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GES Lesson Note Template</w:t>
      </w:r>
      <w:bookmarkEnd w:id="0"/>
    </w:p>
    <w:p>
      <w:pPr/>
      <w:r>
        <w:rPr>
          <w:i w:val="1"/>
          <w:iCs w:val="1"/>
        </w:rPr>
        <w:t xml:space="preserve">Fill in the table below. Do not change the order of the columns.</w:t>
      </w:r>
    </w:p>
    <w:tbl>
      <w:tblGrid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</w:tblGrid>
      <w:tblPr>
        <w:tblStyle w:val="NoteTable"/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Week Ending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Day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Subject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Duration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Strand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Sub Strand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Class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Class Size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Content Standard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Indicator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Lesson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Performance Indicator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Core Competencies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References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TLM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New Words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Starter Activities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Starter Resources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Starter Duration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Learning Activities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Learning Resources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Assessment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Learning Duration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Reflection Activities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Resources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Duration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Homework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2026-04-22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</w:tbl>
    <w:sectPr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NoteTable">
    <w:name w:val="Note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2026-04-22T08:33:06+00:00</dcterms:created>
  <dcterms:modified xsi:type="dcterms:W3CDTF">2026-04-22T08:33:06+00:00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