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BEA3" w14:textId="77777777" w:rsidR="00CE4D98" w:rsidRDefault="00CE4D98" w:rsidP="00FE1D19">
      <w:pPr>
        <w:spacing w:line="480" w:lineRule="auto"/>
        <w:ind w:firstLine="202"/>
        <w:jc w:val="center"/>
        <w:rPr>
          <w:rFonts w:cs="標楷體"/>
          <w:b/>
          <w:bCs/>
          <w:sz w:val="32"/>
        </w:rPr>
      </w:pPr>
      <w:proofErr w:type="spellStart"/>
      <w:r w:rsidRPr="00CE4D98">
        <w:rPr>
          <w:rFonts w:cs="標楷體"/>
          <w:b/>
          <w:bCs/>
          <w:sz w:val="32"/>
        </w:rPr>
        <w:t>coOS</w:t>
      </w:r>
      <w:proofErr w:type="spellEnd"/>
      <w:r w:rsidRPr="00CE4D98">
        <w:rPr>
          <w:rFonts w:cs="標楷體"/>
          <w:b/>
          <w:bCs/>
          <w:sz w:val="32"/>
        </w:rPr>
        <w:t xml:space="preserve"> -- </w:t>
      </w:r>
      <w:proofErr w:type="gramStart"/>
      <w:r w:rsidRPr="00CE4D98">
        <w:rPr>
          <w:rFonts w:cs="標楷體"/>
          <w:b/>
          <w:bCs/>
          <w:sz w:val="32"/>
        </w:rPr>
        <w:t>智慧共盟生活</w:t>
      </w:r>
      <w:proofErr w:type="gramEnd"/>
      <w:r w:rsidRPr="00CE4D98">
        <w:rPr>
          <w:rFonts w:cs="標楷體"/>
          <w:b/>
          <w:bCs/>
          <w:sz w:val="32"/>
        </w:rPr>
        <w:t>導航系統</w:t>
      </w:r>
    </w:p>
    <w:p w14:paraId="68D63238" w14:textId="653DBDF7" w:rsidR="00FE1D19" w:rsidRPr="00F07F22" w:rsidRDefault="00CE4D98" w:rsidP="00FE1D19">
      <w:pPr>
        <w:spacing w:line="480" w:lineRule="auto"/>
        <w:ind w:firstLine="202"/>
        <w:jc w:val="center"/>
      </w:pPr>
      <w:proofErr w:type="spellStart"/>
      <w:r w:rsidRPr="00CE4D98">
        <w:rPr>
          <w:rFonts w:cs="Times New Roman"/>
          <w:b/>
          <w:sz w:val="32"/>
        </w:rPr>
        <w:t>coOS</w:t>
      </w:r>
      <w:proofErr w:type="spellEnd"/>
      <w:r w:rsidRPr="00CE4D98">
        <w:rPr>
          <w:rFonts w:cs="Times New Roman"/>
          <w:b/>
          <w:sz w:val="32"/>
        </w:rPr>
        <w:t>: An AI-Powered Companion for Mental Wellbeing and Navigation</w:t>
      </w:r>
    </w:p>
    <w:p w14:paraId="7A8F5C55" w14:textId="77777777" w:rsidR="00FE1D19" w:rsidRPr="00F07F22" w:rsidRDefault="00FE1D19" w:rsidP="00FE1D19">
      <w:pPr>
        <w:spacing w:line="480" w:lineRule="auto"/>
        <w:ind w:firstLine="0"/>
        <w:jc w:val="center"/>
        <w:rPr>
          <w:b/>
          <w:bCs/>
        </w:rPr>
      </w:pPr>
    </w:p>
    <w:p w14:paraId="0CBED26E" w14:textId="77777777" w:rsidR="00CE4D98" w:rsidRDefault="00CE4D98" w:rsidP="007D6D48">
      <w:pPr>
        <w:ind w:firstLine="0"/>
        <w:jc w:val="center"/>
        <w:rPr>
          <w:rFonts w:cs="標楷體"/>
        </w:rPr>
      </w:pPr>
      <w:r w:rsidRPr="00CE4D98">
        <w:rPr>
          <w:rFonts w:cs="標楷體"/>
        </w:rPr>
        <w:t>陳霆翰</w:t>
      </w:r>
    </w:p>
    <w:p w14:paraId="6442E836" w14:textId="621A4B92" w:rsidR="00924EC4" w:rsidRPr="00F07F22" w:rsidRDefault="00CE4D98" w:rsidP="007D6D48">
      <w:pPr>
        <w:ind w:firstLine="0"/>
        <w:jc w:val="center"/>
      </w:pPr>
      <w:r>
        <w:rPr>
          <w:rFonts w:cs="標楷體" w:hint="eastAsia"/>
        </w:rPr>
        <w:t>國立中央大學</w:t>
      </w:r>
      <w:r>
        <w:rPr>
          <w:rFonts w:cs="標楷體" w:hint="eastAsia"/>
        </w:rPr>
        <w:t xml:space="preserve"> </w:t>
      </w:r>
      <w:r>
        <w:rPr>
          <w:rFonts w:cs="標楷體" w:hint="eastAsia"/>
        </w:rPr>
        <w:t>資訊工程學系</w:t>
      </w:r>
      <w:r>
        <w:rPr>
          <w:rFonts w:cs="標楷體" w:hint="eastAsia"/>
        </w:rPr>
        <w:t xml:space="preserve"> </w:t>
      </w:r>
      <w:r>
        <w:rPr>
          <w:rFonts w:cs="標楷體" w:hint="eastAsia"/>
        </w:rPr>
        <w:t>三年級</w:t>
      </w:r>
      <w:r>
        <w:rPr>
          <w:rFonts w:cs="標楷體" w:hint="eastAsia"/>
        </w:rPr>
        <w:t xml:space="preserve"> </w:t>
      </w:r>
      <w:r w:rsidRPr="00CE4D98">
        <w:rPr>
          <w:rFonts w:cs="標楷體"/>
        </w:rPr>
        <w:t>(</w:t>
      </w:r>
      <w:r w:rsidRPr="00CE4D98">
        <w:rPr>
          <w:rFonts w:cs="標楷體"/>
        </w:rPr>
        <w:t>學號：</w:t>
      </w:r>
      <w:r w:rsidRPr="00CE4D98">
        <w:rPr>
          <w:rFonts w:cs="標楷體"/>
        </w:rPr>
        <w:t>112502551)</w:t>
      </w:r>
    </w:p>
    <w:p w14:paraId="75D34FC8" w14:textId="3597173D" w:rsidR="00924EC4" w:rsidRPr="00F07F22" w:rsidRDefault="00CE4D98" w:rsidP="000E5E41">
      <w:pPr>
        <w:ind w:firstLine="0"/>
        <w:jc w:val="center"/>
      </w:pPr>
      <w:r>
        <w:rPr>
          <w:rFonts w:cs="Times New Roman" w:hint="eastAsia"/>
        </w:rPr>
        <w:t>chentinghan0904@gmail.com</w:t>
      </w:r>
    </w:p>
    <w:p w14:paraId="7B01E079" w14:textId="77777777" w:rsidR="000E5E41" w:rsidRPr="00F07F22" w:rsidRDefault="000E5E41" w:rsidP="00B45C95">
      <w:pPr>
        <w:ind w:right="119" w:firstLine="0"/>
        <w:rPr>
          <w:rFonts w:hint="eastAsia"/>
        </w:rPr>
      </w:pPr>
    </w:p>
    <w:p w14:paraId="3DA2B560" w14:textId="05687005" w:rsidR="00924EC4" w:rsidRPr="00F07F22" w:rsidRDefault="00D46BC9" w:rsidP="00B45C95">
      <w:pPr>
        <w:ind w:firstLine="0"/>
        <w:jc w:val="both"/>
        <w:rPr>
          <w:iCs/>
        </w:rPr>
      </w:pPr>
      <w:r w:rsidRPr="00B45C95">
        <w:rPr>
          <w:rFonts w:hint="eastAsia"/>
          <w:b/>
          <w:bCs/>
          <w:iCs/>
        </w:rPr>
        <w:t>【</w:t>
      </w:r>
      <w:r w:rsidRPr="00B45C95">
        <w:rPr>
          <w:rFonts w:hint="eastAsia"/>
          <w:b/>
          <w:bCs/>
        </w:rPr>
        <w:t>摘要</w:t>
      </w:r>
      <w:r w:rsidRPr="00B45C95">
        <w:rPr>
          <w:rFonts w:hint="eastAsia"/>
          <w:b/>
          <w:bCs/>
          <w:iCs/>
        </w:rPr>
        <w:t>】</w:t>
      </w:r>
      <w:r w:rsidR="00B45C95">
        <w:rPr>
          <w:rFonts w:hint="eastAsia"/>
          <w:b/>
          <w:bCs/>
          <w:iCs/>
        </w:rPr>
        <w:t xml:space="preserve">　</w:t>
      </w:r>
      <w:r w:rsidR="00B45C95" w:rsidRPr="00B45C95">
        <w:rPr>
          <w:rFonts w:hint="eastAsia"/>
          <w:iCs/>
        </w:rPr>
        <w:t>人工智慧的快速普及在提升生產效率的同時，也對使用者的心理健康造成了反噬：憂心被取代的焦慮、過度依賴</w:t>
      </w:r>
      <w:r w:rsidR="00B45C95" w:rsidRPr="00B45C95">
        <w:rPr>
          <w:rFonts w:hint="eastAsia"/>
          <w:iCs/>
        </w:rPr>
        <w:t xml:space="preserve"> AI </w:t>
      </w:r>
      <w:r w:rsidR="00B45C95" w:rsidRPr="00B45C95">
        <w:rPr>
          <w:rFonts w:hint="eastAsia"/>
          <w:iCs/>
        </w:rPr>
        <w:t>產出的空虛與冒牌感、以及內在目標被效率主義稀釋的意義感缺失。本專題</w:t>
      </w:r>
      <w:proofErr w:type="gramStart"/>
      <w:r w:rsidR="00B45C95" w:rsidRPr="00B45C95">
        <w:rPr>
          <w:rFonts w:hint="eastAsia"/>
          <w:iCs/>
        </w:rPr>
        <w:t>提出並實作</w:t>
      </w:r>
      <w:proofErr w:type="gramEnd"/>
      <w:r w:rsidR="00B45C95" w:rsidRPr="00B45C95">
        <w:rPr>
          <w:rFonts w:hint="eastAsia"/>
          <w:iCs/>
        </w:rPr>
        <w:t xml:space="preserve"> **</w:t>
      </w:r>
      <w:proofErr w:type="spellStart"/>
      <w:r w:rsidR="00B45C95" w:rsidRPr="00B45C95">
        <w:rPr>
          <w:rFonts w:hint="eastAsia"/>
          <w:iCs/>
        </w:rPr>
        <w:t>coOS</w:t>
      </w:r>
      <w:proofErr w:type="spellEnd"/>
      <w:r w:rsidR="00B45C95" w:rsidRPr="00B45C95">
        <w:rPr>
          <w:rFonts w:hint="eastAsia"/>
          <w:iCs/>
        </w:rPr>
        <w:t>（智慧共盟生活導航系統）</w:t>
      </w:r>
      <w:r w:rsidR="00B45C95" w:rsidRPr="00B45C95">
        <w:rPr>
          <w:rFonts w:hint="eastAsia"/>
          <w:iCs/>
        </w:rPr>
        <w:t>**</w:t>
      </w:r>
      <w:r w:rsidR="00B45C95" w:rsidRPr="00B45C95">
        <w:rPr>
          <w:rFonts w:hint="eastAsia"/>
          <w:iCs/>
        </w:rPr>
        <w:t>，試圖以一套「長期、半自動化的諮商同盟與生活檢核系統」回應</w:t>
      </w:r>
      <w:proofErr w:type="gramStart"/>
      <w:r w:rsidR="00B45C95" w:rsidRPr="00B45C95">
        <w:rPr>
          <w:rFonts w:hint="eastAsia"/>
          <w:iCs/>
        </w:rPr>
        <w:t>上述痛</w:t>
      </w:r>
      <w:proofErr w:type="gramEnd"/>
      <w:r w:rsidR="00B45C95" w:rsidRPr="00B45C95">
        <w:rPr>
          <w:rFonts w:hint="eastAsia"/>
          <w:iCs/>
        </w:rPr>
        <w:t>點。</w:t>
      </w:r>
      <w:proofErr w:type="spellStart"/>
      <w:r w:rsidR="00B45C95" w:rsidRPr="00B45C95">
        <w:rPr>
          <w:rFonts w:hint="eastAsia"/>
          <w:iCs/>
        </w:rPr>
        <w:t>coOS</w:t>
      </w:r>
      <w:proofErr w:type="spellEnd"/>
      <w:r w:rsidR="00B45C95" w:rsidRPr="00B45C95">
        <w:rPr>
          <w:rFonts w:hint="eastAsia"/>
          <w:iCs/>
        </w:rPr>
        <w:t xml:space="preserve"> </w:t>
      </w:r>
      <w:r w:rsidR="00B45C95" w:rsidRPr="00B45C95">
        <w:rPr>
          <w:rFonts w:hint="eastAsia"/>
          <w:iCs/>
        </w:rPr>
        <w:t>的核心設計理念是「</w:t>
      </w:r>
      <w:r w:rsidR="00B45C95" w:rsidRPr="00B45C95">
        <w:rPr>
          <w:rFonts w:hint="eastAsia"/>
          <w:iCs/>
        </w:rPr>
        <w:t>**</w:t>
      </w:r>
      <w:r w:rsidR="00B45C95" w:rsidRPr="00B45C95">
        <w:rPr>
          <w:rFonts w:hint="eastAsia"/>
          <w:iCs/>
        </w:rPr>
        <w:t>以半自動化與微摩擦力的產品設計，減輕使用者自我記錄的意志力負擔</w:t>
      </w:r>
      <w:r w:rsidR="00B45C95" w:rsidRPr="00B45C95">
        <w:rPr>
          <w:rFonts w:hint="eastAsia"/>
          <w:iCs/>
        </w:rPr>
        <w:t>**</w:t>
      </w:r>
      <w:r w:rsidR="00B45C95" w:rsidRPr="00B45C95">
        <w:rPr>
          <w:rFonts w:hint="eastAsia"/>
          <w:iCs/>
        </w:rPr>
        <w:t>」。傳統生產力工具仰賴使用者主動投入心力進行記錄與反思，一旦動力耗盡便宣告失效；</w:t>
      </w:r>
      <w:proofErr w:type="spellStart"/>
      <w:r w:rsidR="00B45C95" w:rsidRPr="00B45C95">
        <w:rPr>
          <w:rFonts w:hint="eastAsia"/>
          <w:iCs/>
        </w:rPr>
        <w:t>coOS</w:t>
      </w:r>
      <w:proofErr w:type="spellEnd"/>
      <w:r w:rsidR="00B45C95" w:rsidRPr="00B45C95">
        <w:rPr>
          <w:rFonts w:hint="eastAsia"/>
          <w:iCs/>
        </w:rPr>
        <w:t xml:space="preserve"> </w:t>
      </w:r>
      <w:r w:rsidR="00B45C95" w:rsidRPr="00B45C95">
        <w:rPr>
          <w:rFonts w:hint="eastAsia"/>
          <w:iCs/>
        </w:rPr>
        <w:t>則被動觀察使用者的數位行為足跡，由人工智慧代勞客觀活動描述的撰寫，僅將「主觀感受」與「行動計畫」這類具反思價值的環節保留給使用者，藉由刻意設計的「微摩擦力」喚起慢思考。系統同時整合視覺化成就回饋、角色情境隔離、擬真人性的專家對話與真人同儕社群，從多重心理機制共同支撐使用者的長期投入動機。在工程架構上，</w:t>
      </w:r>
      <w:proofErr w:type="spellStart"/>
      <w:r w:rsidR="00B45C95" w:rsidRPr="00B45C95">
        <w:rPr>
          <w:rFonts w:hint="eastAsia"/>
          <w:iCs/>
        </w:rPr>
        <w:t>coOS</w:t>
      </w:r>
      <w:proofErr w:type="spellEnd"/>
      <w:r w:rsidR="00B45C95" w:rsidRPr="00B45C95">
        <w:rPr>
          <w:rFonts w:hint="eastAsia"/>
          <w:iCs/>
        </w:rPr>
        <w:t xml:space="preserve"> </w:t>
      </w:r>
      <w:r w:rsidR="00B45C95" w:rsidRPr="00B45C95">
        <w:rPr>
          <w:rFonts w:hint="eastAsia"/>
          <w:iCs/>
        </w:rPr>
        <w:t>採用「邊緣</w:t>
      </w:r>
      <w:proofErr w:type="gramStart"/>
      <w:r w:rsidR="00B45C95" w:rsidRPr="00B45C95">
        <w:rPr>
          <w:rFonts w:hint="eastAsia"/>
          <w:iCs/>
        </w:rPr>
        <w:t>—</w:t>
      </w:r>
      <w:proofErr w:type="gramEnd"/>
      <w:r w:rsidR="00B45C95" w:rsidRPr="00B45C95">
        <w:rPr>
          <w:rFonts w:hint="eastAsia"/>
          <w:iCs/>
        </w:rPr>
        <w:t>雲端混合之多智能體架構」。最敏感的原始明文資料（如原始程式碼、瀏覽器內容、背景遙測）永久保存於本地裝置；經由區域網路內的</w:t>
      </w:r>
      <w:proofErr w:type="gramStart"/>
      <w:r w:rsidR="00B45C95" w:rsidRPr="00B45C95">
        <w:rPr>
          <w:rFonts w:hint="eastAsia"/>
          <w:iCs/>
        </w:rPr>
        <w:t>端側小型</w:t>
      </w:r>
      <w:proofErr w:type="gramEnd"/>
      <w:r w:rsidR="00B45C95" w:rsidRPr="00B45C95">
        <w:rPr>
          <w:rFonts w:hint="eastAsia"/>
          <w:iCs/>
        </w:rPr>
        <w:t>語言模型過濾與壓縮為去識別化的意圖與情境摘要後，才與雲端大型語言模型協作。此設計使系統得以在兼顧資訊安全的前提下，仍享有雲端模型的深層認知與語意提煉能力。本系統由臨床心理學、認知科學與人機互動、生成式人工智慧工程與資訊隱私四個領域交會而成，並以最小可行產品</w:t>
      </w:r>
      <w:r w:rsidR="00B45C95" w:rsidRPr="00B45C95">
        <w:rPr>
          <w:rFonts w:hint="eastAsia"/>
          <w:iCs/>
        </w:rPr>
        <w:t>(MVP)</w:t>
      </w:r>
      <w:r w:rsidR="00B45C95" w:rsidRPr="00B45C95">
        <w:rPr>
          <w:rFonts w:hint="eastAsia"/>
          <w:iCs/>
        </w:rPr>
        <w:t>為目標完成</w:t>
      </w:r>
      <w:proofErr w:type="gramStart"/>
      <w:r w:rsidR="00B45C95" w:rsidRPr="00B45C95">
        <w:rPr>
          <w:rFonts w:hint="eastAsia"/>
          <w:iCs/>
        </w:rPr>
        <w:t>了端側感知</w:t>
      </w:r>
      <w:proofErr w:type="gramEnd"/>
      <w:r w:rsidR="00B45C95" w:rsidRPr="00B45C95">
        <w:rPr>
          <w:rFonts w:hint="eastAsia"/>
          <w:iCs/>
        </w:rPr>
        <w:t>、邊緣壓縮、隱私防禦、多智能體對話、半自動日報與真人社群六大支柱的閉環實作。本報告以作者本人連續十二日的實際使用日誌（逾一萬五千筆遙測、一千八百餘筆意圖向量）對系統的工程行為進行了初步量測，驗證了邊緣去識別化與分層降級機制的可行性。須誠實指出的是，本專題的貢獻定位於「設計與工程實作」層次：上述心理機制的設計理念雖有文獻依據，但其對使用者心理健康的實際效益尚待後續具對照組的使用者研究驗證，本報告</w:t>
      </w:r>
      <w:proofErr w:type="gramStart"/>
      <w:r w:rsidR="00B45C95" w:rsidRPr="00B45C95">
        <w:rPr>
          <w:rFonts w:hint="eastAsia"/>
          <w:iCs/>
        </w:rPr>
        <w:t>不</w:t>
      </w:r>
      <w:proofErr w:type="gramEnd"/>
      <w:r w:rsidR="00B45C95" w:rsidRPr="00B45C95">
        <w:rPr>
          <w:rFonts w:hint="eastAsia"/>
          <w:iCs/>
        </w:rPr>
        <w:t>宣稱已證實此類效益。</w:t>
      </w:r>
    </w:p>
    <w:p w14:paraId="54AF0355" w14:textId="77777777" w:rsidR="00FE1D19" w:rsidRPr="00F07F22" w:rsidRDefault="00FE1D19" w:rsidP="007D6D48">
      <w:pPr>
        <w:ind w:firstLine="0"/>
        <w:jc w:val="both"/>
        <w:rPr>
          <w:i/>
          <w:iCs/>
        </w:rPr>
      </w:pPr>
    </w:p>
    <w:p w14:paraId="26150476" w14:textId="7F405A66" w:rsidR="00924EC4" w:rsidRPr="00F07F22" w:rsidRDefault="00D46BC9" w:rsidP="00683C4F">
      <w:pPr>
        <w:pStyle w:val="aa"/>
        <w:rPr>
          <w:i w:val="0"/>
          <w:iCs/>
        </w:rPr>
      </w:pPr>
      <w:r w:rsidRPr="00B45C95">
        <w:rPr>
          <w:rFonts w:hint="eastAsia"/>
          <w:b/>
          <w:bCs/>
          <w:i w:val="0"/>
          <w:iCs/>
        </w:rPr>
        <w:t>【關鍵詞】</w:t>
      </w:r>
      <w:r w:rsidR="00B45C95">
        <w:rPr>
          <w:rFonts w:hint="eastAsia"/>
          <w:b/>
          <w:bCs/>
          <w:i w:val="0"/>
          <w:iCs/>
        </w:rPr>
        <w:t xml:space="preserve">　</w:t>
      </w:r>
      <w:r w:rsidRPr="00F07F22">
        <w:rPr>
          <w:rFonts w:hint="eastAsia"/>
          <w:i w:val="0"/>
          <w:iCs/>
        </w:rPr>
        <w:t>關鍵詞</w:t>
      </w:r>
      <w:r w:rsidRPr="00F07F22">
        <w:rPr>
          <w:i w:val="0"/>
          <w:iCs/>
        </w:rPr>
        <w:t>1</w:t>
      </w:r>
      <w:r w:rsidRPr="00F07F22">
        <w:rPr>
          <w:rFonts w:hint="eastAsia"/>
          <w:i w:val="0"/>
          <w:iCs/>
        </w:rPr>
        <w:t>、關鍵詞</w:t>
      </w:r>
      <w:r w:rsidRPr="00F07F22">
        <w:rPr>
          <w:i w:val="0"/>
          <w:iCs/>
        </w:rPr>
        <w:t>2</w:t>
      </w:r>
      <w:r w:rsidRPr="00F07F22">
        <w:rPr>
          <w:rFonts w:hint="eastAsia"/>
          <w:i w:val="0"/>
          <w:iCs/>
        </w:rPr>
        <w:t>、關鍵詞</w:t>
      </w:r>
      <w:r w:rsidRPr="00F07F22">
        <w:rPr>
          <w:i w:val="0"/>
          <w:iCs/>
        </w:rPr>
        <w:t>3</w:t>
      </w:r>
      <w:r w:rsidRPr="00F07F22">
        <w:rPr>
          <w:rFonts w:hint="eastAsia"/>
          <w:i w:val="0"/>
          <w:iCs/>
        </w:rPr>
        <w:t>、關鍵詞</w:t>
      </w:r>
      <w:r w:rsidRPr="00F07F22">
        <w:rPr>
          <w:i w:val="0"/>
          <w:iCs/>
        </w:rPr>
        <w:t>4</w:t>
      </w:r>
      <w:r w:rsidRPr="00F07F22">
        <w:rPr>
          <w:rFonts w:hint="eastAsia"/>
          <w:i w:val="0"/>
          <w:iCs/>
        </w:rPr>
        <w:t>、關鍵詞</w:t>
      </w:r>
      <w:r w:rsidRPr="00F07F22">
        <w:rPr>
          <w:i w:val="0"/>
          <w:iCs/>
        </w:rPr>
        <w:t>5</w:t>
      </w:r>
    </w:p>
    <w:p w14:paraId="3877C950" w14:textId="3274A877" w:rsidR="00924EC4" w:rsidRPr="00F07F22" w:rsidRDefault="00924EC4" w:rsidP="00A437CE">
      <w:pPr>
        <w:ind w:firstLine="151"/>
      </w:pPr>
    </w:p>
    <w:p w14:paraId="6672C100" w14:textId="5998DD47" w:rsidR="00924EC4" w:rsidRPr="00F07F22" w:rsidRDefault="00D46BC9" w:rsidP="009524B9">
      <w:pPr>
        <w:pStyle w:val="1"/>
        <w:numPr>
          <w:ilvl w:val="0"/>
          <w:numId w:val="4"/>
        </w:numPr>
        <w:rPr>
          <w:rFonts w:ascii="Times New Roman" w:hAnsi="Times New Roman"/>
        </w:rPr>
      </w:pPr>
      <w:r w:rsidRPr="00F07F22">
        <w:rPr>
          <w:rFonts w:ascii="Times New Roman" w:hAnsi="Times New Roman"/>
        </w:rPr>
        <w:t>前言</w:t>
      </w:r>
    </w:p>
    <w:p w14:paraId="5B630D04" w14:textId="018483E1" w:rsidR="00924EC4" w:rsidRPr="00F07F22" w:rsidRDefault="000A25C8" w:rsidP="007D6D48">
      <w:pPr>
        <w:ind w:firstLineChars="200" w:firstLine="480"/>
        <w:jc w:val="both"/>
      </w:pPr>
      <w:r w:rsidRPr="00F07F22">
        <w:t>本文將說明</w:t>
      </w:r>
      <w:r w:rsidR="00FE1D19" w:rsidRPr="00F07F22">
        <w:rPr>
          <w:rFonts w:hint="eastAsia"/>
        </w:rPr>
        <w:t>專題報告</w:t>
      </w:r>
      <w:r w:rsidR="00D46BC9" w:rsidRPr="00F07F22">
        <w:t>稿件格式，作者煩請依照</w:t>
      </w:r>
      <w:r w:rsidR="00FE1D19" w:rsidRPr="00F07F22">
        <w:rPr>
          <w:rFonts w:hint="eastAsia"/>
        </w:rPr>
        <w:t>本</w:t>
      </w:r>
      <w:r w:rsidR="00D46BC9" w:rsidRPr="00F07F22">
        <w:t>格式編排稿件。</w:t>
      </w:r>
      <w:r w:rsidR="00FE1D19" w:rsidRPr="00F07F22">
        <w:rPr>
          <w:rFonts w:hint="eastAsia"/>
        </w:rPr>
        <w:t>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依照本格式編排稿件。本文將說明專題報告稿件格式，作者煩請</w:t>
      </w:r>
      <w:r w:rsidR="00FE1D19" w:rsidRPr="00F07F22">
        <w:rPr>
          <w:rFonts w:hint="eastAsia"/>
        </w:rPr>
        <w:lastRenderedPageBreak/>
        <w:t>依照本格式編排稿件。本文將說明專題報告稿件格式，作者煩請依照本格式編排稿件。本文將說明專題報告稿件格式，作者煩請依照本格式編排稿件。本文將說明專題報告稿件格式，作者煩請依照本格式編排稿件。</w:t>
      </w:r>
    </w:p>
    <w:p w14:paraId="01F74180" w14:textId="5463D1DD" w:rsidR="00924EC4" w:rsidRPr="00F07F22" w:rsidRDefault="00D46BC9" w:rsidP="009524B9">
      <w:pPr>
        <w:pStyle w:val="1"/>
        <w:numPr>
          <w:ilvl w:val="0"/>
          <w:numId w:val="4"/>
        </w:numPr>
        <w:rPr>
          <w:rFonts w:ascii="Times New Roman" w:hAnsi="Times New Roman"/>
        </w:rPr>
      </w:pPr>
      <w:r w:rsidRPr="00F07F22">
        <w:rPr>
          <w:rFonts w:ascii="Times New Roman" w:hAnsi="Times New Roman"/>
        </w:rPr>
        <w:t>編排</w:t>
      </w:r>
    </w:p>
    <w:p w14:paraId="4765C1D2" w14:textId="0DA5B043" w:rsidR="00924EC4" w:rsidRPr="00F07F22" w:rsidRDefault="00D46BC9" w:rsidP="007D6D48">
      <w:pPr>
        <w:ind w:firstLineChars="200" w:firstLine="480"/>
        <w:jc w:val="both"/>
      </w:pPr>
      <w:r w:rsidRPr="00F07F22">
        <w:t>請選用</w:t>
      </w:r>
      <w:r w:rsidRPr="00F07F22">
        <w:t xml:space="preserve"> A4 </w:t>
      </w:r>
      <w:r w:rsidR="007D6D48" w:rsidRPr="00F07F22">
        <w:rPr>
          <w:rFonts w:hint="eastAsia"/>
        </w:rPr>
        <w:t>尺寸</w:t>
      </w:r>
      <w:r w:rsidRPr="00F07F22">
        <w:t>紙張（</w:t>
      </w:r>
      <w:r w:rsidRPr="00F07F22">
        <w:t xml:space="preserve">21 × 29.7 </w:t>
      </w:r>
      <w:r w:rsidRPr="00F07F22">
        <w:t>公分</w:t>
      </w:r>
      <w:r w:rsidR="007D6D48" w:rsidRPr="00F07F22">
        <w:rPr>
          <w:rFonts w:hint="eastAsia"/>
        </w:rPr>
        <w:t xml:space="preserve"> </w:t>
      </w:r>
      <w:r w:rsidRPr="00F07F22">
        <w:t xml:space="preserve">[8.27 × 11.7 </w:t>
      </w:r>
      <w:r w:rsidRPr="00F07F22">
        <w:t>英吋</w:t>
      </w:r>
      <w:r w:rsidRPr="00F07F22">
        <w:t>]</w:t>
      </w:r>
      <w:r w:rsidRPr="00F07F22">
        <w:t>）或</w:t>
      </w:r>
      <w:r w:rsidR="007D6D48" w:rsidRPr="00F07F22">
        <w:rPr>
          <w:rFonts w:hint="eastAsia"/>
        </w:rPr>
        <w:t>L</w:t>
      </w:r>
      <w:r w:rsidR="007D6D48" w:rsidRPr="00F07F22">
        <w:t>etter size</w:t>
      </w:r>
      <w:r w:rsidR="007D6D48" w:rsidRPr="00F07F22">
        <w:rPr>
          <w:rFonts w:hint="eastAsia"/>
        </w:rPr>
        <w:t>（</w:t>
      </w:r>
      <w:r w:rsidRPr="00F07F22">
        <w:t>21.59</w:t>
      </w:r>
      <w:r w:rsidR="007D6D48" w:rsidRPr="00F07F22">
        <w:t xml:space="preserve"> </w:t>
      </w:r>
      <w:r w:rsidRPr="00F07F22">
        <w:t>×</w:t>
      </w:r>
      <w:r w:rsidR="007D6D48" w:rsidRPr="00F07F22">
        <w:t xml:space="preserve"> </w:t>
      </w:r>
      <w:r w:rsidRPr="00F07F22">
        <w:t xml:space="preserve">27.9 </w:t>
      </w:r>
      <w:r w:rsidRPr="00F07F22">
        <w:t>公分</w:t>
      </w:r>
      <w:r w:rsidR="007D6D48" w:rsidRPr="00F07F22">
        <w:rPr>
          <w:rFonts w:hint="eastAsia"/>
        </w:rPr>
        <w:t xml:space="preserve"> </w:t>
      </w:r>
      <w:r w:rsidRPr="00F07F22">
        <w:t xml:space="preserve">[8.5 x 11 </w:t>
      </w:r>
      <w:r w:rsidRPr="00F07F22">
        <w:t>英吋</w:t>
      </w:r>
      <w:r w:rsidRPr="00F07F22">
        <w:t>]</w:t>
      </w:r>
      <w:r w:rsidR="007D6D48" w:rsidRPr="00F07F22">
        <w:rPr>
          <w:rFonts w:hint="eastAsia"/>
        </w:rPr>
        <w:t>）尺寸紙張</w:t>
      </w:r>
      <w:r w:rsidRPr="00F07F22">
        <w:t>。文章</w:t>
      </w:r>
      <w:proofErr w:type="gramStart"/>
      <w:r w:rsidRPr="00F07F22">
        <w:t>版面邊距上下</w:t>
      </w:r>
      <w:proofErr w:type="gramEnd"/>
      <w:r w:rsidR="00FE1D19" w:rsidRPr="00F07F22">
        <w:t>為</w:t>
      </w:r>
      <w:r w:rsidR="00FE1D19" w:rsidRPr="00F07F22">
        <w:t>2.54</w:t>
      </w:r>
      <w:r w:rsidR="00FE1D19" w:rsidRPr="00F07F22">
        <w:t>公分</w:t>
      </w:r>
      <w:r w:rsidR="00FE1D19" w:rsidRPr="00F07F22">
        <w:rPr>
          <w:rFonts w:hint="eastAsia"/>
        </w:rPr>
        <w:t>，</w:t>
      </w:r>
      <w:proofErr w:type="gramStart"/>
      <w:r w:rsidRPr="00F07F22">
        <w:t>左右均為</w:t>
      </w:r>
      <w:r w:rsidR="00FE1D19" w:rsidRPr="00F07F22">
        <w:rPr>
          <w:rFonts w:hint="eastAsia"/>
        </w:rPr>
        <w:t>1.91</w:t>
      </w:r>
      <w:r w:rsidRPr="00F07F22">
        <w:t>公分</w:t>
      </w:r>
      <w:proofErr w:type="gramEnd"/>
      <w:r w:rsidRPr="00F07F22">
        <w:t>。所有內容，包括正文、圖像及表格等必須置於版面邊界以內。</w:t>
      </w:r>
      <w:r w:rsidR="00FE1D19" w:rsidRPr="00F07F22">
        <w:t>請選用</w:t>
      </w:r>
      <w:r w:rsidR="00FE1D19" w:rsidRPr="00F07F22">
        <w:t xml:space="preserve"> A4 </w:t>
      </w:r>
      <w:r w:rsidR="00FE1D19" w:rsidRPr="00F07F22">
        <w:rPr>
          <w:rFonts w:hint="eastAsia"/>
        </w:rPr>
        <w:t>尺寸</w:t>
      </w:r>
      <w:r w:rsidR="00FE1D19" w:rsidRPr="00F07F22">
        <w:t>紙張（</w:t>
      </w:r>
      <w:r w:rsidR="00FE1D19" w:rsidRPr="00F07F22">
        <w:t xml:space="preserve">21 × 29.7 </w:t>
      </w:r>
      <w:r w:rsidR="00FE1D19" w:rsidRPr="00F07F22">
        <w:t>公分</w:t>
      </w:r>
      <w:r w:rsidR="00FE1D19" w:rsidRPr="00F07F22">
        <w:rPr>
          <w:rFonts w:hint="eastAsia"/>
        </w:rPr>
        <w:t xml:space="preserve"> </w:t>
      </w:r>
      <w:r w:rsidR="00FE1D19" w:rsidRPr="00F07F22">
        <w:t xml:space="preserve">[8.27 × 11.7 </w:t>
      </w:r>
      <w:r w:rsidR="00FE1D19" w:rsidRPr="00F07F22">
        <w:t>英吋</w:t>
      </w:r>
      <w:r w:rsidR="00FE1D19" w:rsidRPr="00F07F22">
        <w:t>]</w:t>
      </w:r>
      <w:r w:rsidR="00FE1D19" w:rsidRPr="00F07F22">
        <w:t>）或</w:t>
      </w:r>
      <w:r w:rsidR="00FE1D19" w:rsidRPr="00F07F22">
        <w:rPr>
          <w:rFonts w:hint="eastAsia"/>
        </w:rPr>
        <w:t>L</w:t>
      </w:r>
      <w:r w:rsidR="00FE1D19" w:rsidRPr="00F07F22">
        <w:t>etter size</w:t>
      </w:r>
      <w:r w:rsidR="00FE1D19" w:rsidRPr="00F07F22">
        <w:rPr>
          <w:rFonts w:hint="eastAsia"/>
        </w:rPr>
        <w:t>（</w:t>
      </w:r>
      <w:r w:rsidR="00FE1D19" w:rsidRPr="00F07F22">
        <w:t xml:space="preserve">21.59 × 27.9 </w:t>
      </w:r>
      <w:r w:rsidR="00FE1D19" w:rsidRPr="00F07F22">
        <w:t>公分</w:t>
      </w:r>
      <w:r w:rsidR="00FE1D19" w:rsidRPr="00F07F22">
        <w:rPr>
          <w:rFonts w:hint="eastAsia"/>
        </w:rPr>
        <w:t xml:space="preserve"> </w:t>
      </w:r>
      <w:r w:rsidR="00FE1D19" w:rsidRPr="00F07F22">
        <w:t xml:space="preserve">[8.5 x 11 </w:t>
      </w:r>
      <w:r w:rsidR="00FE1D19" w:rsidRPr="00F07F22">
        <w:t>英吋</w:t>
      </w:r>
      <w:r w:rsidR="00FE1D19" w:rsidRPr="00F07F22">
        <w:t>]</w:t>
      </w:r>
      <w:r w:rsidR="00FE1D19" w:rsidRPr="00F07F22">
        <w:rPr>
          <w:rFonts w:hint="eastAsia"/>
        </w:rPr>
        <w:t>）尺寸紙張</w:t>
      </w:r>
      <w:r w:rsidR="00FE1D19" w:rsidRPr="00F07F22">
        <w:t>。文章</w:t>
      </w:r>
      <w:proofErr w:type="gramStart"/>
      <w:r w:rsidR="00FE1D19" w:rsidRPr="00F07F22">
        <w:t>版面邊距上下</w:t>
      </w:r>
      <w:proofErr w:type="gramEnd"/>
      <w:r w:rsidR="00FE1D19" w:rsidRPr="00F07F22">
        <w:t>為</w:t>
      </w:r>
      <w:r w:rsidR="00FE1D19" w:rsidRPr="00F07F22">
        <w:t>2.54</w:t>
      </w:r>
      <w:r w:rsidR="00FE1D19" w:rsidRPr="00F07F22">
        <w:t>公分</w:t>
      </w:r>
      <w:r w:rsidR="00FE1D19" w:rsidRPr="00F07F22">
        <w:rPr>
          <w:rFonts w:hint="eastAsia"/>
        </w:rPr>
        <w:t>，</w:t>
      </w:r>
      <w:proofErr w:type="gramStart"/>
      <w:r w:rsidR="00FE1D19" w:rsidRPr="00F07F22">
        <w:t>左右均為</w:t>
      </w:r>
      <w:r w:rsidR="00FE1D19" w:rsidRPr="00F07F22">
        <w:rPr>
          <w:rFonts w:hint="eastAsia"/>
        </w:rPr>
        <w:t>1.91</w:t>
      </w:r>
      <w:r w:rsidR="00FE1D19" w:rsidRPr="00F07F22">
        <w:t>公分</w:t>
      </w:r>
      <w:proofErr w:type="gramEnd"/>
      <w:r w:rsidR="00FE1D19" w:rsidRPr="00F07F22">
        <w:t>。所有內容，包括正文、圖像及表格等必須置於版面邊界以內。請選用</w:t>
      </w:r>
      <w:r w:rsidR="00FE1D19" w:rsidRPr="00F07F22">
        <w:t xml:space="preserve"> A4 </w:t>
      </w:r>
      <w:r w:rsidR="00FE1D19" w:rsidRPr="00F07F22">
        <w:rPr>
          <w:rFonts w:hint="eastAsia"/>
        </w:rPr>
        <w:t>尺寸</w:t>
      </w:r>
      <w:r w:rsidR="00FE1D19" w:rsidRPr="00F07F22">
        <w:t>紙張（</w:t>
      </w:r>
      <w:r w:rsidR="00FE1D19" w:rsidRPr="00F07F22">
        <w:t xml:space="preserve">21 × 29.7 </w:t>
      </w:r>
      <w:r w:rsidR="00FE1D19" w:rsidRPr="00F07F22">
        <w:t>公分</w:t>
      </w:r>
      <w:r w:rsidR="00FE1D19" w:rsidRPr="00F07F22">
        <w:rPr>
          <w:rFonts w:hint="eastAsia"/>
        </w:rPr>
        <w:t xml:space="preserve"> </w:t>
      </w:r>
      <w:r w:rsidR="00FE1D19" w:rsidRPr="00F07F22">
        <w:t xml:space="preserve">[8.27 × 11.7 </w:t>
      </w:r>
      <w:r w:rsidR="00FE1D19" w:rsidRPr="00F07F22">
        <w:t>英吋</w:t>
      </w:r>
      <w:r w:rsidR="00FE1D19" w:rsidRPr="00F07F22">
        <w:t>]</w:t>
      </w:r>
      <w:r w:rsidR="00FE1D19" w:rsidRPr="00F07F22">
        <w:t>）或</w:t>
      </w:r>
      <w:r w:rsidR="00FE1D19" w:rsidRPr="00F07F22">
        <w:rPr>
          <w:rFonts w:hint="eastAsia"/>
        </w:rPr>
        <w:t>L</w:t>
      </w:r>
      <w:r w:rsidR="00FE1D19" w:rsidRPr="00F07F22">
        <w:t>etter size</w:t>
      </w:r>
      <w:r w:rsidR="00FE1D19" w:rsidRPr="00F07F22">
        <w:rPr>
          <w:rFonts w:hint="eastAsia"/>
        </w:rPr>
        <w:t>（</w:t>
      </w:r>
      <w:r w:rsidR="00FE1D19" w:rsidRPr="00F07F22">
        <w:t xml:space="preserve">21.59 × 27.9 </w:t>
      </w:r>
      <w:r w:rsidR="00FE1D19" w:rsidRPr="00F07F22">
        <w:t>公分</w:t>
      </w:r>
      <w:r w:rsidR="00FE1D19" w:rsidRPr="00F07F22">
        <w:rPr>
          <w:rFonts w:hint="eastAsia"/>
        </w:rPr>
        <w:t xml:space="preserve"> </w:t>
      </w:r>
      <w:r w:rsidR="00FE1D19" w:rsidRPr="00F07F22">
        <w:t xml:space="preserve">[8.5 x 11 </w:t>
      </w:r>
      <w:r w:rsidR="00FE1D19" w:rsidRPr="00F07F22">
        <w:t>英吋</w:t>
      </w:r>
      <w:r w:rsidR="00FE1D19" w:rsidRPr="00F07F22">
        <w:t>]</w:t>
      </w:r>
      <w:r w:rsidR="00FE1D19" w:rsidRPr="00F07F22">
        <w:rPr>
          <w:rFonts w:hint="eastAsia"/>
        </w:rPr>
        <w:t>）尺寸紙張</w:t>
      </w:r>
      <w:r w:rsidR="00FE1D19" w:rsidRPr="00F07F22">
        <w:t>。文章</w:t>
      </w:r>
      <w:proofErr w:type="gramStart"/>
      <w:r w:rsidR="00FE1D19" w:rsidRPr="00F07F22">
        <w:t>版面邊距上下</w:t>
      </w:r>
      <w:proofErr w:type="gramEnd"/>
      <w:r w:rsidR="00FE1D19" w:rsidRPr="00F07F22">
        <w:t>為</w:t>
      </w:r>
      <w:r w:rsidR="00FE1D19" w:rsidRPr="00F07F22">
        <w:t>2.54</w:t>
      </w:r>
      <w:r w:rsidR="00FE1D19" w:rsidRPr="00F07F22">
        <w:t>公分</w:t>
      </w:r>
      <w:r w:rsidR="00FE1D19" w:rsidRPr="00F07F22">
        <w:rPr>
          <w:rFonts w:hint="eastAsia"/>
        </w:rPr>
        <w:t>，</w:t>
      </w:r>
      <w:proofErr w:type="gramStart"/>
      <w:r w:rsidR="00FE1D19" w:rsidRPr="00F07F22">
        <w:t>左右均為</w:t>
      </w:r>
      <w:r w:rsidR="00FE1D19" w:rsidRPr="00F07F22">
        <w:rPr>
          <w:rFonts w:hint="eastAsia"/>
        </w:rPr>
        <w:t>1.91</w:t>
      </w:r>
      <w:r w:rsidR="00FE1D19" w:rsidRPr="00F07F22">
        <w:t>公分</w:t>
      </w:r>
      <w:proofErr w:type="gramEnd"/>
      <w:r w:rsidR="00FE1D19" w:rsidRPr="00F07F22">
        <w:t>。所有內容，包括正文、圖像及表格等必須置於版面邊界以內。</w:t>
      </w:r>
    </w:p>
    <w:p w14:paraId="25C97172" w14:textId="4FFCA70E" w:rsidR="00924EC4" w:rsidRPr="00F07F22" w:rsidRDefault="00FE1D19" w:rsidP="009524B9">
      <w:pPr>
        <w:pStyle w:val="1"/>
        <w:numPr>
          <w:ilvl w:val="0"/>
          <w:numId w:val="4"/>
        </w:numPr>
        <w:rPr>
          <w:rFonts w:ascii="Times New Roman" w:hAnsi="Times New Roman"/>
        </w:rPr>
      </w:pPr>
      <w:r w:rsidRPr="00F07F22">
        <w:rPr>
          <w:rFonts w:ascii="Times New Roman" w:hAnsi="Times New Roman" w:hint="eastAsia"/>
        </w:rPr>
        <w:t>專題</w:t>
      </w:r>
      <w:r w:rsidR="00D46BC9" w:rsidRPr="00F07F22">
        <w:rPr>
          <w:rFonts w:ascii="Times New Roman" w:hAnsi="Times New Roman"/>
        </w:rPr>
        <w:t>標題</w:t>
      </w:r>
    </w:p>
    <w:p w14:paraId="3C11D6A4" w14:textId="089F6B5D" w:rsidR="00924EC4" w:rsidRPr="00F07F22" w:rsidRDefault="00FE1D19" w:rsidP="007D6D48">
      <w:pPr>
        <w:ind w:firstLineChars="200" w:firstLine="480"/>
        <w:jc w:val="both"/>
      </w:pPr>
      <w:r w:rsidRPr="00F07F22">
        <w:rPr>
          <w:rFonts w:hint="eastAsia"/>
        </w:rPr>
        <w:t>專題</w:t>
      </w:r>
      <w:r w:rsidR="00D46BC9" w:rsidRPr="00F07F22">
        <w:t>標題必備，須置於首頁頂端中央。中文標題字型為標楷體、</w:t>
      </w:r>
      <w:r w:rsidR="00D46BC9" w:rsidRPr="00F07F22">
        <w:t>16</w:t>
      </w:r>
      <w:r w:rsidR="00D46BC9" w:rsidRPr="00F07F22">
        <w:t>點、粗體，雙倍行距。英文標題置於中文標題之後一行。英文標題字型為</w:t>
      </w:r>
      <w:r w:rsidR="00D46BC9" w:rsidRPr="00F07F22">
        <w:t xml:space="preserve"> Times New Romans</w:t>
      </w:r>
      <w:r w:rsidR="00D46BC9" w:rsidRPr="00F07F22">
        <w:t>、</w:t>
      </w:r>
      <w:r w:rsidR="00D46BC9" w:rsidRPr="00F07F22">
        <w:t>16</w:t>
      </w:r>
      <w:r w:rsidR="00D46BC9" w:rsidRPr="00F07F22">
        <w:t>點、粗體，雙倍行距。英文標題中的名詞、代名詞、動詞、形容詞及副詞等之起首</w:t>
      </w:r>
      <w:proofErr w:type="gramStart"/>
      <w:r w:rsidR="00D46BC9" w:rsidRPr="00F07F22">
        <w:t>字母均須用</w:t>
      </w:r>
      <w:proofErr w:type="gramEnd"/>
      <w:r w:rsidR="00D46BC9" w:rsidRPr="00F07F22">
        <w:t>大楷；唯冠詞、連接詞及介詞等之起首字母除外，除非該</w:t>
      </w:r>
      <w:proofErr w:type="gramStart"/>
      <w:r w:rsidR="00D46BC9" w:rsidRPr="00F07F22">
        <w:t>字詞乃英文</w:t>
      </w:r>
      <w:proofErr w:type="gramEnd"/>
      <w:r w:rsidR="00D46BC9" w:rsidRPr="00F07F22">
        <w:t>標題的起首。如標題</w:t>
      </w:r>
      <w:r w:rsidR="00B656F4" w:rsidRPr="00F07F22">
        <w:rPr>
          <w:rFonts w:hint="eastAsia"/>
        </w:rPr>
        <w:t>（</w:t>
      </w:r>
      <w:r w:rsidR="00D46BC9" w:rsidRPr="00F07F22">
        <w:t>中英文亦然</w:t>
      </w:r>
      <w:r w:rsidR="00B656F4" w:rsidRPr="00F07F22">
        <w:rPr>
          <w:rFonts w:hint="eastAsia"/>
        </w:rPr>
        <w:t>）</w:t>
      </w:r>
      <w:r w:rsidR="00D46BC9" w:rsidRPr="00F07F22">
        <w:t>長於一行，每行之間以雙行距分隔。請於英文標題後插入</w:t>
      </w:r>
      <w:proofErr w:type="gramStart"/>
      <w:r w:rsidR="00D46BC9" w:rsidRPr="00F07F22">
        <w:t>一</w:t>
      </w:r>
      <w:proofErr w:type="gramEnd"/>
      <w:r w:rsidR="00D46BC9" w:rsidRPr="00F07F22">
        <w:t>正文空白行。</w:t>
      </w:r>
    </w:p>
    <w:p w14:paraId="13641C36" w14:textId="4D8F4CE3" w:rsidR="00924EC4" w:rsidRPr="00F07F22" w:rsidRDefault="00D46BC9" w:rsidP="009524B9">
      <w:pPr>
        <w:pStyle w:val="1"/>
        <w:numPr>
          <w:ilvl w:val="0"/>
          <w:numId w:val="4"/>
        </w:numPr>
        <w:rPr>
          <w:rFonts w:ascii="Times New Roman" w:hAnsi="Times New Roman"/>
        </w:rPr>
      </w:pPr>
      <w:r w:rsidRPr="00F07F22">
        <w:rPr>
          <w:rFonts w:ascii="Times New Roman" w:hAnsi="Times New Roman"/>
        </w:rPr>
        <w:t>作者及作者單位</w:t>
      </w:r>
    </w:p>
    <w:p w14:paraId="029AF3CD" w14:textId="77777777" w:rsidR="00924EC4" w:rsidRPr="00F07F22" w:rsidRDefault="00D46BC9" w:rsidP="00E37CF1">
      <w:pPr>
        <w:ind w:firstLineChars="200" w:firstLine="480"/>
        <w:jc w:val="both"/>
      </w:pPr>
      <w:r w:rsidRPr="00F07F22">
        <w:t>作者姓名及作者單位須置於英文標題一空白行之後。字型為標楷體、</w:t>
      </w:r>
      <w:r w:rsidRPr="00F07F22">
        <w:rPr>
          <w:rFonts w:cs="Times New Roman"/>
        </w:rPr>
        <w:t>12</w:t>
      </w:r>
      <w:r w:rsidRPr="00F07F22">
        <w:t>點，置中及單</w:t>
      </w:r>
      <w:proofErr w:type="gramStart"/>
      <w:r w:rsidRPr="00F07F22">
        <w:t>倍</w:t>
      </w:r>
      <w:proofErr w:type="gramEnd"/>
      <w:r w:rsidRPr="00F07F22">
        <w:t>行距。先鍵入作者的姓名，然後開新行再鍵入其單位，再開新行及鍵入其電郵地址。請於作者電郵地址後插入一空白行。</w:t>
      </w:r>
    </w:p>
    <w:p w14:paraId="0D87AB16" w14:textId="2A015A0A" w:rsidR="00924EC4" w:rsidRPr="00F07F22" w:rsidRDefault="00D46BC9" w:rsidP="00E37CF1">
      <w:pPr>
        <w:ind w:firstLineChars="200" w:firstLine="480"/>
        <w:jc w:val="both"/>
      </w:pPr>
      <w:r w:rsidRPr="00F07F22">
        <w:t>如</w:t>
      </w:r>
      <w:r w:rsidR="00D551CF">
        <w:rPr>
          <w:rFonts w:hint="eastAsia"/>
        </w:rPr>
        <w:t>文章</w:t>
      </w:r>
      <w:r w:rsidRPr="00F07F22">
        <w:t>有多於一位作者及來自不同單位，請將第二名作者的姓名及單位置於首名作者的資料</w:t>
      </w:r>
      <w:r w:rsidRPr="00F07F22">
        <w:rPr>
          <w:rFonts w:cs="Times New Roman"/>
        </w:rPr>
        <w:t>(</w:t>
      </w:r>
      <w:r w:rsidRPr="00F07F22">
        <w:t>包括姓名、單位及電郵地址</w:t>
      </w:r>
      <w:r w:rsidRPr="00F07F22">
        <w:rPr>
          <w:rFonts w:cs="Times New Roman"/>
        </w:rPr>
        <w:t>)</w:t>
      </w:r>
      <w:r w:rsidRPr="00F07F22">
        <w:t>以後。不同的作者資料之間以一正文空白行分隔。</w:t>
      </w:r>
    </w:p>
    <w:p w14:paraId="28BB1388" w14:textId="77777777" w:rsidR="00924EC4" w:rsidRPr="00F07F22" w:rsidRDefault="00D46BC9" w:rsidP="00E37CF1">
      <w:pPr>
        <w:ind w:firstLineChars="200" w:firstLine="480"/>
        <w:jc w:val="both"/>
      </w:pPr>
      <w:r w:rsidRPr="00F07F22">
        <w:t>如有多於一位作者及來自相同單位，將作者姓名置於同一行，然後在下一行鍵入作者的共同單位。相關作者的電郵地址應以</w:t>
      </w:r>
      <w:r w:rsidRPr="00F07F22">
        <w:rPr>
          <w:rFonts w:cs="Times New Roman"/>
        </w:rPr>
        <w:t xml:space="preserve">{author1, author2}@institution </w:t>
      </w:r>
      <w:r w:rsidRPr="00F07F22">
        <w:t>的方式表示。</w:t>
      </w:r>
    </w:p>
    <w:p w14:paraId="2BE91D27" w14:textId="20C5309C" w:rsidR="00924EC4" w:rsidRPr="00F07F22" w:rsidRDefault="00D46BC9" w:rsidP="009524B9">
      <w:pPr>
        <w:pStyle w:val="1"/>
        <w:numPr>
          <w:ilvl w:val="0"/>
          <w:numId w:val="4"/>
        </w:numPr>
        <w:rPr>
          <w:rFonts w:ascii="Times New Roman" w:hAnsi="Times New Roman"/>
        </w:rPr>
      </w:pPr>
      <w:r w:rsidRPr="00F07F22">
        <w:rPr>
          <w:rFonts w:ascii="Times New Roman" w:hAnsi="Times New Roman"/>
        </w:rPr>
        <w:t>摘要及關鍵詞</w:t>
      </w:r>
      <w:r w:rsidRPr="00F07F22">
        <w:rPr>
          <w:rFonts w:ascii="Times New Roman" w:hAnsi="Times New Roman" w:cs="Times New Roman"/>
        </w:rPr>
        <w:t xml:space="preserve"> </w:t>
      </w:r>
    </w:p>
    <w:p w14:paraId="2223D10B" w14:textId="60717A84" w:rsidR="00924EC4" w:rsidRPr="00F07F22" w:rsidRDefault="00D46BC9" w:rsidP="009524B9">
      <w:pPr>
        <w:ind w:firstLineChars="200" w:firstLine="480"/>
        <w:jc w:val="both"/>
      </w:pPr>
      <w:r w:rsidRPr="00F07F22">
        <w:t>在作者資料及一空白行以後，以標楷體、</w:t>
      </w:r>
      <w:r w:rsidRPr="00F07F22">
        <w:t>12</w:t>
      </w:r>
      <w:r w:rsidRPr="00F07F22">
        <w:t>點、</w:t>
      </w:r>
      <w:proofErr w:type="gramStart"/>
      <w:r w:rsidRPr="00F07F22">
        <w:t>粗體靠左</w:t>
      </w:r>
      <w:proofErr w:type="gramEnd"/>
      <w:r w:rsidRPr="00F07F22">
        <w:t>鍵入【摘要】以作中文摘要標題。在中文摘要標題以後鍵入</w:t>
      </w:r>
      <w:proofErr w:type="gramStart"/>
      <w:r w:rsidRPr="00F07F22">
        <w:t>一</w:t>
      </w:r>
      <w:proofErr w:type="gramEnd"/>
      <w:r w:rsidRPr="00F07F22">
        <w:t>空格，然後以標楷體、</w:t>
      </w:r>
      <w:r w:rsidRPr="00F07F22">
        <w:t xml:space="preserve">12 </w:t>
      </w:r>
      <w:r w:rsidRPr="00F07F22">
        <w:t>點鍵入中文摘要的內容。整段中文摘要（包括標點符號）以</w:t>
      </w:r>
      <w:r w:rsidRPr="00F07F22">
        <w:t xml:space="preserve"> 5</w:t>
      </w:r>
      <w:r w:rsidR="009524B9" w:rsidRPr="00F07F22">
        <w:rPr>
          <w:rFonts w:hint="eastAsia"/>
        </w:rPr>
        <w:t>0</w:t>
      </w:r>
      <w:r w:rsidRPr="00F07F22">
        <w:t xml:space="preserve">0 </w:t>
      </w:r>
      <w:r w:rsidRPr="00F07F22">
        <w:t>字為限及不分段。在摘要以後起一新行，以標楷體、</w:t>
      </w:r>
      <w:r w:rsidRPr="00F07F22">
        <w:t xml:space="preserve">12 </w:t>
      </w:r>
      <w:r w:rsidRPr="00F07F22">
        <w:t>點、</w:t>
      </w:r>
      <w:proofErr w:type="gramStart"/>
      <w:r w:rsidRPr="00F07F22">
        <w:t>粗體靠左</w:t>
      </w:r>
      <w:proofErr w:type="gramEnd"/>
      <w:r w:rsidRPr="00F07F22">
        <w:t>鍵入【關鍵詞】以作中文關鍵詞標題。在關鍵詞標題以後鍵入</w:t>
      </w:r>
      <w:proofErr w:type="gramStart"/>
      <w:r w:rsidRPr="00F07F22">
        <w:t>一</w:t>
      </w:r>
      <w:proofErr w:type="gramEnd"/>
      <w:r w:rsidRPr="00F07F22">
        <w:t>空格，然後以標楷體、</w:t>
      </w:r>
      <w:r w:rsidRPr="00F07F22">
        <w:t xml:space="preserve">12 </w:t>
      </w:r>
      <w:r w:rsidRPr="00F07F22">
        <w:t>點鍵入最多</w:t>
      </w:r>
      <w:r w:rsidRPr="00F07F22">
        <w:t xml:space="preserve"> 5 </w:t>
      </w:r>
      <w:proofErr w:type="gramStart"/>
      <w:r w:rsidRPr="00F07F22">
        <w:t>個</w:t>
      </w:r>
      <w:proofErr w:type="gramEnd"/>
      <w:r w:rsidRPr="00F07F22">
        <w:t>中文關鍵詞。關鍵詞之間以頓號分隔。</w:t>
      </w:r>
      <w:r w:rsidRPr="00F07F22">
        <w:t xml:space="preserve"> </w:t>
      </w:r>
    </w:p>
    <w:p w14:paraId="5317680A" w14:textId="2C9D1307" w:rsidR="00924EC4" w:rsidRPr="00F07F22" w:rsidRDefault="00D46BC9" w:rsidP="009524B9">
      <w:pPr>
        <w:pStyle w:val="1"/>
        <w:numPr>
          <w:ilvl w:val="0"/>
          <w:numId w:val="4"/>
        </w:numPr>
        <w:rPr>
          <w:rFonts w:ascii="Times New Roman" w:hAnsi="Times New Roman"/>
        </w:rPr>
      </w:pPr>
      <w:r w:rsidRPr="00F07F22">
        <w:rPr>
          <w:rFonts w:ascii="Times New Roman" w:hAnsi="Times New Roman"/>
        </w:rPr>
        <w:t>正文及引文</w:t>
      </w:r>
      <w:r w:rsidRPr="00F07F22">
        <w:rPr>
          <w:rFonts w:ascii="Times New Roman" w:hAnsi="Times New Roman" w:cs="Times New Roman"/>
        </w:rPr>
        <w:t xml:space="preserve"> </w:t>
      </w:r>
    </w:p>
    <w:p w14:paraId="43FF27B1" w14:textId="77777777" w:rsidR="00924EC4" w:rsidRPr="00F07F22" w:rsidRDefault="00D46BC9" w:rsidP="00C64C65">
      <w:pPr>
        <w:ind w:firstLineChars="200" w:firstLine="480"/>
        <w:jc w:val="both"/>
      </w:pPr>
      <w:r w:rsidRPr="00F07F22">
        <w:t>正文為標楷體、</w:t>
      </w:r>
      <w:r w:rsidRPr="00F07F22">
        <w:t xml:space="preserve">12 </w:t>
      </w:r>
      <w:r w:rsidRPr="00F07F22">
        <w:t>點、單行行距。</w:t>
      </w:r>
      <w:proofErr w:type="gramStart"/>
      <w:r w:rsidRPr="00F07F22">
        <w:t>每段首行</w:t>
      </w:r>
      <w:proofErr w:type="gramEnd"/>
      <w:r w:rsidRPr="00F07F22">
        <w:t>皆</w:t>
      </w:r>
      <w:proofErr w:type="gramStart"/>
      <w:r w:rsidRPr="00F07F22">
        <w:t>自左內縮</w:t>
      </w:r>
      <w:proofErr w:type="gramEnd"/>
      <w:r w:rsidRPr="00F07F22">
        <w:t xml:space="preserve"> 0.63 </w:t>
      </w:r>
      <w:proofErr w:type="gramStart"/>
      <w:r w:rsidRPr="00F07F22">
        <w:t>公分</w:t>
      </w:r>
      <w:r w:rsidR="00B56CBA" w:rsidRPr="00F07F22">
        <w:rPr>
          <w:rFonts w:hint="eastAsia"/>
        </w:rPr>
        <w:t>（</w:t>
      </w:r>
      <w:proofErr w:type="gramEnd"/>
      <w:r w:rsidRPr="00F07F22">
        <w:t xml:space="preserve">0.25 </w:t>
      </w:r>
      <w:r w:rsidRPr="00F07F22">
        <w:t>英吋</w:t>
      </w:r>
      <w:r w:rsidR="00B56CBA" w:rsidRPr="00F07F22">
        <w:rPr>
          <w:rFonts w:hint="eastAsia"/>
        </w:rPr>
        <w:t>）</w:t>
      </w:r>
      <w:r w:rsidRPr="00F07F22">
        <w:t>。</w:t>
      </w:r>
      <w:proofErr w:type="gramStart"/>
      <w:r w:rsidRPr="00F07F22">
        <w:t>其餘行靠左</w:t>
      </w:r>
      <w:proofErr w:type="gramEnd"/>
      <w:r w:rsidRPr="00F07F22">
        <w:t>開始。所有正文皆</w:t>
      </w:r>
      <w:proofErr w:type="gramStart"/>
      <w:r w:rsidRPr="00F07F22">
        <w:t>左右切齊</w:t>
      </w:r>
      <w:proofErr w:type="gramEnd"/>
      <w:r w:rsidRPr="00F07F22">
        <w:t>。段</w:t>
      </w:r>
      <w:proofErr w:type="gramStart"/>
      <w:r w:rsidRPr="00F07F22">
        <w:t>與段之間勿</w:t>
      </w:r>
      <w:proofErr w:type="gramEnd"/>
      <w:r w:rsidRPr="00F07F22">
        <w:t>加入空白行。</w:t>
      </w:r>
      <w:r w:rsidRPr="00F07F22">
        <w:t xml:space="preserve"> </w:t>
      </w:r>
    </w:p>
    <w:p w14:paraId="2EA285E5" w14:textId="77777777" w:rsidR="008B0346" w:rsidRPr="00F07F22" w:rsidRDefault="00D46BC9" w:rsidP="00C64C65">
      <w:pPr>
        <w:ind w:firstLineChars="200" w:firstLine="480"/>
        <w:jc w:val="both"/>
      </w:pPr>
      <w:r w:rsidRPr="00F07F22">
        <w:t>引文格式</w:t>
      </w:r>
      <w:proofErr w:type="gramStart"/>
      <w:r w:rsidRPr="00F07F22">
        <w:t>視乎該引文</w:t>
      </w:r>
      <w:proofErr w:type="gramEnd"/>
      <w:r w:rsidRPr="00F07F22">
        <w:t>的字數。內容少於</w:t>
      </w:r>
      <w:r w:rsidRPr="00F07F22">
        <w:t xml:space="preserve"> 40 </w:t>
      </w:r>
      <w:r w:rsidRPr="00F07F22">
        <w:t>字的引文可直接在句子中引用。該引文「應合併在有關句子當中並以引號</w:t>
      </w:r>
      <w:proofErr w:type="gramStart"/>
      <w:r w:rsidRPr="00F07F22">
        <w:t>括</w:t>
      </w:r>
      <w:proofErr w:type="gramEnd"/>
      <w:r w:rsidRPr="00F07F22">
        <w:t>起來」。至於</w:t>
      </w:r>
      <w:r w:rsidRPr="00F07F22">
        <w:t xml:space="preserve"> 40 </w:t>
      </w:r>
      <w:r w:rsidRPr="00F07F22">
        <w:t>字或以上的引文，請根據以下指示：將</w:t>
      </w:r>
      <w:r w:rsidRPr="00F07F22">
        <w:t xml:space="preserve"> 40 </w:t>
      </w:r>
      <w:r w:rsidRPr="00F07F22">
        <w:t>字或</w:t>
      </w:r>
      <w:r w:rsidRPr="00F07F22">
        <w:lastRenderedPageBreak/>
        <w:t>以上的引文以一單行行距的段落顯示，不用加上引號。每行均</w:t>
      </w:r>
      <w:proofErr w:type="gramStart"/>
      <w:r w:rsidRPr="00F07F22">
        <w:t>自左內縮</w:t>
      </w:r>
      <w:proofErr w:type="gramEnd"/>
      <w:r w:rsidRPr="00F07F22">
        <w:t xml:space="preserve">0.63 </w:t>
      </w:r>
      <w:proofErr w:type="gramStart"/>
      <w:r w:rsidRPr="00F07F22">
        <w:t>公分</w:t>
      </w:r>
      <w:r w:rsidR="00B56CBA" w:rsidRPr="00F07F22">
        <w:rPr>
          <w:rFonts w:hint="eastAsia"/>
        </w:rPr>
        <w:t>（</w:t>
      </w:r>
      <w:proofErr w:type="gramEnd"/>
      <w:r w:rsidRPr="00F07F22">
        <w:t xml:space="preserve">0.25 </w:t>
      </w:r>
      <w:r w:rsidRPr="00F07F22">
        <w:t>英吋</w:t>
      </w:r>
      <w:r w:rsidR="00B56CBA" w:rsidRPr="00F07F22">
        <w:rPr>
          <w:rFonts w:hint="eastAsia"/>
        </w:rPr>
        <w:t>）</w:t>
      </w:r>
      <w:r w:rsidRPr="00F07F22">
        <w:t>，靠左對齊。首段之首行不用內縮。</w:t>
      </w:r>
      <w:r w:rsidRPr="00F07F22">
        <w:t xml:space="preserve"> </w:t>
      </w:r>
      <w:r w:rsidRPr="00F07F22">
        <w:t>如該引文多於一段，第二段及以後段落的首行</w:t>
      </w:r>
      <w:proofErr w:type="gramStart"/>
      <w:r w:rsidRPr="00F07F22">
        <w:t>自左內縮</w:t>
      </w:r>
      <w:proofErr w:type="gramEnd"/>
      <w:r w:rsidRPr="00F07F22">
        <w:t xml:space="preserve"> 1.26 </w:t>
      </w:r>
      <w:proofErr w:type="gramStart"/>
      <w:r w:rsidRPr="00F07F22">
        <w:t>公分</w:t>
      </w:r>
      <w:r w:rsidR="00B56CBA" w:rsidRPr="00F07F22">
        <w:rPr>
          <w:rFonts w:hint="eastAsia"/>
        </w:rPr>
        <w:t>（</w:t>
      </w:r>
      <w:proofErr w:type="gramEnd"/>
      <w:r w:rsidRPr="00F07F22">
        <w:t xml:space="preserve">0.5 </w:t>
      </w:r>
      <w:r w:rsidRPr="00F07F22">
        <w:t>英吋</w:t>
      </w:r>
      <w:r w:rsidR="00B56CBA" w:rsidRPr="00F07F22">
        <w:rPr>
          <w:rFonts w:hint="eastAsia"/>
        </w:rPr>
        <w:t>）</w:t>
      </w:r>
      <w:r w:rsidRPr="00F07F22">
        <w:t>。在整段引文的結尾標點後加上引用資料出處</w:t>
      </w:r>
      <w:proofErr w:type="gramStart"/>
      <w:r w:rsidR="00B56CBA" w:rsidRPr="00F07F22">
        <w:rPr>
          <w:rFonts w:hint="eastAsia"/>
        </w:rPr>
        <w:t>（</w:t>
      </w:r>
      <w:proofErr w:type="gramEnd"/>
      <w:r w:rsidRPr="00F07F22">
        <w:t>American Psychological Association, 2001, p.</w:t>
      </w:r>
      <w:r w:rsidR="00B56CBA" w:rsidRPr="00F07F22">
        <w:t xml:space="preserve"> </w:t>
      </w:r>
      <w:r w:rsidRPr="00F07F22">
        <w:t>292</w:t>
      </w:r>
      <w:proofErr w:type="gramStart"/>
      <w:r w:rsidR="00B56CBA" w:rsidRPr="00F07F22">
        <w:rPr>
          <w:rFonts w:hint="eastAsia"/>
        </w:rPr>
        <w:t>）</w:t>
      </w:r>
      <w:proofErr w:type="gramEnd"/>
      <w:r w:rsidR="00B56CBA" w:rsidRPr="00F07F22">
        <w:rPr>
          <w:rFonts w:hint="eastAsia"/>
        </w:rPr>
        <w:t>。</w:t>
      </w:r>
    </w:p>
    <w:p w14:paraId="2BF77ECE" w14:textId="77777777" w:rsidR="00924EC4" w:rsidRPr="00F07F22" w:rsidRDefault="00D46BC9" w:rsidP="00C64C65">
      <w:pPr>
        <w:ind w:firstLineChars="200" w:firstLine="480"/>
        <w:jc w:val="both"/>
      </w:pPr>
      <w:r w:rsidRPr="00F07F22">
        <w:t>在引文以後，將段落中其餘內容</w:t>
      </w:r>
      <w:r w:rsidR="00B56CBA" w:rsidRPr="00F07F22">
        <w:rPr>
          <w:rFonts w:hint="eastAsia"/>
        </w:rPr>
        <w:t>（</w:t>
      </w:r>
      <w:r w:rsidRPr="00F07F22">
        <w:t>如適用</w:t>
      </w:r>
      <w:r w:rsidR="00B56CBA" w:rsidRPr="00F07F22">
        <w:rPr>
          <w:rFonts w:hint="eastAsia"/>
        </w:rPr>
        <w:t>）</w:t>
      </w:r>
      <w:r w:rsidRPr="00F07F22">
        <w:t>如常以一般內文格式鍵入。詳細情形可參考美國心理學會</w:t>
      </w:r>
      <w:r w:rsidR="00B56CBA" w:rsidRPr="00F07F22">
        <w:rPr>
          <w:rFonts w:hint="eastAsia"/>
        </w:rPr>
        <w:t>（</w:t>
      </w:r>
      <w:r w:rsidRPr="00F07F22">
        <w:t>American Psychological Association</w:t>
      </w:r>
      <w:r w:rsidR="00B56CBA" w:rsidRPr="00F07F22">
        <w:rPr>
          <w:rFonts w:hint="eastAsia"/>
        </w:rPr>
        <w:t>，</w:t>
      </w:r>
      <w:r w:rsidRPr="00F07F22">
        <w:t>簡稱</w:t>
      </w:r>
      <w:r w:rsidRPr="00F07F22">
        <w:t xml:space="preserve"> APA</w:t>
      </w:r>
      <w:r w:rsidR="00B56CBA" w:rsidRPr="00F07F22">
        <w:rPr>
          <w:rFonts w:hint="eastAsia"/>
        </w:rPr>
        <w:t>）</w:t>
      </w:r>
      <w:r w:rsidRPr="00F07F22">
        <w:t>所出版的手冊</w:t>
      </w:r>
      <w:r w:rsidR="00B56CBA" w:rsidRPr="00F07F22">
        <w:rPr>
          <w:rFonts w:hint="eastAsia"/>
        </w:rPr>
        <w:t>（</w:t>
      </w:r>
      <w:r w:rsidRPr="00F07F22">
        <w:t>單元</w:t>
      </w:r>
      <w:r w:rsidRPr="00F07F22">
        <w:t>5.13</w:t>
      </w:r>
      <w:r w:rsidR="00B56CBA" w:rsidRPr="00F07F22">
        <w:rPr>
          <w:rFonts w:hint="eastAsia"/>
        </w:rPr>
        <w:t>）</w:t>
      </w:r>
      <w:r w:rsidRPr="00F07F22">
        <w:t>。</w:t>
      </w:r>
      <w:r w:rsidRPr="00F07F22">
        <w:t xml:space="preserve"> </w:t>
      </w:r>
    </w:p>
    <w:p w14:paraId="50C86BCB" w14:textId="38E6C41C" w:rsidR="00924EC4" w:rsidRPr="00F07F22" w:rsidRDefault="00D46BC9" w:rsidP="009524B9">
      <w:pPr>
        <w:pStyle w:val="1"/>
        <w:numPr>
          <w:ilvl w:val="0"/>
          <w:numId w:val="4"/>
        </w:numPr>
        <w:rPr>
          <w:rFonts w:ascii="Times New Roman" w:hAnsi="Times New Roman"/>
        </w:rPr>
      </w:pPr>
      <w:r w:rsidRPr="00F07F22">
        <w:rPr>
          <w:rFonts w:ascii="Times New Roman" w:hAnsi="Times New Roman"/>
        </w:rPr>
        <w:t>第一層標題</w:t>
      </w:r>
    </w:p>
    <w:p w14:paraId="33DC251C" w14:textId="77777777" w:rsidR="00924EC4" w:rsidRPr="00F07F22" w:rsidRDefault="00D46BC9" w:rsidP="00C64C65">
      <w:pPr>
        <w:ind w:firstLineChars="200" w:firstLine="480"/>
        <w:jc w:val="both"/>
      </w:pPr>
      <w:r w:rsidRPr="00F07F22">
        <w:t>第一層標題，例如「</w:t>
      </w:r>
      <w:r w:rsidRPr="00F07F22">
        <w:t>1.</w:t>
      </w:r>
      <w:r w:rsidR="00B56CBA" w:rsidRPr="00F07F22">
        <w:t xml:space="preserve"> </w:t>
      </w:r>
      <w:r w:rsidRPr="00F07F22">
        <w:t>前言」使用標楷體、</w:t>
      </w:r>
      <w:r w:rsidRPr="00F07F22">
        <w:t xml:space="preserve">14 </w:t>
      </w:r>
      <w:r w:rsidRPr="00F07F22">
        <w:t>點、粗體，雙行行距及靠左。在標題編號數字後加一點</w:t>
      </w:r>
      <w:proofErr w:type="gramStart"/>
      <w:r w:rsidR="00B56CBA" w:rsidRPr="00F07F22">
        <w:rPr>
          <w:rFonts w:hint="eastAsia"/>
        </w:rPr>
        <w:t>（</w:t>
      </w:r>
      <w:proofErr w:type="gramEnd"/>
      <w:r w:rsidRPr="00F07F22">
        <w:t>.</w:t>
      </w:r>
      <w:r w:rsidR="00B56CBA" w:rsidRPr="00F07F22">
        <w:rPr>
          <w:rFonts w:hint="eastAsia"/>
        </w:rPr>
        <w:t>）</w:t>
      </w:r>
      <w:r w:rsidRPr="00F07F22">
        <w:t>。</w:t>
      </w:r>
      <w:r w:rsidRPr="00F07F22">
        <w:t xml:space="preserve"> </w:t>
      </w:r>
    </w:p>
    <w:p w14:paraId="7656EE34" w14:textId="77777777" w:rsidR="009524B9" w:rsidRPr="00F07F22" w:rsidRDefault="009524B9" w:rsidP="009524B9">
      <w:pPr>
        <w:ind w:firstLine="0"/>
        <w:jc w:val="both"/>
      </w:pPr>
    </w:p>
    <w:p w14:paraId="3AC85F5A" w14:textId="5250C6C1" w:rsidR="009524B9" w:rsidRPr="00F07F22" w:rsidRDefault="009524B9" w:rsidP="009524B9">
      <w:pPr>
        <w:pStyle w:val="1"/>
        <w:numPr>
          <w:ilvl w:val="1"/>
          <w:numId w:val="4"/>
        </w:numPr>
        <w:rPr>
          <w:rFonts w:ascii="Times New Roman" w:hAnsi="Times New Roman"/>
        </w:rPr>
      </w:pPr>
      <w:r w:rsidRPr="00F07F22">
        <w:rPr>
          <w:rFonts w:ascii="Times New Roman" w:hAnsi="Times New Roman"/>
        </w:rPr>
        <w:t>第</w:t>
      </w:r>
      <w:r w:rsidR="00F07F22">
        <w:rPr>
          <w:rFonts w:ascii="Times New Roman" w:hAnsi="Times New Roman" w:hint="eastAsia"/>
        </w:rPr>
        <w:t>二</w:t>
      </w:r>
      <w:r w:rsidRPr="00F07F22">
        <w:rPr>
          <w:rFonts w:ascii="Times New Roman" w:hAnsi="Times New Roman"/>
        </w:rPr>
        <w:t>層標題</w:t>
      </w:r>
    </w:p>
    <w:p w14:paraId="7765C505" w14:textId="1890056D" w:rsidR="009524B9" w:rsidRPr="00F07F22" w:rsidRDefault="00F07F22" w:rsidP="00F07F22">
      <w:pPr>
        <w:ind w:firstLine="480"/>
        <w:jc w:val="both"/>
      </w:pPr>
      <w:r w:rsidRPr="00F07F22">
        <w:t>第二層標題使用標楷體、</w:t>
      </w:r>
      <w:r>
        <w:rPr>
          <w:rFonts w:hint="eastAsia"/>
        </w:rPr>
        <w:t>14</w:t>
      </w:r>
      <w:r w:rsidRPr="00F07F22">
        <w:t xml:space="preserve"> </w:t>
      </w:r>
      <w:r w:rsidRPr="00F07F22">
        <w:t>點、粗體，雙行行距及靠左。在每一標題編號數字後加一點</w:t>
      </w:r>
      <w:proofErr w:type="gramStart"/>
      <w:r w:rsidRPr="00F07F22">
        <w:rPr>
          <w:rFonts w:hint="eastAsia"/>
        </w:rPr>
        <w:t>（</w:t>
      </w:r>
      <w:proofErr w:type="gramEnd"/>
      <w:r w:rsidRPr="00F07F22">
        <w:t>.</w:t>
      </w:r>
      <w:r w:rsidRPr="00F07F22">
        <w:rPr>
          <w:rFonts w:hint="eastAsia"/>
        </w:rPr>
        <w:t>）</w:t>
      </w:r>
      <w:r w:rsidRPr="00F07F22">
        <w:t>，例如「</w:t>
      </w:r>
      <w:r w:rsidRPr="00F07F22">
        <w:t>7.1.</w:t>
      </w:r>
      <w:r w:rsidRPr="00F07F22">
        <w:t>」。</w:t>
      </w:r>
    </w:p>
    <w:p w14:paraId="0C65D68E" w14:textId="77777777" w:rsidR="00F07F22" w:rsidRDefault="00F07F22" w:rsidP="00F07F22">
      <w:pPr>
        <w:ind w:firstLine="0"/>
        <w:jc w:val="both"/>
        <w:rPr>
          <w:rStyle w:val="20"/>
          <w:rFonts w:ascii="Times New Roman" w:hAnsi="Times New Roman" w:cs="Times New Roman"/>
          <w:i w:val="0"/>
          <w:iCs/>
          <w:szCs w:val="24"/>
        </w:rPr>
      </w:pPr>
    </w:p>
    <w:p w14:paraId="6C023031" w14:textId="2BFA9536" w:rsidR="00F07F22" w:rsidRPr="00F07F22" w:rsidRDefault="00F07F22" w:rsidP="00F07F22">
      <w:pPr>
        <w:pStyle w:val="1"/>
        <w:numPr>
          <w:ilvl w:val="2"/>
          <w:numId w:val="4"/>
        </w:numPr>
        <w:rPr>
          <w:rFonts w:ascii="Times New Roman" w:hAnsi="Times New Roman"/>
        </w:rPr>
      </w:pPr>
      <w:r w:rsidRPr="00F07F22">
        <w:rPr>
          <w:rFonts w:ascii="Times New Roman" w:hAnsi="Times New Roman"/>
        </w:rPr>
        <w:t>第</w:t>
      </w:r>
      <w:r>
        <w:rPr>
          <w:rFonts w:ascii="Times New Roman" w:hAnsi="Times New Roman" w:hint="eastAsia"/>
        </w:rPr>
        <w:t>三</w:t>
      </w:r>
      <w:r w:rsidRPr="00F07F22">
        <w:rPr>
          <w:rFonts w:ascii="Times New Roman" w:hAnsi="Times New Roman"/>
        </w:rPr>
        <w:t>層標題</w:t>
      </w:r>
    </w:p>
    <w:p w14:paraId="1CC753F4" w14:textId="6E06BC0D" w:rsidR="00924EC4" w:rsidRPr="00F07F22" w:rsidRDefault="00D46BC9" w:rsidP="009524B9">
      <w:pPr>
        <w:ind w:firstLine="480"/>
        <w:jc w:val="both"/>
        <w:outlineLvl w:val="2"/>
      </w:pPr>
      <w:r w:rsidRPr="00F07F22">
        <w:rPr>
          <w:iCs/>
        </w:rPr>
        <w:t>及以後應避免使用類似這段落的次次小節。如無可避免，使用標楷體、</w:t>
      </w:r>
      <w:r w:rsidRPr="00F07F22">
        <w:rPr>
          <w:rFonts w:cs="Times New Roman"/>
          <w:iCs/>
        </w:rPr>
        <w:t>1</w:t>
      </w:r>
      <w:r w:rsidR="00F07F22">
        <w:rPr>
          <w:rFonts w:cs="Times New Roman" w:hint="eastAsia"/>
          <w:iCs/>
        </w:rPr>
        <w:t>4</w:t>
      </w:r>
      <w:r w:rsidRPr="00F07F22">
        <w:rPr>
          <w:rFonts w:cs="Times New Roman"/>
          <w:iCs/>
        </w:rPr>
        <w:t xml:space="preserve"> </w:t>
      </w:r>
      <w:r w:rsidRPr="00F07F22">
        <w:rPr>
          <w:iCs/>
        </w:rPr>
        <w:t>點、粗體，單行行距及靠左鍵入第三層標題。在標題後鍵入</w:t>
      </w:r>
      <w:proofErr w:type="gramStart"/>
      <w:r w:rsidRPr="00F07F22">
        <w:rPr>
          <w:iCs/>
        </w:rPr>
        <w:t>一</w:t>
      </w:r>
      <w:proofErr w:type="gramEnd"/>
      <w:r w:rsidRPr="00F07F22">
        <w:rPr>
          <w:iCs/>
        </w:rPr>
        <w:t>空格，然後鍵入該次次小節的內容。</w:t>
      </w:r>
    </w:p>
    <w:p w14:paraId="25EC6ABE" w14:textId="77777777" w:rsidR="00924EC4" w:rsidRPr="00F07F22" w:rsidRDefault="00D46BC9" w:rsidP="00C64C65">
      <w:pPr>
        <w:ind w:firstLineChars="200" w:firstLine="480"/>
        <w:jc w:val="both"/>
      </w:pPr>
      <w:r w:rsidRPr="00F07F22">
        <w:t>次次小節的第一段可使用「第三層標題以後文字」樣式</w:t>
      </w:r>
      <w:r w:rsidR="00B56CBA" w:rsidRPr="00F07F22">
        <w:rPr>
          <w:rFonts w:hint="eastAsia"/>
        </w:rPr>
        <w:t>（</w:t>
      </w:r>
      <w:r w:rsidRPr="00F07F22">
        <w:t>其格式跟正文相同</w:t>
      </w:r>
      <w:r w:rsidR="00B56CBA" w:rsidRPr="00F07F22">
        <w:rPr>
          <w:rFonts w:hint="eastAsia"/>
        </w:rPr>
        <w:t>）</w:t>
      </w:r>
      <w:r w:rsidRPr="00F07F22">
        <w:t>，而其餘段落則使用正文格式。第四層或以上的標題的格式跟第三層標題相同。</w:t>
      </w:r>
      <w:r w:rsidRPr="00F07F22">
        <w:t xml:space="preserve"> </w:t>
      </w:r>
    </w:p>
    <w:p w14:paraId="79C7D037" w14:textId="77777777" w:rsidR="00924EC4" w:rsidRPr="00F07F22" w:rsidRDefault="00D46BC9" w:rsidP="00A3174B">
      <w:pPr>
        <w:pStyle w:val="1"/>
        <w:rPr>
          <w:rFonts w:ascii="Times New Roman" w:hAnsi="Times New Roman"/>
        </w:rPr>
      </w:pPr>
      <w:r w:rsidRPr="00F07F22">
        <w:rPr>
          <w:rFonts w:ascii="Times New Roman" w:hAnsi="Times New Roman" w:cs="Times New Roman"/>
        </w:rPr>
        <w:t>8.</w:t>
      </w:r>
      <w:r w:rsidR="00286D74" w:rsidRPr="00F07F22">
        <w:rPr>
          <w:rFonts w:ascii="Times New Roman" w:hAnsi="Times New Roman" w:cs="Times New Roman"/>
        </w:rPr>
        <w:t xml:space="preserve"> </w:t>
      </w:r>
      <w:r w:rsidRPr="00F07F22">
        <w:rPr>
          <w:rFonts w:ascii="Times New Roman" w:hAnsi="Times New Roman"/>
        </w:rPr>
        <w:t>圖像與表格</w:t>
      </w:r>
      <w:r w:rsidRPr="00F07F22">
        <w:rPr>
          <w:rFonts w:ascii="Times New Roman" w:hAnsi="Times New Roman" w:cs="Times New Roman"/>
        </w:rPr>
        <w:t xml:space="preserve"> </w:t>
      </w:r>
    </w:p>
    <w:p w14:paraId="018BBBFB" w14:textId="254725A1" w:rsidR="00924EC4" w:rsidRPr="00F07F22" w:rsidRDefault="00D46BC9" w:rsidP="00C64C65">
      <w:pPr>
        <w:ind w:firstLineChars="200" w:firstLine="480"/>
        <w:jc w:val="both"/>
      </w:pPr>
      <w:r w:rsidRPr="00F07F22">
        <w:t>稿件可以含有圖像與表格。圖像檔案格式須為微軟</w:t>
      </w:r>
      <w:r w:rsidRPr="00F07F22">
        <w:t xml:space="preserve">™ Word </w:t>
      </w:r>
      <w:r w:rsidRPr="00F07F22">
        <w:t>所支援。建議使用通用圖像檔案格式例如</w:t>
      </w:r>
      <w:r w:rsidR="00B56CBA" w:rsidRPr="00F07F22">
        <w:rPr>
          <w:rFonts w:hint="eastAsia"/>
        </w:rPr>
        <w:t xml:space="preserve"> </w:t>
      </w:r>
      <w:r w:rsidRPr="00F07F22">
        <w:t>.</w:t>
      </w:r>
      <w:proofErr w:type="spellStart"/>
      <w:r w:rsidR="009524B9" w:rsidRPr="00F07F22">
        <w:rPr>
          <w:rFonts w:hint="eastAsia"/>
        </w:rPr>
        <w:t>png</w:t>
      </w:r>
      <w:proofErr w:type="spellEnd"/>
      <w:r w:rsidRPr="00F07F22">
        <w:t xml:space="preserve"> </w:t>
      </w:r>
      <w:r w:rsidRPr="00F07F22">
        <w:t>及</w:t>
      </w:r>
      <w:r w:rsidR="00B56CBA" w:rsidRPr="00F07F22">
        <w:rPr>
          <w:rFonts w:hint="eastAsia"/>
        </w:rPr>
        <w:t xml:space="preserve"> </w:t>
      </w:r>
      <w:r w:rsidRPr="00F07F22">
        <w:t>.jpg</w:t>
      </w:r>
      <w:r w:rsidRPr="00F07F22">
        <w:t>。而表格則可以是任何在文字處理器內提供的款式。圖像及表格說明應用標楷體、</w:t>
      </w:r>
      <w:r w:rsidRPr="00F07F22">
        <w:t xml:space="preserve">12 </w:t>
      </w:r>
      <w:r w:rsidRPr="00F07F22">
        <w:t>點及置中。圖像及表格須分開編號。將圖像說明置於圖像之下，將表格說明置於表格之上。請參考下列</w:t>
      </w:r>
      <w:r w:rsidR="007538B4">
        <w:fldChar w:fldCharType="begin"/>
      </w:r>
      <w:r w:rsidR="007538B4">
        <w:instrText xml:space="preserve"> REF _Ref184545516 \h </w:instrText>
      </w:r>
      <w:r w:rsidR="007538B4">
        <w:fldChar w:fldCharType="separate"/>
      </w:r>
      <w:r w:rsidR="007538B4" w:rsidRPr="007538B4">
        <w:rPr>
          <w:szCs w:val="24"/>
        </w:rPr>
        <w:t xml:space="preserve">Figure </w:t>
      </w:r>
      <w:r w:rsidR="007538B4" w:rsidRPr="007538B4">
        <w:rPr>
          <w:noProof/>
          <w:szCs w:val="24"/>
        </w:rPr>
        <w:t>1</w:t>
      </w:r>
      <w:r w:rsidR="007538B4">
        <w:fldChar w:fldCharType="end"/>
      </w:r>
      <w:r w:rsidRPr="00F07F22">
        <w:t>為例。</w:t>
      </w:r>
      <w:r w:rsidRPr="00F07F22">
        <w:t xml:space="preserve"> </w:t>
      </w:r>
    </w:p>
    <w:p w14:paraId="68B7322C" w14:textId="77777777" w:rsidR="00C64C65" w:rsidRPr="00F07F22" w:rsidRDefault="00C64C65" w:rsidP="00C64C65">
      <w:pPr>
        <w:jc w:val="both"/>
      </w:pPr>
    </w:p>
    <w:p w14:paraId="51FF4D92" w14:textId="77777777" w:rsidR="007538B4" w:rsidRDefault="009524B9" w:rsidP="007538B4">
      <w:pPr>
        <w:keepNext/>
        <w:ind w:firstLine="151"/>
        <w:jc w:val="center"/>
      </w:pPr>
      <w:r w:rsidRPr="00F07F22">
        <w:rPr>
          <w:noProof/>
        </w:rPr>
        <w:lastRenderedPageBreak/>
        <w:drawing>
          <wp:inline distT="0" distB="0" distL="0" distR="0" wp14:anchorId="390F1AFB" wp14:editId="0F17A368">
            <wp:extent cx="2270760" cy="2911353"/>
            <wp:effectExtent l="0" t="0" r="0" b="3810"/>
            <wp:docPr id="176605392" name="圖片 1" descr="一張含有 美工圖案, 圖解, 動畫卡通, 動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5392" name="圖片 1" descr="一張含有 美工圖案, 圖解, 動畫卡通, 動畫 的圖片&#10;&#10;自動產生的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20" cy="2918609"/>
                    </a:xfrm>
                    <a:prstGeom prst="rect">
                      <a:avLst/>
                    </a:prstGeom>
                    <a:noFill/>
                    <a:ln>
                      <a:noFill/>
                    </a:ln>
                  </pic:spPr>
                </pic:pic>
              </a:graphicData>
            </a:graphic>
          </wp:inline>
        </w:drawing>
      </w:r>
    </w:p>
    <w:p w14:paraId="1E0175A7" w14:textId="69AA8C00" w:rsidR="007538B4" w:rsidRPr="007538B4" w:rsidRDefault="007538B4" w:rsidP="007538B4">
      <w:pPr>
        <w:pStyle w:val="af2"/>
        <w:jc w:val="center"/>
        <w:rPr>
          <w:sz w:val="24"/>
          <w:szCs w:val="24"/>
        </w:rPr>
      </w:pPr>
      <w:bookmarkStart w:id="0" w:name="_Ref184545516"/>
      <w:r w:rsidRPr="007538B4">
        <w:rPr>
          <w:sz w:val="24"/>
          <w:szCs w:val="24"/>
        </w:rPr>
        <w:t xml:space="preserve">Figure </w:t>
      </w:r>
      <w:r w:rsidRPr="007538B4">
        <w:rPr>
          <w:sz w:val="24"/>
          <w:szCs w:val="24"/>
        </w:rPr>
        <w:fldChar w:fldCharType="begin"/>
      </w:r>
      <w:r w:rsidRPr="007538B4">
        <w:rPr>
          <w:sz w:val="24"/>
          <w:szCs w:val="24"/>
        </w:rPr>
        <w:instrText xml:space="preserve"> SEQ Figure \* ARABIC </w:instrText>
      </w:r>
      <w:r w:rsidRPr="007538B4">
        <w:rPr>
          <w:sz w:val="24"/>
          <w:szCs w:val="24"/>
        </w:rPr>
        <w:fldChar w:fldCharType="separate"/>
      </w:r>
      <w:r w:rsidRPr="007538B4">
        <w:rPr>
          <w:noProof/>
          <w:sz w:val="24"/>
          <w:szCs w:val="24"/>
        </w:rPr>
        <w:t>1</w:t>
      </w:r>
      <w:r w:rsidRPr="007538B4">
        <w:rPr>
          <w:sz w:val="24"/>
          <w:szCs w:val="24"/>
        </w:rPr>
        <w:fldChar w:fldCharType="end"/>
      </w:r>
      <w:bookmarkEnd w:id="0"/>
      <w:r w:rsidRPr="007538B4">
        <w:rPr>
          <w:rFonts w:hint="eastAsia"/>
          <w:sz w:val="24"/>
          <w:szCs w:val="24"/>
        </w:rPr>
        <w:t xml:space="preserve">. </w:t>
      </w:r>
      <w:r w:rsidRPr="007538B4">
        <w:rPr>
          <w:rFonts w:cs="標楷體"/>
          <w:sz w:val="24"/>
          <w:szCs w:val="24"/>
        </w:rPr>
        <w:t>圖像實例</w:t>
      </w:r>
    </w:p>
    <w:p w14:paraId="1FD7E99E" w14:textId="77777777" w:rsidR="00924EC4" w:rsidRPr="00F07F22" w:rsidRDefault="00D46BC9" w:rsidP="00A3174B">
      <w:pPr>
        <w:pStyle w:val="1"/>
        <w:rPr>
          <w:rFonts w:ascii="Times New Roman" w:hAnsi="Times New Roman"/>
        </w:rPr>
      </w:pPr>
      <w:r w:rsidRPr="00F07F22">
        <w:rPr>
          <w:rFonts w:ascii="Times New Roman" w:hAnsi="Times New Roman" w:cs="Times New Roman"/>
        </w:rPr>
        <w:t>9.</w:t>
      </w:r>
      <w:r w:rsidR="00312D25" w:rsidRPr="00F07F22">
        <w:rPr>
          <w:rFonts w:ascii="Times New Roman" w:hAnsi="Times New Roman" w:cs="Times New Roman"/>
        </w:rPr>
        <w:t xml:space="preserve"> </w:t>
      </w:r>
      <w:r w:rsidRPr="00F07F22">
        <w:rPr>
          <w:rFonts w:ascii="Times New Roman" w:hAnsi="Times New Roman"/>
        </w:rPr>
        <w:t>附註</w:t>
      </w:r>
      <w:r w:rsidRPr="00F07F22">
        <w:rPr>
          <w:rFonts w:ascii="Times New Roman" w:hAnsi="Times New Roman"/>
        </w:rPr>
        <w:t xml:space="preserve"> </w:t>
      </w:r>
    </w:p>
    <w:p w14:paraId="392A2186" w14:textId="1117394F" w:rsidR="00924EC4" w:rsidRPr="00F07F22" w:rsidRDefault="00D46BC9" w:rsidP="00C64C65">
      <w:pPr>
        <w:ind w:firstLineChars="200" w:firstLine="480"/>
        <w:jc w:val="both"/>
      </w:pPr>
      <w:r w:rsidRPr="00F07F22">
        <w:t>附註須依其在文中出現的次序編號。在</w:t>
      </w:r>
      <w:r w:rsidR="00F07F22">
        <w:rPr>
          <w:rFonts w:hint="eastAsia"/>
        </w:rPr>
        <w:t>專題</w:t>
      </w:r>
      <w:r w:rsidRPr="00F07F22">
        <w:t>中用上標阿拉伯數字標示附註</w:t>
      </w:r>
      <w:r w:rsidRPr="00F07F22">
        <w:t xml:space="preserve"> </w:t>
      </w:r>
      <w:r w:rsidRPr="00F07F22">
        <w:rPr>
          <w:rFonts w:cs="Times New Roman"/>
          <w:vertAlign w:val="superscript"/>
        </w:rPr>
        <w:t>1</w:t>
      </w:r>
      <w:r w:rsidRPr="00F07F22">
        <w:t>。切勿使用文字處理器內的插入註腳功能</w:t>
      </w:r>
      <w:r w:rsidRPr="00F07F22">
        <w:t xml:space="preserve"> </w:t>
      </w:r>
      <w:r w:rsidRPr="00F07F22">
        <w:rPr>
          <w:rFonts w:cs="Times New Roman"/>
          <w:vertAlign w:val="superscript"/>
        </w:rPr>
        <w:t>2</w:t>
      </w:r>
      <w:r w:rsidRPr="00F07F22">
        <w:t>。在</w:t>
      </w:r>
      <w:r w:rsidR="00D551CF">
        <w:rPr>
          <w:rFonts w:hint="eastAsia"/>
        </w:rPr>
        <w:t>文章</w:t>
      </w:r>
      <w:r w:rsidRPr="00F07F22">
        <w:t>的最後一節之後，以第一層標題樣式鍵入附註</w:t>
      </w:r>
      <w:r w:rsidR="00312D25" w:rsidRPr="00F07F22">
        <w:rPr>
          <w:rFonts w:hint="eastAsia"/>
        </w:rPr>
        <w:t>（</w:t>
      </w:r>
      <w:r w:rsidRPr="00F07F22">
        <w:t>標楷體、</w:t>
      </w:r>
      <w:r w:rsidRPr="00F07F22">
        <w:rPr>
          <w:rFonts w:cs="Times New Roman"/>
        </w:rPr>
        <w:t>14</w:t>
      </w:r>
      <w:r w:rsidRPr="00F07F22">
        <w:t>點、粗體</w:t>
      </w:r>
      <w:r w:rsidR="00312D25" w:rsidRPr="00F07F22">
        <w:rPr>
          <w:rFonts w:hint="eastAsia"/>
        </w:rPr>
        <w:t>）</w:t>
      </w:r>
      <w:r w:rsidRPr="00F07F22">
        <w:t>以作附註標題，不用加上標題編號。將所有附註內容置於附註標題之下。每項附註的首行</w:t>
      </w:r>
      <w:proofErr w:type="gramStart"/>
      <w:r w:rsidRPr="00F07F22">
        <w:t>自左內縮</w:t>
      </w:r>
      <w:proofErr w:type="gramEnd"/>
      <w:r w:rsidRPr="00F07F22">
        <w:rPr>
          <w:rFonts w:cs="Times New Roman"/>
        </w:rPr>
        <w:t>0.63</w:t>
      </w:r>
      <w:r w:rsidRPr="00F07F22">
        <w:t>公分</w:t>
      </w:r>
      <w:r w:rsidR="00312D25" w:rsidRPr="00F07F22">
        <w:rPr>
          <w:rFonts w:hint="eastAsia"/>
        </w:rPr>
        <w:t>（</w:t>
      </w:r>
      <w:r w:rsidRPr="00F07F22">
        <w:rPr>
          <w:rFonts w:cs="Times New Roman"/>
        </w:rPr>
        <w:t xml:space="preserve">0.25 </w:t>
      </w:r>
      <w:r w:rsidRPr="00F07F22">
        <w:t>英吋</w:t>
      </w:r>
      <w:r w:rsidR="00312D25" w:rsidRPr="00F07F22">
        <w:rPr>
          <w:rFonts w:hint="eastAsia"/>
        </w:rPr>
        <w:t>）</w:t>
      </w:r>
      <w:r w:rsidRPr="00F07F22">
        <w:t>，及依照該等附註於文中出現的次序排列。附註內容使用正文樣式。</w:t>
      </w:r>
      <w:r w:rsidRPr="00F07F22">
        <w:rPr>
          <w:rFonts w:cs="Times New Roman"/>
        </w:rPr>
        <w:t xml:space="preserve"> </w:t>
      </w:r>
    </w:p>
    <w:p w14:paraId="2054E454" w14:textId="77777777" w:rsidR="00924EC4" w:rsidRPr="00F07F22" w:rsidRDefault="00D46BC9" w:rsidP="00A3174B">
      <w:pPr>
        <w:pStyle w:val="1"/>
        <w:rPr>
          <w:rFonts w:ascii="Times New Roman" w:hAnsi="Times New Roman"/>
        </w:rPr>
      </w:pPr>
      <w:r w:rsidRPr="00F07F22">
        <w:rPr>
          <w:rFonts w:ascii="Times New Roman" w:hAnsi="Times New Roman" w:cs="Times New Roman"/>
        </w:rPr>
        <w:t>10.</w:t>
      </w:r>
      <w:r w:rsidR="00312D25" w:rsidRPr="00F07F22">
        <w:rPr>
          <w:rFonts w:ascii="Times New Roman" w:hAnsi="Times New Roman" w:cs="Times New Roman"/>
        </w:rPr>
        <w:t xml:space="preserve"> </w:t>
      </w:r>
      <w:r w:rsidRPr="00F07F22">
        <w:rPr>
          <w:rFonts w:ascii="Times New Roman" w:hAnsi="Times New Roman"/>
        </w:rPr>
        <w:t>引用文獻</w:t>
      </w:r>
      <w:r w:rsidRPr="00F07F22">
        <w:rPr>
          <w:rFonts w:ascii="Times New Roman" w:hAnsi="Times New Roman" w:cs="Times New Roman"/>
        </w:rPr>
        <w:t xml:space="preserve"> </w:t>
      </w:r>
    </w:p>
    <w:p w14:paraId="73C82B67" w14:textId="77777777" w:rsidR="00312D25" w:rsidRPr="00F07F22" w:rsidRDefault="00D46BC9" w:rsidP="00312D25">
      <w:pPr>
        <w:ind w:firstLineChars="200" w:firstLine="480"/>
        <w:jc w:val="both"/>
      </w:pPr>
      <w:r w:rsidRPr="00F07F22">
        <w:t>在文中如有引用資料，須在有關內容旁註明並在參考文獻欄列出該文獻或書目資料。參考文獻置於全文</w:t>
      </w:r>
      <w:proofErr w:type="gramStart"/>
      <w:r w:rsidRPr="00F07F22">
        <w:t>最</w:t>
      </w:r>
      <w:proofErr w:type="gramEnd"/>
      <w:r w:rsidRPr="00F07F22">
        <w:t>尾部份。以第一層標題樣式鍵入參考文獻</w:t>
      </w:r>
      <w:r w:rsidR="00312D25" w:rsidRPr="00F07F22">
        <w:rPr>
          <w:rFonts w:hint="eastAsia"/>
        </w:rPr>
        <w:t>（</w:t>
      </w:r>
      <w:r w:rsidRPr="00F07F22">
        <w:t>標楷體、</w:t>
      </w:r>
      <w:r w:rsidRPr="00F07F22">
        <w:rPr>
          <w:rFonts w:cs="Times New Roman"/>
        </w:rPr>
        <w:t xml:space="preserve">14 </w:t>
      </w:r>
      <w:r w:rsidRPr="00F07F22">
        <w:t>點、粗體</w:t>
      </w:r>
      <w:r w:rsidR="00312D25" w:rsidRPr="00F07F22">
        <w:rPr>
          <w:rFonts w:hint="eastAsia"/>
        </w:rPr>
        <w:t>）</w:t>
      </w:r>
      <w:r w:rsidRPr="00F07F22">
        <w:t>以作參考文獻標題，不用加上標題編號。將所有文獻或書目資料置於附註標題之下。文獻之陳列順序先中文後外文。中文文獻或書目應按第一作者或編者姓氏筆劃（如為機構亦同）排列，英文則依第一作者或編者姓氏之字母次序排列。</w:t>
      </w:r>
    </w:p>
    <w:p w14:paraId="6135F3CB" w14:textId="77777777" w:rsidR="00924EC4" w:rsidRPr="00F07F22" w:rsidRDefault="00D46BC9" w:rsidP="00312D25">
      <w:pPr>
        <w:ind w:firstLineChars="200" w:firstLine="480"/>
        <w:jc w:val="both"/>
      </w:pPr>
      <w:r w:rsidRPr="00F07F22">
        <w:t>請以</w:t>
      </w:r>
      <w:r w:rsidRPr="00F07F22">
        <w:t xml:space="preserve"> </w:t>
      </w:r>
      <w:r w:rsidRPr="00F07F22">
        <w:rPr>
          <w:rFonts w:cs="Times New Roman"/>
          <w:bCs/>
        </w:rPr>
        <w:t>APA</w:t>
      </w:r>
      <w:r w:rsidRPr="00F07F22">
        <w:rPr>
          <w:rFonts w:cs="Times New Roman"/>
          <w:b/>
        </w:rPr>
        <w:t xml:space="preserve"> </w:t>
      </w:r>
      <w:r w:rsidRPr="00F07F22">
        <w:t>的文獻資料引用格式列出文獻或書目資料</w:t>
      </w:r>
      <w:r w:rsidR="00312D25" w:rsidRPr="00F07F22">
        <w:rPr>
          <w:rFonts w:hint="eastAsia"/>
        </w:rPr>
        <w:t>（</w:t>
      </w:r>
      <w:r w:rsidRPr="00F07F22">
        <w:rPr>
          <w:rFonts w:cs="Times New Roman"/>
        </w:rPr>
        <w:t>American Psychological Association, 2001</w:t>
      </w:r>
      <w:r w:rsidR="00312D25" w:rsidRPr="00F07F22">
        <w:rPr>
          <w:rFonts w:cs="MS Mincho" w:hint="eastAsia"/>
        </w:rPr>
        <w:t>）</w:t>
      </w:r>
      <w:r w:rsidRPr="00F07F22">
        <w:t>。例如</w:t>
      </w:r>
      <w:r w:rsidR="00312D25" w:rsidRPr="00F07F22">
        <w:rPr>
          <w:rFonts w:hint="eastAsia"/>
        </w:rPr>
        <w:t>（</w:t>
      </w:r>
      <w:r w:rsidRPr="00F07F22">
        <w:t>作者甲</w:t>
      </w:r>
      <w:r w:rsidR="00312D25" w:rsidRPr="00F07F22">
        <w:rPr>
          <w:rFonts w:hint="eastAsia"/>
        </w:rPr>
        <w:t>，</w:t>
      </w:r>
      <w:r w:rsidRPr="00F07F22">
        <w:rPr>
          <w:rFonts w:cs="Times New Roman"/>
        </w:rPr>
        <w:t>1996</w:t>
      </w:r>
      <w:r w:rsidR="00312D25" w:rsidRPr="00F07F22">
        <w:rPr>
          <w:rFonts w:cs="MS Mincho" w:hint="eastAsia"/>
        </w:rPr>
        <w:t>）</w:t>
      </w:r>
      <w:r w:rsidRPr="00F07F22">
        <w:t>、</w:t>
      </w:r>
      <w:r w:rsidR="00312D25" w:rsidRPr="00F07F22">
        <w:rPr>
          <w:rFonts w:hint="eastAsia"/>
        </w:rPr>
        <w:t>（</w:t>
      </w:r>
      <w:r w:rsidRPr="00F07F22">
        <w:t>作者乙、作者</w:t>
      </w:r>
      <w:proofErr w:type="gramStart"/>
      <w:r w:rsidRPr="00F07F22">
        <w:t>丙</w:t>
      </w:r>
      <w:proofErr w:type="gramEnd"/>
      <w:r w:rsidR="00312D25" w:rsidRPr="00F07F22">
        <w:rPr>
          <w:rFonts w:hint="eastAsia"/>
        </w:rPr>
        <w:t>，</w:t>
      </w:r>
      <w:r w:rsidRPr="00F07F22">
        <w:rPr>
          <w:rFonts w:cs="Times New Roman"/>
        </w:rPr>
        <w:t>1997</w:t>
      </w:r>
      <w:r w:rsidR="00312D25" w:rsidRPr="00F07F22">
        <w:rPr>
          <w:rFonts w:cs="MS Mincho" w:hint="eastAsia"/>
        </w:rPr>
        <w:t>）</w:t>
      </w:r>
      <w:r w:rsidRPr="00F07F22">
        <w:t>、</w:t>
      </w:r>
      <w:r w:rsidR="00312D25" w:rsidRPr="00F07F22">
        <w:rPr>
          <w:rFonts w:hint="eastAsia"/>
        </w:rPr>
        <w:t>（</w:t>
      </w:r>
      <w:r w:rsidRPr="00F07F22">
        <w:rPr>
          <w:rFonts w:cs="Times New Roman"/>
        </w:rPr>
        <w:t>Alpha, 1996</w:t>
      </w:r>
      <w:r w:rsidR="00312D25" w:rsidRPr="00F07F22">
        <w:rPr>
          <w:rFonts w:cs="MS Mincho" w:hint="eastAsia"/>
        </w:rPr>
        <w:t>）</w:t>
      </w:r>
      <w:r w:rsidRPr="00F07F22">
        <w:t>及</w:t>
      </w:r>
      <w:r w:rsidR="00312D25" w:rsidRPr="00F07F22">
        <w:rPr>
          <w:rFonts w:hint="eastAsia"/>
        </w:rPr>
        <w:t xml:space="preserve"> </w:t>
      </w:r>
      <w:r w:rsidRPr="00F07F22">
        <w:rPr>
          <w:rFonts w:cs="Times New Roman"/>
        </w:rPr>
        <w:t>(Beta &amp; Gamma, 1997)</w:t>
      </w:r>
      <w:r w:rsidR="00312D25" w:rsidRPr="00F07F22">
        <w:rPr>
          <w:rFonts w:cs="Times New Roman"/>
        </w:rPr>
        <w:t xml:space="preserve"> </w:t>
      </w:r>
      <w:r w:rsidRPr="00F07F22">
        <w:t>等為書目。</w:t>
      </w:r>
      <w:r w:rsidR="00312D25" w:rsidRPr="00F07F22">
        <w:rPr>
          <w:rFonts w:hint="eastAsia"/>
        </w:rPr>
        <w:t>（</w:t>
      </w:r>
      <w:r w:rsidRPr="00F07F22">
        <w:t>作者丁、作者戊</w:t>
      </w:r>
      <w:r w:rsidR="00312D25" w:rsidRPr="00F07F22">
        <w:rPr>
          <w:rFonts w:hint="eastAsia"/>
        </w:rPr>
        <w:t>、</w:t>
      </w:r>
      <w:r w:rsidRPr="00F07F22">
        <w:t>和作者己</w:t>
      </w:r>
      <w:r w:rsidR="00312D25" w:rsidRPr="00F07F22">
        <w:rPr>
          <w:rFonts w:hint="eastAsia"/>
        </w:rPr>
        <w:t>，</w:t>
      </w:r>
      <w:r w:rsidRPr="00F07F22">
        <w:rPr>
          <w:rFonts w:cs="Times New Roman"/>
        </w:rPr>
        <w:t>1998</w:t>
      </w:r>
      <w:r w:rsidR="00312D25" w:rsidRPr="00F07F22">
        <w:rPr>
          <w:rFonts w:cs="MS Mincho" w:hint="eastAsia"/>
        </w:rPr>
        <w:t>）</w:t>
      </w:r>
      <w:r w:rsidRPr="00F07F22">
        <w:t>及</w:t>
      </w:r>
      <w:r w:rsidR="00312D25" w:rsidRPr="00F07F22">
        <w:rPr>
          <w:rFonts w:hint="eastAsia"/>
        </w:rPr>
        <w:t>（</w:t>
      </w:r>
      <w:r w:rsidRPr="00F07F22">
        <w:rPr>
          <w:rFonts w:cs="Times New Roman"/>
        </w:rPr>
        <w:t>Delta, Epsilon, &amp; Zeta, 1999</w:t>
      </w:r>
      <w:r w:rsidR="00312D25" w:rsidRPr="00F07F22">
        <w:rPr>
          <w:rFonts w:cs="MS Mincho" w:hint="eastAsia"/>
        </w:rPr>
        <w:t>）</w:t>
      </w:r>
      <w:r w:rsidRPr="00F07F22">
        <w:t>為期刊文章。</w:t>
      </w:r>
      <w:r w:rsidR="00312D25" w:rsidRPr="00F07F22">
        <w:rPr>
          <w:rFonts w:hint="eastAsia"/>
        </w:rPr>
        <w:t>（</w:t>
      </w:r>
      <w:r w:rsidRPr="00F07F22">
        <w:rPr>
          <w:rFonts w:cs="Times New Roman"/>
        </w:rPr>
        <w:t>Theta &amp; Kappa, 2001</w:t>
      </w:r>
      <w:r w:rsidR="00312D25" w:rsidRPr="00F07F22">
        <w:rPr>
          <w:rFonts w:cs="MS Mincho" w:hint="eastAsia"/>
        </w:rPr>
        <w:t>）</w:t>
      </w:r>
      <w:r w:rsidRPr="00F07F22">
        <w:t>則為網上文章。</w:t>
      </w:r>
      <w:proofErr w:type="gramStart"/>
      <w:r w:rsidRPr="00F07F22">
        <w:t>作者庚等人</w:t>
      </w:r>
      <w:proofErr w:type="gramEnd"/>
      <w:r w:rsidR="00312D25" w:rsidRPr="00F07F22">
        <w:rPr>
          <w:rFonts w:hint="eastAsia"/>
        </w:rPr>
        <w:t>（</w:t>
      </w:r>
      <w:r w:rsidRPr="00F07F22">
        <w:rPr>
          <w:rFonts w:cs="Times New Roman"/>
        </w:rPr>
        <w:t>2006</w:t>
      </w:r>
      <w:r w:rsidR="00312D25" w:rsidRPr="00F07F22">
        <w:rPr>
          <w:rFonts w:cs="MS Mincho" w:hint="eastAsia"/>
        </w:rPr>
        <w:t>）</w:t>
      </w:r>
      <w:r w:rsidRPr="00F07F22">
        <w:t>及</w:t>
      </w:r>
      <w:r w:rsidR="00312D25" w:rsidRPr="00F07F22">
        <w:rPr>
          <w:rFonts w:hint="eastAsia"/>
        </w:rPr>
        <w:t>（</w:t>
      </w:r>
      <w:r w:rsidRPr="00F07F22">
        <w:rPr>
          <w:rFonts w:cs="Times New Roman"/>
        </w:rPr>
        <w:t>Sigma, 2000</w:t>
      </w:r>
      <w:r w:rsidR="00312D25" w:rsidRPr="00F07F22">
        <w:rPr>
          <w:rFonts w:cs="MS Mincho" w:hint="eastAsia"/>
        </w:rPr>
        <w:t>）</w:t>
      </w:r>
      <w:r w:rsidRPr="00F07F22">
        <w:t>為研討會文章。</w:t>
      </w:r>
      <w:r w:rsidRPr="00F07F22">
        <w:rPr>
          <w:rFonts w:cs="Times New Roman"/>
        </w:rPr>
        <w:t xml:space="preserve"> </w:t>
      </w:r>
    </w:p>
    <w:p w14:paraId="6DD6A9CE" w14:textId="77777777" w:rsidR="00924EC4" w:rsidRPr="00F07F22" w:rsidRDefault="00D46BC9">
      <w:pPr>
        <w:pStyle w:val="1"/>
        <w:ind w:left="-5"/>
        <w:rPr>
          <w:rFonts w:ascii="Times New Roman" w:hAnsi="Times New Roman"/>
        </w:rPr>
      </w:pPr>
      <w:r w:rsidRPr="00F07F22">
        <w:rPr>
          <w:rFonts w:ascii="Times New Roman" w:hAnsi="Times New Roman"/>
        </w:rPr>
        <w:t>附註</w:t>
      </w:r>
      <w:r w:rsidRPr="00F07F22">
        <w:rPr>
          <w:rFonts w:ascii="Times New Roman" w:hAnsi="Times New Roman" w:cs="Times New Roman"/>
        </w:rPr>
        <w:t xml:space="preserve"> </w:t>
      </w:r>
    </w:p>
    <w:p w14:paraId="5F3D35BA" w14:textId="77777777" w:rsidR="00924EC4" w:rsidRPr="00F07F22" w:rsidRDefault="00D46BC9" w:rsidP="00683C4F">
      <w:pPr>
        <w:pStyle w:val="aa"/>
      </w:pPr>
      <w:r w:rsidRPr="00F07F22">
        <w:rPr>
          <w:rFonts w:cs="Times New Roman"/>
          <w:vertAlign w:val="superscript"/>
        </w:rPr>
        <w:t>1</w:t>
      </w:r>
      <w:r w:rsidRPr="00F07F22">
        <w:t>使用「附註編號」樣式鍵入上標附註編號。</w:t>
      </w:r>
      <w:r w:rsidRPr="00F07F22">
        <w:rPr>
          <w:rFonts w:cs="Times New Roman"/>
        </w:rPr>
        <w:t xml:space="preserve"> </w:t>
      </w:r>
    </w:p>
    <w:p w14:paraId="4A42FE01" w14:textId="77777777" w:rsidR="00924EC4" w:rsidRPr="00F07F22" w:rsidRDefault="00D46BC9" w:rsidP="00683C4F">
      <w:pPr>
        <w:pStyle w:val="aa"/>
      </w:pPr>
      <w:r w:rsidRPr="00F07F22">
        <w:rPr>
          <w:rFonts w:cs="Times New Roman"/>
          <w:vertAlign w:val="superscript"/>
        </w:rPr>
        <w:t>2</w:t>
      </w:r>
      <w:r w:rsidRPr="00F07F22">
        <w:t>如使用了文字處理器內的插入註腳功能，當大會為會刊進行排版時，該等註腳很可能不會按照預期方式編排。</w:t>
      </w:r>
      <w:r w:rsidRPr="00F07F22">
        <w:rPr>
          <w:rFonts w:cs="Times New Roman"/>
        </w:rPr>
        <w:t xml:space="preserve"> </w:t>
      </w:r>
    </w:p>
    <w:p w14:paraId="0717599D" w14:textId="77777777" w:rsidR="00924EC4" w:rsidRPr="00F07F22" w:rsidRDefault="00D46BC9" w:rsidP="00A3174B">
      <w:pPr>
        <w:pStyle w:val="1"/>
        <w:rPr>
          <w:rFonts w:ascii="Times New Roman" w:hAnsi="Times New Roman"/>
        </w:rPr>
      </w:pPr>
      <w:r w:rsidRPr="00F07F22">
        <w:rPr>
          <w:rFonts w:ascii="Times New Roman" w:hAnsi="Times New Roman"/>
        </w:rPr>
        <w:t>參考文獻</w:t>
      </w:r>
      <w:r w:rsidR="00F22848" w:rsidRPr="00F07F22">
        <w:rPr>
          <w:rFonts w:ascii="Times New Roman" w:hAnsi="Times New Roman" w:hint="eastAsia"/>
        </w:rPr>
        <w:t>（</w:t>
      </w:r>
      <w:r w:rsidRPr="00F07F22">
        <w:rPr>
          <w:rFonts w:ascii="Times New Roman" w:hAnsi="Times New Roman"/>
        </w:rPr>
        <w:t>本說明如有不夠詳盡之處，請依</w:t>
      </w:r>
      <w:r w:rsidRPr="00F07F22">
        <w:rPr>
          <w:rFonts w:ascii="Times New Roman" w:hAnsi="Times New Roman"/>
        </w:rPr>
        <w:t xml:space="preserve"> </w:t>
      </w:r>
      <w:r w:rsidRPr="00F07F22">
        <w:rPr>
          <w:rFonts w:ascii="Times New Roman" w:hAnsi="Times New Roman" w:cs="Times New Roman"/>
        </w:rPr>
        <w:t xml:space="preserve">APA </w:t>
      </w:r>
      <w:r w:rsidRPr="00F07F22">
        <w:rPr>
          <w:rFonts w:ascii="Times New Roman" w:hAnsi="Times New Roman"/>
        </w:rPr>
        <w:t>格式撰寫及引用</w:t>
      </w:r>
      <w:r w:rsidR="00F22848" w:rsidRPr="00F07F22">
        <w:rPr>
          <w:rFonts w:ascii="Times New Roman" w:hAnsi="Times New Roman" w:hint="eastAsia"/>
        </w:rPr>
        <w:t>）</w:t>
      </w:r>
    </w:p>
    <w:p w14:paraId="25D58912" w14:textId="77777777" w:rsidR="00924EC4" w:rsidRPr="00F07F22" w:rsidRDefault="00D46BC9" w:rsidP="00F22848">
      <w:pPr>
        <w:numPr>
          <w:ilvl w:val="0"/>
          <w:numId w:val="2"/>
        </w:numPr>
        <w:spacing w:after="10"/>
        <w:ind w:left="851" w:hanging="400"/>
      </w:pPr>
      <w:r w:rsidRPr="00F07F22">
        <w:rPr>
          <w:rFonts w:cs="標楷體"/>
          <w:color w:val="FF0000"/>
        </w:rPr>
        <w:t>如中英文參考</w:t>
      </w:r>
      <w:proofErr w:type="gramStart"/>
      <w:r w:rsidRPr="00F07F22">
        <w:rPr>
          <w:rFonts w:cs="標楷體"/>
          <w:color w:val="FF0000"/>
        </w:rPr>
        <w:t>資料均有</w:t>
      </w:r>
      <w:proofErr w:type="gramEnd"/>
      <w:r w:rsidRPr="00F07F22">
        <w:rPr>
          <w:rFonts w:cs="標楷體"/>
          <w:color w:val="FF0000"/>
        </w:rPr>
        <w:t>，中文在前，英文在後。</w:t>
      </w:r>
    </w:p>
    <w:p w14:paraId="0BF83163" w14:textId="77777777" w:rsidR="00924EC4" w:rsidRPr="00F07F22" w:rsidRDefault="00D46BC9" w:rsidP="00F22848">
      <w:pPr>
        <w:numPr>
          <w:ilvl w:val="0"/>
          <w:numId w:val="2"/>
        </w:numPr>
        <w:spacing w:after="10"/>
        <w:ind w:left="851" w:hanging="400"/>
      </w:pPr>
      <w:r w:rsidRPr="00F07F22">
        <w:rPr>
          <w:rFonts w:cs="標楷體"/>
          <w:color w:val="FF0000"/>
        </w:rPr>
        <w:lastRenderedPageBreak/>
        <w:t>中文資料之排列以作者姓名筆畫順序為主，英文則按作者姓氏字母之先後順序為</w:t>
      </w:r>
      <w:proofErr w:type="gramStart"/>
      <w:r w:rsidRPr="00F07F22">
        <w:rPr>
          <w:rFonts w:cs="標楷體"/>
          <w:color w:val="FF0000"/>
        </w:rPr>
        <w:t>準</w:t>
      </w:r>
      <w:proofErr w:type="gramEnd"/>
      <w:r w:rsidRPr="00F07F22">
        <w:rPr>
          <w:rFonts w:cs="標楷體"/>
          <w:color w:val="FF0000"/>
        </w:rPr>
        <w:t>。</w:t>
      </w:r>
    </w:p>
    <w:p w14:paraId="4B8B5F22" w14:textId="77777777" w:rsidR="00924EC4" w:rsidRPr="00F07F22" w:rsidRDefault="00D46BC9">
      <w:pPr>
        <w:spacing w:after="38"/>
        <w:ind w:firstLine="151"/>
      </w:pPr>
      <w:r w:rsidRPr="00F07F22">
        <w:rPr>
          <w:rFonts w:cs="Times New Roman"/>
        </w:rPr>
        <w:t xml:space="preserve"> </w:t>
      </w:r>
    </w:p>
    <w:p w14:paraId="3CCD6FB9" w14:textId="77777777" w:rsidR="00F22848" w:rsidRPr="00F07F22" w:rsidRDefault="00D46BC9" w:rsidP="007C21B5">
      <w:pPr>
        <w:pStyle w:val="ab"/>
        <w:ind w:left="0" w:firstLineChars="0" w:firstLine="0"/>
        <w:jc w:val="left"/>
      </w:pPr>
      <w:r w:rsidRPr="00F07F22">
        <w:t>作者乙、作者丙（</w:t>
      </w:r>
      <w:r w:rsidRPr="00F07F22">
        <w:rPr>
          <w:rFonts w:cs="Times New Roman"/>
        </w:rPr>
        <w:t>1997</w:t>
      </w:r>
      <w:r w:rsidRPr="00F07F22">
        <w:t>）。</w:t>
      </w:r>
      <w:r w:rsidRPr="00F07F22">
        <w:rPr>
          <w:b/>
          <w:bCs/>
        </w:rPr>
        <w:t>書名：副題</w:t>
      </w:r>
      <w:r w:rsidRPr="00F07F22">
        <w:t>。出版地</w:t>
      </w:r>
      <w:r w:rsidR="00F22848" w:rsidRPr="00F07F22">
        <w:rPr>
          <w:rFonts w:hint="eastAsia"/>
        </w:rPr>
        <w:t>（</w:t>
      </w:r>
      <w:r w:rsidRPr="00F07F22">
        <w:t>城市</w:t>
      </w:r>
      <w:r w:rsidR="00F22848" w:rsidRPr="00F07F22">
        <w:rPr>
          <w:rFonts w:hint="eastAsia"/>
        </w:rPr>
        <w:t>）</w:t>
      </w:r>
      <w:r w:rsidRPr="00F07F22">
        <w:t>：出版商。</w:t>
      </w:r>
    </w:p>
    <w:p w14:paraId="3043D3EA" w14:textId="77777777" w:rsidR="00924EC4" w:rsidRPr="00F07F22" w:rsidRDefault="00D46BC9" w:rsidP="00F22848">
      <w:pPr>
        <w:pStyle w:val="ab"/>
        <w:ind w:left="480" w:hanging="480"/>
      </w:pPr>
      <w:r w:rsidRPr="00F07F22">
        <w:t>作者丁、</w:t>
      </w:r>
      <w:proofErr w:type="gramStart"/>
      <w:r w:rsidRPr="00F07F22">
        <w:t>作者戊</w:t>
      </w:r>
      <w:proofErr w:type="gramEnd"/>
      <w:r w:rsidRPr="00F07F22">
        <w:t>、作者己（</w:t>
      </w:r>
      <w:r w:rsidRPr="00F07F22">
        <w:rPr>
          <w:rFonts w:cs="Times New Roman"/>
        </w:rPr>
        <w:t>1998</w:t>
      </w:r>
      <w:r w:rsidRPr="00F07F22">
        <w:t>）。文章題目。</w:t>
      </w:r>
      <w:r w:rsidRPr="00F07F22">
        <w:rPr>
          <w:b/>
          <w:bCs/>
        </w:rPr>
        <w:t>期刊名稱</w:t>
      </w:r>
      <w:r w:rsidRPr="00F07F22">
        <w:t>，</w:t>
      </w:r>
      <w:r w:rsidRPr="00F07F22">
        <w:rPr>
          <w:b/>
          <w:bCs/>
        </w:rPr>
        <w:t>期別</w:t>
      </w:r>
      <w:r w:rsidR="00F22848" w:rsidRPr="00F07F22">
        <w:rPr>
          <w:rFonts w:hint="eastAsia"/>
        </w:rPr>
        <w:t>（</w:t>
      </w:r>
      <w:r w:rsidRPr="00F07F22">
        <w:t>卷別</w:t>
      </w:r>
      <w:r w:rsidR="00F22848" w:rsidRPr="00F07F22">
        <w:rPr>
          <w:rFonts w:hint="eastAsia"/>
        </w:rPr>
        <w:t>）</w:t>
      </w:r>
      <w:r w:rsidRPr="00F07F22">
        <w:t>，首頁數</w:t>
      </w:r>
      <w:r w:rsidRPr="00F07F22">
        <w:rPr>
          <w:rFonts w:cs="Times New Roman"/>
        </w:rPr>
        <w:t>-</w:t>
      </w:r>
      <w:r w:rsidRPr="00F07F22">
        <w:t>尾頁數。</w:t>
      </w:r>
    </w:p>
    <w:p w14:paraId="35258B54" w14:textId="77777777" w:rsidR="00F22848" w:rsidRPr="00F07F22" w:rsidRDefault="00F22848" w:rsidP="00F22848">
      <w:pPr>
        <w:pStyle w:val="ab"/>
        <w:ind w:left="0" w:firstLineChars="0" w:firstLine="0"/>
        <w:jc w:val="left"/>
      </w:pPr>
      <w:r w:rsidRPr="00F07F22">
        <w:t>作者甲（</w:t>
      </w:r>
      <w:r w:rsidRPr="00F07F22">
        <w:rPr>
          <w:rFonts w:cs="Times New Roman"/>
        </w:rPr>
        <w:t>1996</w:t>
      </w:r>
      <w:r w:rsidRPr="00F07F22">
        <w:t>）。</w:t>
      </w:r>
      <w:r w:rsidRPr="00F07F22">
        <w:rPr>
          <w:b/>
          <w:bCs/>
        </w:rPr>
        <w:t>書名</w:t>
      </w:r>
      <w:r w:rsidRPr="00F07F22">
        <w:t>。出版地</w:t>
      </w:r>
      <w:r w:rsidRPr="00F07F22">
        <w:rPr>
          <w:rFonts w:hint="eastAsia"/>
        </w:rPr>
        <w:t>（</w:t>
      </w:r>
      <w:r w:rsidRPr="00F07F22">
        <w:t>城市</w:t>
      </w:r>
      <w:r w:rsidRPr="00F07F22">
        <w:rPr>
          <w:rFonts w:hint="eastAsia"/>
        </w:rPr>
        <w:t>）</w:t>
      </w:r>
      <w:r w:rsidRPr="00F07F22">
        <w:t>：出版商。</w:t>
      </w:r>
    </w:p>
    <w:p w14:paraId="7C5EEEC0" w14:textId="77777777" w:rsidR="00924EC4" w:rsidRPr="00F07F22" w:rsidRDefault="00D46BC9" w:rsidP="007C21B5">
      <w:pPr>
        <w:pStyle w:val="ab"/>
        <w:ind w:left="480" w:hanging="480"/>
      </w:pPr>
      <w:r w:rsidRPr="00F07F22">
        <w:t>作者庚、作者辛、作者壬、作者</w:t>
      </w:r>
      <w:proofErr w:type="gramStart"/>
      <w:r w:rsidRPr="00F07F22">
        <w:t>癸</w:t>
      </w:r>
      <w:proofErr w:type="gramEnd"/>
      <w:r w:rsidRPr="00F07F22">
        <w:t>（</w:t>
      </w:r>
      <w:r w:rsidRPr="00F07F22">
        <w:rPr>
          <w:rFonts w:cs="Times New Roman"/>
        </w:rPr>
        <w:t xml:space="preserve">2006 </w:t>
      </w:r>
      <w:r w:rsidRPr="00F07F22">
        <w:t>年，</w:t>
      </w:r>
      <w:r w:rsidRPr="00F07F22">
        <w:rPr>
          <w:rFonts w:cs="Times New Roman"/>
        </w:rPr>
        <w:t xml:space="preserve">5 </w:t>
      </w:r>
      <w:r w:rsidRPr="00F07F22">
        <w:t>月）。</w:t>
      </w:r>
      <w:r w:rsidRPr="00F07F22">
        <w:rPr>
          <w:b/>
          <w:bCs/>
        </w:rPr>
        <w:t>論文文章題目</w:t>
      </w:r>
      <w:r w:rsidRPr="00F07F22">
        <w:t>。論文發表於第</w:t>
      </w:r>
      <w:r w:rsidRPr="00F07F22">
        <w:t xml:space="preserve"> </w:t>
      </w:r>
      <w:r w:rsidRPr="00F07F22">
        <w:rPr>
          <w:rFonts w:cs="Times New Roman"/>
        </w:rPr>
        <w:t xml:space="preserve">X </w:t>
      </w:r>
      <w:r w:rsidRPr="00F07F22">
        <w:t>屆</w:t>
      </w:r>
      <w:r w:rsidRPr="00F07F22">
        <w:t xml:space="preserve"> </w:t>
      </w:r>
      <w:r w:rsidRPr="00F07F22">
        <w:rPr>
          <w:rFonts w:cs="Times New Roman"/>
        </w:rPr>
        <w:t xml:space="preserve">XXXXXX </w:t>
      </w:r>
      <w:r w:rsidRPr="00F07F22">
        <w:t>研討會。發表地點</w:t>
      </w:r>
      <w:r w:rsidR="00675D7D" w:rsidRPr="00F07F22">
        <w:rPr>
          <w:rFonts w:hint="eastAsia"/>
        </w:rPr>
        <w:t>（</w:t>
      </w:r>
      <w:r w:rsidR="00675D7D" w:rsidRPr="00F07F22">
        <w:t>城市</w:t>
      </w:r>
      <w:r w:rsidR="00675D7D" w:rsidRPr="00F07F22">
        <w:rPr>
          <w:rFonts w:hint="eastAsia"/>
        </w:rPr>
        <w:t>）</w:t>
      </w:r>
      <w:r w:rsidRPr="00F07F22">
        <w:t>，國家。</w:t>
      </w:r>
      <w:r w:rsidRPr="00F07F22">
        <w:rPr>
          <w:rFonts w:cs="Times New Roman"/>
        </w:rPr>
        <w:t xml:space="preserve"> </w:t>
      </w:r>
    </w:p>
    <w:p w14:paraId="60FA48C3" w14:textId="77777777" w:rsidR="00924EC4" w:rsidRPr="00F07F22" w:rsidRDefault="00D46BC9" w:rsidP="007C21B5">
      <w:pPr>
        <w:pStyle w:val="ab"/>
        <w:ind w:left="480" w:hanging="480"/>
      </w:pPr>
      <w:r w:rsidRPr="00F07F22">
        <w:t xml:space="preserve">Alpha, A. (1996). </w:t>
      </w:r>
      <w:r w:rsidRPr="00F07F22">
        <w:rPr>
          <w:i/>
        </w:rPr>
        <w:t>Title of book.</w:t>
      </w:r>
      <w:r w:rsidRPr="00F07F22">
        <w:t xml:space="preserve"> City: Publisher. </w:t>
      </w:r>
    </w:p>
    <w:p w14:paraId="7CC65B58" w14:textId="77777777" w:rsidR="00924EC4" w:rsidRPr="00F07F22" w:rsidRDefault="00D46BC9" w:rsidP="007C21B5">
      <w:pPr>
        <w:pStyle w:val="ab"/>
        <w:ind w:left="480" w:hanging="480"/>
      </w:pPr>
      <w:r w:rsidRPr="00F07F22">
        <w:t xml:space="preserve">Beta, B., &amp; Gamma, G. (1997). </w:t>
      </w:r>
      <w:r w:rsidRPr="00F07F22">
        <w:rPr>
          <w:i/>
        </w:rPr>
        <w:t>Title of book: Subtitle of book.</w:t>
      </w:r>
      <w:r w:rsidRPr="00F07F22">
        <w:t xml:space="preserve"> City, ST: Publisher. </w:t>
      </w:r>
    </w:p>
    <w:p w14:paraId="60AB3E7F" w14:textId="77777777" w:rsidR="00924EC4" w:rsidRPr="00F07F22" w:rsidRDefault="00D46BC9" w:rsidP="007C21B5">
      <w:pPr>
        <w:pStyle w:val="ab"/>
        <w:ind w:left="480" w:hanging="480"/>
      </w:pPr>
      <w:r w:rsidRPr="00F07F22">
        <w:t xml:space="preserve">Delta, D., Epsilon, E., &amp; Zeta, Z. (1999). Title of article. </w:t>
      </w:r>
      <w:r w:rsidRPr="00F07F22">
        <w:rPr>
          <w:i/>
        </w:rPr>
        <w:t>Title of Journal: Subtitle of Journal, volume number</w:t>
      </w:r>
      <w:r w:rsidR="00675D7D" w:rsidRPr="00F07F22">
        <w:rPr>
          <w:i/>
        </w:rPr>
        <w:t xml:space="preserve"> </w:t>
      </w:r>
      <w:r w:rsidRPr="00F07F22">
        <w:t xml:space="preserve">(issue number), first page-last page. </w:t>
      </w:r>
    </w:p>
    <w:p w14:paraId="24896DF9" w14:textId="77777777" w:rsidR="00924EC4" w:rsidRPr="00F07F22" w:rsidRDefault="00D46BC9" w:rsidP="007C21B5">
      <w:pPr>
        <w:pStyle w:val="ab"/>
        <w:ind w:left="480" w:hanging="480"/>
      </w:pPr>
      <w:r w:rsidRPr="00F07F22">
        <w:t xml:space="preserve">Sigma, S. A. (2000, April). </w:t>
      </w:r>
      <w:r w:rsidRPr="00F07F22">
        <w:rPr>
          <w:i/>
        </w:rPr>
        <w:t>Paper title.</w:t>
      </w:r>
      <w:r w:rsidRPr="00F07F22">
        <w:t xml:space="preserve"> Paper presented at the Meeting Title, Place, Country. </w:t>
      </w:r>
    </w:p>
    <w:p w14:paraId="474CA925" w14:textId="77777777" w:rsidR="00924EC4" w:rsidRPr="00F07F22" w:rsidRDefault="00D46BC9" w:rsidP="007C21B5">
      <w:pPr>
        <w:pStyle w:val="ab"/>
        <w:ind w:left="480" w:hanging="480"/>
      </w:pPr>
      <w:r w:rsidRPr="00F07F22">
        <w:t xml:space="preserve">Publication manual of the American Psychological Association (5th ed.). (2001). Washington, DC: American Psychological Association. </w:t>
      </w:r>
    </w:p>
    <w:p w14:paraId="6301D96A" w14:textId="77777777" w:rsidR="00924EC4" w:rsidRPr="00F07F22" w:rsidRDefault="00D46BC9" w:rsidP="007C21B5">
      <w:pPr>
        <w:pStyle w:val="ab"/>
        <w:ind w:left="480" w:hanging="480"/>
      </w:pPr>
      <w:r w:rsidRPr="00F07F22">
        <w:t xml:space="preserve">Theta, T. C., &amp; Kappa, K. (2001). Article title [Electronic version]. </w:t>
      </w:r>
      <w:r w:rsidRPr="00F07F22">
        <w:rPr>
          <w:i/>
        </w:rPr>
        <w:t>Title of Journal, volume number</w:t>
      </w:r>
      <w:r w:rsidRPr="00F07F22">
        <w:t>, first page-last page.</w:t>
      </w:r>
      <w:r w:rsidRPr="00F07F22">
        <w:rPr>
          <w:rFonts w:cs="標楷體"/>
        </w:rPr>
        <w:t xml:space="preserve"> </w:t>
      </w:r>
      <w:r w:rsidRPr="00F07F22">
        <w:t xml:space="preserve">Retrieved October 13, 2001, from http://xxxxxxxxxxxxxxxx </w:t>
      </w:r>
    </w:p>
    <w:p w14:paraId="58FEA3B4" w14:textId="77777777" w:rsidR="00924EC4" w:rsidRPr="00F07F22" w:rsidRDefault="00D46BC9">
      <w:pPr>
        <w:ind w:firstLine="126"/>
      </w:pPr>
      <w:r w:rsidRPr="00F07F22">
        <w:rPr>
          <w:rFonts w:cs="Times New Roman"/>
          <w:sz w:val="20"/>
        </w:rPr>
        <w:t xml:space="preserve"> </w:t>
      </w:r>
    </w:p>
    <w:sectPr w:rsidR="00924EC4" w:rsidRPr="00F07F22" w:rsidSect="00FE1D19">
      <w:headerReference w:type="even" r:id="rId9"/>
      <w:headerReference w:type="first" r:id="rId10"/>
      <w:pgSz w:w="11909" w:h="16834" w:code="9"/>
      <w:pgMar w:top="1440" w:right="1080" w:bottom="1440" w:left="1080" w:header="856" w:footer="720" w:gutter="0"/>
      <w:cols w:space="720"/>
      <w:docGrid w:type="line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8887" w14:textId="77777777" w:rsidR="00911A50" w:rsidRDefault="00911A50">
      <w:pPr>
        <w:ind w:firstLine="151"/>
      </w:pPr>
      <w:r>
        <w:separator/>
      </w:r>
    </w:p>
  </w:endnote>
  <w:endnote w:type="continuationSeparator" w:id="0">
    <w:p w14:paraId="31BC6F28" w14:textId="77777777" w:rsidR="00911A50" w:rsidRDefault="00911A50">
      <w:pPr>
        <w:ind w:firstLine="15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294A0" w14:textId="77777777" w:rsidR="00911A50" w:rsidRDefault="00911A50">
      <w:pPr>
        <w:ind w:firstLine="151"/>
      </w:pPr>
      <w:r>
        <w:separator/>
      </w:r>
    </w:p>
  </w:footnote>
  <w:footnote w:type="continuationSeparator" w:id="0">
    <w:p w14:paraId="57DD30DD" w14:textId="77777777" w:rsidR="00911A50" w:rsidRDefault="00911A50">
      <w:pPr>
        <w:ind w:firstLine="15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DB9B" w14:textId="77777777" w:rsidR="00924EC4" w:rsidRDefault="00D46BC9">
    <w:pPr>
      <w:ind w:right="119" w:firstLine="126"/>
      <w:jc w:val="right"/>
    </w:pPr>
    <w:r>
      <w:rPr>
        <w:rFonts w:eastAsia="Times New Roman" w:cs="Times New Roman"/>
        <w:sz w:val="20"/>
      </w:rPr>
      <w:t>TWELF</w:t>
    </w:r>
    <w:r w:rsidR="000A25C8">
      <w:rPr>
        <w:rFonts w:eastAsia="Times New Roman" w:cs="Times New Roman"/>
        <w:sz w:val="20"/>
      </w:rPr>
      <w:t>2021</w:t>
    </w:r>
    <w:r>
      <w:rPr>
        <w:rFonts w:eastAsia="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761C" w14:textId="77777777" w:rsidR="00924EC4" w:rsidRDefault="00D46BC9">
    <w:pPr>
      <w:ind w:right="119" w:firstLine="126"/>
      <w:jc w:val="right"/>
    </w:pPr>
    <w:r>
      <w:rPr>
        <w:rFonts w:eastAsia="Times New Roman" w:cs="Times New Roman"/>
        <w:sz w:val="20"/>
      </w:rPr>
      <w:t>TWELF</w:t>
    </w:r>
    <w:r w:rsidR="000A25C8">
      <w:rPr>
        <w:rFonts w:eastAsia="Times New Roman" w:cs="Times New Roman"/>
        <w:sz w:val="20"/>
      </w:rPr>
      <w:t>2021</w:t>
    </w:r>
    <w:r>
      <w:rPr>
        <w:rFonts w:eastAsia="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35D7"/>
    <w:multiLevelType w:val="multilevel"/>
    <w:tmpl w:val="4C34D37C"/>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3D7A30D4"/>
    <w:multiLevelType w:val="hybridMultilevel"/>
    <w:tmpl w:val="027C936C"/>
    <w:lvl w:ilvl="0" w:tplc="0E706026">
      <w:start w:val="7"/>
      <w:numFmt w:val="decimal"/>
      <w:lvlText w:val="%1."/>
      <w:lvlJc w:val="left"/>
      <w:pPr>
        <w:ind w:left="1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3468F7A">
      <w:start w:val="1"/>
      <w:numFmt w:val="lowerLetter"/>
      <w:lvlText w:val="%2"/>
      <w:lvlJc w:val="left"/>
      <w:pPr>
        <w:ind w:left="10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292ECCC">
      <w:start w:val="1"/>
      <w:numFmt w:val="lowerRoman"/>
      <w:lvlText w:val="%3"/>
      <w:lvlJc w:val="left"/>
      <w:pPr>
        <w:ind w:left="18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4EEFC38">
      <w:start w:val="1"/>
      <w:numFmt w:val="decimal"/>
      <w:lvlText w:val="%4"/>
      <w:lvlJc w:val="left"/>
      <w:pPr>
        <w:ind w:left="25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D88CEDC">
      <w:start w:val="1"/>
      <w:numFmt w:val="lowerLetter"/>
      <w:lvlText w:val="%5"/>
      <w:lvlJc w:val="left"/>
      <w:pPr>
        <w:ind w:left="3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E8AAC34">
      <w:start w:val="1"/>
      <w:numFmt w:val="lowerRoman"/>
      <w:lvlText w:val="%6"/>
      <w:lvlJc w:val="left"/>
      <w:pPr>
        <w:ind w:left="39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A54887A">
      <w:start w:val="1"/>
      <w:numFmt w:val="decimal"/>
      <w:lvlText w:val="%7"/>
      <w:lvlJc w:val="left"/>
      <w:pPr>
        <w:ind w:left="46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5366DF8E">
      <w:start w:val="1"/>
      <w:numFmt w:val="lowerLetter"/>
      <w:lvlText w:val="%8"/>
      <w:lvlJc w:val="left"/>
      <w:pPr>
        <w:ind w:left="54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D129452">
      <w:start w:val="1"/>
      <w:numFmt w:val="lowerRoman"/>
      <w:lvlText w:val="%9"/>
      <w:lvlJc w:val="left"/>
      <w:pPr>
        <w:ind w:left="61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0E711EA"/>
    <w:multiLevelType w:val="multilevel"/>
    <w:tmpl w:val="4C34D37C"/>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84374D6"/>
    <w:multiLevelType w:val="hybridMultilevel"/>
    <w:tmpl w:val="9E2C7A48"/>
    <w:lvl w:ilvl="0" w:tplc="2234A75E">
      <w:start w:val="1"/>
      <w:numFmt w:val="decimal"/>
      <w:lvlText w:val="%1."/>
      <w:lvlJc w:val="left"/>
      <w:pPr>
        <w:ind w:left="511" w:hanging="360"/>
      </w:pPr>
      <w:rPr>
        <w:rFonts w:hint="default"/>
      </w:rPr>
    </w:lvl>
    <w:lvl w:ilvl="1" w:tplc="04090019" w:tentative="1">
      <w:start w:val="1"/>
      <w:numFmt w:val="ideographTraditional"/>
      <w:lvlText w:val="%2、"/>
      <w:lvlJc w:val="left"/>
      <w:pPr>
        <w:ind w:left="1111" w:hanging="480"/>
      </w:pPr>
    </w:lvl>
    <w:lvl w:ilvl="2" w:tplc="0409001B" w:tentative="1">
      <w:start w:val="1"/>
      <w:numFmt w:val="lowerRoman"/>
      <w:lvlText w:val="%3."/>
      <w:lvlJc w:val="right"/>
      <w:pPr>
        <w:ind w:left="1591" w:hanging="480"/>
      </w:pPr>
    </w:lvl>
    <w:lvl w:ilvl="3" w:tplc="0409000F" w:tentative="1">
      <w:start w:val="1"/>
      <w:numFmt w:val="decimal"/>
      <w:lvlText w:val="%4."/>
      <w:lvlJc w:val="left"/>
      <w:pPr>
        <w:ind w:left="2071" w:hanging="480"/>
      </w:pPr>
    </w:lvl>
    <w:lvl w:ilvl="4" w:tplc="04090019" w:tentative="1">
      <w:start w:val="1"/>
      <w:numFmt w:val="ideographTraditional"/>
      <w:lvlText w:val="%5、"/>
      <w:lvlJc w:val="left"/>
      <w:pPr>
        <w:ind w:left="2551" w:hanging="480"/>
      </w:pPr>
    </w:lvl>
    <w:lvl w:ilvl="5" w:tplc="0409001B" w:tentative="1">
      <w:start w:val="1"/>
      <w:numFmt w:val="lowerRoman"/>
      <w:lvlText w:val="%6."/>
      <w:lvlJc w:val="right"/>
      <w:pPr>
        <w:ind w:left="3031" w:hanging="480"/>
      </w:pPr>
    </w:lvl>
    <w:lvl w:ilvl="6" w:tplc="0409000F" w:tentative="1">
      <w:start w:val="1"/>
      <w:numFmt w:val="decimal"/>
      <w:lvlText w:val="%7."/>
      <w:lvlJc w:val="left"/>
      <w:pPr>
        <w:ind w:left="3511" w:hanging="480"/>
      </w:pPr>
    </w:lvl>
    <w:lvl w:ilvl="7" w:tplc="04090019" w:tentative="1">
      <w:start w:val="1"/>
      <w:numFmt w:val="ideographTraditional"/>
      <w:lvlText w:val="%8、"/>
      <w:lvlJc w:val="left"/>
      <w:pPr>
        <w:ind w:left="3991" w:hanging="480"/>
      </w:pPr>
    </w:lvl>
    <w:lvl w:ilvl="8" w:tplc="0409001B" w:tentative="1">
      <w:start w:val="1"/>
      <w:numFmt w:val="lowerRoman"/>
      <w:lvlText w:val="%9."/>
      <w:lvlJc w:val="right"/>
      <w:pPr>
        <w:ind w:left="4471" w:hanging="480"/>
      </w:pPr>
    </w:lvl>
  </w:abstractNum>
  <w:abstractNum w:abstractNumId="4" w15:restartNumberingAfterBreak="0">
    <w:nsid w:val="54FA3C6C"/>
    <w:multiLevelType w:val="hybridMultilevel"/>
    <w:tmpl w:val="8A96213C"/>
    <w:lvl w:ilvl="0" w:tplc="67D6E368">
      <w:start w:val="1"/>
      <w:numFmt w:val="decimal"/>
      <w:lvlText w:val="%1."/>
      <w:lvlJc w:val="left"/>
      <w:pPr>
        <w:ind w:left="3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BB6CA03A">
      <w:start w:val="1"/>
      <w:numFmt w:val="lowerLetter"/>
      <w:lvlText w:val="%2"/>
      <w:lvlJc w:val="left"/>
      <w:pPr>
        <w:ind w:left="10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7C183420">
      <w:start w:val="1"/>
      <w:numFmt w:val="lowerRoman"/>
      <w:lvlText w:val="%3"/>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0AC8DE50">
      <w:start w:val="1"/>
      <w:numFmt w:val="decimal"/>
      <w:lvlText w:val="%4"/>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6242FB2E">
      <w:start w:val="1"/>
      <w:numFmt w:val="lowerLetter"/>
      <w:lvlText w:val="%5"/>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D980B41E">
      <w:start w:val="1"/>
      <w:numFmt w:val="lowerRoman"/>
      <w:lvlText w:val="%6"/>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8A44D606">
      <w:start w:val="1"/>
      <w:numFmt w:val="decimal"/>
      <w:lvlText w:val="%7"/>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1EFE4F3C">
      <w:start w:val="1"/>
      <w:numFmt w:val="lowerLetter"/>
      <w:lvlText w:val="%8"/>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2FCAA7F4">
      <w:start w:val="1"/>
      <w:numFmt w:val="lowerRoman"/>
      <w:lvlText w:val="%9"/>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num w:numId="1" w16cid:durableId="1801848227">
    <w:abstractNumId w:val="1"/>
  </w:num>
  <w:num w:numId="2" w16cid:durableId="2046982054">
    <w:abstractNumId w:val="4"/>
  </w:num>
  <w:num w:numId="3" w16cid:durableId="1191264423">
    <w:abstractNumId w:val="3"/>
  </w:num>
  <w:num w:numId="4" w16cid:durableId="1159006736">
    <w:abstractNumId w:val="2"/>
  </w:num>
  <w:num w:numId="5" w16cid:durableId="116617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efaultTabStop w:val="480"/>
  <w:drawingGridHorizontalSpacing w:val="120"/>
  <w:drawingGridVerticalSpacing w:val="16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C4"/>
    <w:rsid w:val="0005314E"/>
    <w:rsid w:val="00064655"/>
    <w:rsid w:val="000A25C8"/>
    <w:rsid w:val="000A2E80"/>
    <w:rsid w:val="000E5E41"/>
    <w:rsid w:val="001650D9"/>
    <w:rsid w:val="00177BF3"/>
    <w:rsid w:val="001E7FCA"/>
    <w:rsid w:val="00207127"/>
    <w:rsid w:val="00286D74"/>
    <w:rsid w:val="00312D25"/>
    <w:rsid w:val="00321BE3"/>
    <w:rsid w:val="003C4C43"/>
    <w:rsid w:val="003F7FD2"/>
    <w:rsid w:val="00522DEF"/>
    <w:rsid w:val="0052495A"/>
    <w:rsid w:val="00584458"/>
    <w:rsid w:val="005F1E42"/>
    <w:rsid w:val="005F54A7"/>
    <w:rsid w:val="00675D7D"/>
    <w:rsid w:val="00683C4F"/>
    <w:rsid w:val="006B131B"/>
    <w:rsid w:val="006D2C7D"/>
    <w:rsid w:val="007257B1"/>
    <w:rsid w:val="007538B4"/>
    <w:rsid w:val="0076770A"/>
    <w:rsid w:val="007C0FC1"/>
    <w:rsid w:val="007C21B5"/>
    <w:rsid w:val="007C6E82"/>
    <w:rsid w:val="007D6D48"/>
    <w:rsid w:val="00832452"/>
    <w:rsid w:val="008B0346"/>
    <w:rsid w:val="00911A50"/>
    <w:rsid w:val="00924EC4"/>
    <w:rsid w:val="009524B9"/>
    <w:rsid w:val="00972330"/>
    <w:rsid w:val="009727A0"/>
    <w:rsid w:val="009F5672"/>
    <w:rsid w:val="00A019E0"/>
    <w:rsid w:val="00A01BF8"/>
    <w:rsid w:val="00A3174B"/>
    <w:rsid w:val="00A437CE"/>
    <w:rsid w:val="00A637D4"/>
    <w:rsid w:val="00A65B64"/>
    <w:rsid w:val="00A9659E"/>
    <w:rsid w:val="00AD5704"/>
    <w:rsid w:val="00B45C95"/>
    <w:rsid w:val="00B56CBA"/>
    <w:rsid w:val="00B656F4"/>
    <w:rsid w:val="00C1624C"/>
    <w:rsid w:val="00C53881"/>
    <w:rsid w:val="00C64C65"/>
    <w:rsid w:val="00CE4D98"/>
    <w:rsid w:val="00D46BC9"/>
    <w:rsid w:val="00D551CF"/>
    <w:rsid w:val="00E37CF1"/>
    <w:rsid w:val="00E57142"/>
    <w:rsid w:val="00E77856"/>
    <w:rsid w:val="00EF449E"/>
    <w:rsid w:val="00F07F22"/>
    <w:rsid w:val="00F15437"/>
    <w:rsid w:val="00F22848"/>
    <w:rsid w:val="00F46EC5"/>
    <w:rsid w:val="00FD6DF4"/>
    <w:rsid w:val="00FE1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D735F"/>
  <w15:docId w15:val="{79610BDA-F5CE-4B4B-AF94-917C5662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1"/>
    <w:pPr>
      <w:overflowPunct w:val="0"/>
      <w:ind w:firstLine="357"/>
    </w:pPr>
    <w:rPr>
      <w:rFonts w:ascii="Times New Roman" w:eastAsia="標楷體" w:hAnsi="Times New Roman" w:cs="Calibri"/>
      <w:color w:val="000000"/>
      <w:kern w:val="2"/>
      <w:sz w:val="24"/>
      <w:szCs w:val="22"/>
    </w:rPr>
  </w:style>
  <w:style w:type="paragraph" w:styleId="1">
    <w:name w:val="heading 1"/>
    <w:next w:val="a"/>
    <w:link w:val="10"/>
    <w:uiPriority w:val="9"/>
    <w:unhideWhenUsed/>
    <w:qFormat/>
    <w:rsid w:val="00A3174B"/>
    <w:pPr>
      <w:keepNext/>
      <w:keepLines/>
      <w:spacing w:line="480" w:lineRule="auto"/>
      <w:outlineLvl w:val="0"/>
    </w:pPr>
    <w:rPr>
      <w:rFonts w:ascii="標楷體" w:eastAsia="標楷體" w:hAnsi="標楷體" w:cs="標楷體"/>
      <w:b/>
      <w:color w:val="000000"/>
      <w:kern w:val="2"/>
      <w:sz w:val="28"/>
      <w:szCs w:val="22"/>
    </w:rPr>
  </w:style>
  <w:style w:type="paragraph" w:styleId="2">
    <w:name w:val="heading 2"/>
    <w:next w:val="a"/>
    <w:link w:val="20"/>
    <w:uiPriority w:val="9"/>
    <w:unhideWhenUsed/>
    <w:qFormat/>
    <w:rsid w:val="00A3174B"/>
    <w:pPr>
      <w:keepNext/>
      <w:keepLines/>
      <w:spacing w:line="480" w:lineRule="auto"/>
      <w:outlineLvl w:val="1"/>
    </w:pPr>
    <w:rPr>
      <w:rFonts w:ascii="標楷體" w:eastAsia="標楷體" w:hAnsi="標楷體" w:cs="標楷體"/>
      <w:b/>
      <w:i/>
      <w:color w:val="000000"/>
      <w:kern w:val="2"/>
      <w:sz w:val="24"/>
      <w:szCs w:val="22"/>
    </w:rPr>
  </w:style>
  <w:style w:type="paragraph" w:styleId="3">
    <w:name w:val="heading 3"/>
    <w:basedOn w:val="a"/>
    <w:link w:val="30"/>
    <w:uiPriority w:val="9"/>
    <w:unhideWhenUsed/>
    <w:qFormat/>
    <w:rsid w:val="00683C4F"/>
    <w:pPr>
      <w:keepNext/>
      <w:keepLines/>
      <w:outlineLvl w:val="2"/>
    </w:pPr>
    <w:rPr>
      <w:rFonts w:cs="標楷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A3174B"/>
    <w:rPr>
      <w:rFonts w:ascii="標楷體" w:eastAsia="標楷體" w:hAnsi="標楷體" w:cs="標楷體"/>
      <w:b/>
      <w:color w:val="000000"/>
      <w:sz w:val="28"/>
    </w:rPr>
  </w:style>
  <w:style w:type="character" w:customStyle="1" w:styleId="20">
    <w:name w:val="標題 2 字元"/>
    <w:link w:val="2"/>
    <w:uiPriority w:val="9"/>
    <w:rsid w:val="00A3174B"/>
    <w:rPr>
      <w:rFonts w:ascii="標楷體" w:eastAsia="標楷體" w:hAnsi="標楷體" w:cs="標楷體"/>
      <w:b/>
      <w:i/>
      <w:color w:val="000000"/>
    </w:rPr>
  </w:style>
  <w:style w:type="character" w:customStyle="1" w:styleId="30">
    <w:name w:val="標題 3 字元"/>
    <w:link w:val="3"/>
    <w:uiPriority w:val="9"/>
    <w:rsid w:val="00683C4F"/>
    <w:rPr>
      <w:rFonts w:ascii="Times New Roman" w:eastAsia="標楷體" w:hAnsi="Times New Roman" w:cs="標楷體"/>
      <w:color w:val="000000"/>
    </w:rPr>
  </w:style>
  <w:style w:type="paragraph" w:styleId="a3">
    <w:name w:val="footer"/>
    <w:basedOn w:val="a"/>
    <w:link w:val="a4"/>
    <w:uiPriority w:val="99"/>
    <w:unhideWhenUsed/>
    <w:rsid w:val="000A25C8"/>
    <w:pPr>
      <w:tabs>
        <w:tab w:val="center" w:pos="4153"/>
        <w:tab w:val="right" w:pos="8306"/>
      </w:tabs>
      <w:snapToGrid w:val="0"/>
    </w:pPr>
    <w:rPr>
      <w:sz w:val="20"/>
      <w:szCs w:val="20"/>
    </w:rPr>
  </w:style>
  <w:style w:type="character" w:customStyle="1" w:styleId="a4">
    <w:name w:val="頁尾 字元"/>
    <w:link w:val="a3"/>
    <w:uiPriority w:val="99"/>
    <w:rsid w:val="000A25C8"/>
    <w:rPr>
      <w:rFonts w:ascii="Calibri" w:eastAsia="Calibri" w:hAnsi="Calibri" w:cs="Calibri"/>
      <w:color w:val="000000"/>
      <w:sz w:val="20"/>
      <w:szCs w:val="20"/>
    </w:rPr>
  </w:style>
  <w:style w:type="character" w:styleId="a5">
    <w:name w:val="annotation reference"/>
    <w:uiPriority w:val="99"/>
    <w:semiHidden/>
    <w:unhideWhenUsed/>
    <w:rsid w:val="00522DEF"/>
    <w:rPr>
      <w:sz w:val="18"/>
      <w:szCs w:val="18"/>
    </w:rPr>
  </w:style>
  <w:style w:type="paragraph" w:styleId="a6">
    <w:name w:val="annotation text"/>
    <w:basedOn w:val="a"/>
    <w:link w:val="a7"/>
    <w:uiPriority w:val="99"/>
    <w:semiHidden/>
    <w:unhideWhenUsed/>
    <w:rsid w:val="00522DEF"/>
  </w:style>
  <w:style w:type="character" w:customStyle="1" w:styleId="a7">
    <w:name w:val="註解文字 字元"/>
    <w:link w:val="a6"/>
    <w:uiPriority w:val="99"/>
    <w:semiHidden/>
    <w:rsid w:val="00522DEF"/>
    <w:rPr>
      <w:rFonts w:ascii="Calibri" w:eastAsia="Calibri" w:hAnsi="Calibri" w:cs="Calibri"/>
      <w:color w:val="000000"/>
      <w:sz w:val="22"/>
    </w:rPr>
  </w:style>
  <w:style w:type="paragraph" w:styleId="a8">
    <w:name w:val="annotation subject"/>
    <w:basedOn w:val="a6"/>
    <w:next w:val="a6"/>
    <w:link w:val="a9"/>
    <w:uiPriority w:val="99"/>
    <w:semiHidden/>
    <w:unhideWhenUsed/>
    <w:rsid w:val="00522DEF"/>
    <w:rPr>
      <w:b/>
      <w:bCs/>
    </w:rPr>
  </w:style>
  <w:style w:type="character" w:customStyle="1" w:styleId="a9">
    <w:name w:val="註解主旨 字元"/>
    <w:link w:val="a8"/>
    <w:uiPriority w:val="99"/>
    <w:semiHidden/>
    <w:rsid w:val="00522DEF"/>
    <w:rPr>
      <w:rFonts w:ascii="Calibri" w:eastAsia="Calibri" w:hAnsi="Calibri" w:cs="Calibri"/>
      <w:b/>
      <w:bCs/>
      <w:color w:val="000000"/>
      <w:sz w:val="22"/>
    </w:rPr>
  </w:style>
  <w:style w:type="paragraph" w:styleId="aa">
    <w:name w:val="No Spacing"/>
    <w:uiPriority w:val="1"/>
    <w:qFormat/>
    <w:rsid w:val="00683C4F"/>
    <w:rPr>
      <w:rFonts w:ascii="Times New Roman" w:eastAsia="標楷體" w:hAnsi="Times New Roman" w:cs="Calibri"/>
      <w:i/>
      <w:color w:val="000000"/>
      <w:kern w:val="2"/>
      <w:sz w:val="24"/>
      <w:szCs w:val="22"/>
    </w:rPr>
  </w:style>
  <w:style w:type="paragraph" w:styleId="ab">
    <w:name w:val="Quote"/>
    <w:basedOn w:val="a"/>
    <w:next w:val="a"/>
    <w:link w:val="ac"/>
    <w:uiPriority w:val="29"/>
    <w:qFormat/>
    <w:rsid w:val="00683C4F"/>
    <w:pPr>
      <w:ind w:left="200" w:hangingChars="200" w:hanging="200"/>
      <w:jc w:val="both"/>
    </w:pPr>
    <w:rPr>
      <w:iCs/>
    </w:rPr>
  </w:style>
  <w:style w:type="character" w:customStyle="1" w:styleId="ac">
    <w:name w:val="引文 字元"/>
    <w:link w:val="ab"/>
    <w:uiPriority w:val="29"/>
    <w:rsid w:val="00683C4F"/>
    <w:rPr>
      <w:rFonts w:ascii="Times New Roman" w:eastAsia="標楷體" w:hAnsi="Times New Roman" w:cs="Calibri"/>
      <w:iCs/>
      <w:color w:val="000000"/>
    </w:rPr>
  </w:style>
  <w:style w:type="paragraph" w:styleId="ad">
    <w:name w:val="Intense Quote"/>
    <w:basedOn w:val="a"/>
    <w:next w:val="a"/>
    <w:link w:val="ae"/>
    <w:uiPriority w:val="30"/>
    <w:qFormat/>
    <w:rsid w:val="007C21B5"/>
    <w:pPr>
      <w:pBdr>
        <w:top w:val="single" w:sz="4" w:space="10" w:color="5B9BD5"/>
        <w:bottom w:val="single" w:sz="4" w:space="10" w:color="5B9BD5"/>
      </w:pBdr>
      <w:spacing w:before="360" w:after="360"/>
      <w:ind w:left="864" w:right="864"/>
      <w:jc w:val="center"/>
    </w:pPr>
    <w:rPr>
      <w:i/>
      <w:iCs/>
      <w:color w:val="5B9BD5"/>
    </w:rPr>
  </w:style>
  <w:style w:type="character" w:customStyle="1" w:styleId="ae">
    <w:name w:val="鮮明引文 字元"/>
    <w:link w:val="ad"/>
    <w:uiPriority w:val="30"/>
    <w:rsid w:val="007C21B5"/>
    <w:rPr>
      <w:rFonts w:ascii="Times New Roman" w:eastAsia="標楷體" w:hAnsi="Times New Roman" w:cs="Calibri"/>
      <w:i/>
      <w:iCs/>
      <w:color w:val="5B9BD5"/>
    </w:rPr>
  </w:style>
  <w:style w:type="paragraph" w:styleId="af">
    <w:name w:val="header"/>
    <w:basedOn w:val="a"/>
    <w:link w:val="af0"/>
    <w:uiPriority w:val="99"/>
    <w:semiHidden/>
    <w:unhideWhenUsed/>
    <w:rsid w:val="00FE1D19"/>
    <w:pPr>
      <w:tabs>
        <w:tab w:val="center" w:pos="4153"/>
        <w:tab w:val="right" w:pos="8306"/>
      </w:tabs>
      <w:snapToGrid w:val="0"/>
    </w:pPr>
    <w:rPr>
      <w:sz w:val="20"/>
      <w:szCs w:val="20"/>
    </w:rPr>
  </w:style>
  <w:style w:type="character" w:customStyle="1" w:styleId="af0">
    <w:name w:val="頁首 字元"/>
    <w:basedOn w:val="a0"/>
    <w:link w:val="af"/>
    <w:uiPriority w:val="99"/>
    <w:semiHidden/>
    <w:rsid w:val="00FE1D19"/>
    <w:rPr>
      <w:rFonts w:ascii="Times New Roman" w:eastAsia="標楷體" w:hAnsi="Times New Roman" w:cs="Calibri"/>
      <w:color w:val="000000"/>
      <w:kern w:val="2"/>
    </w:rPr>
  </w:style>
  <w:style w:type="paragraph" w:styleId="af1">
    <w:name w:val="List Paragraph"/>
    <w:basedOn w:val="a"/>
    <w:uiPriority w:val="34"/>
    <w:qFormat/>
    <w:rsid w:val="009524B9"/>
    <w:pPr>
      <w:ind w:leftChars="200" w:left="480"/>
    </w:pPr>
  </w:style>
  <w:style w:type="paragraph" w:styleId="af2">
    <w:name w:val="caption"/>
    <w:basedOn w:val="a"/>
    <w:next w:val="a"/>
    <w:uiPriority w:val="35"/>
    <w:unhideWhenUsed/>
    <w:qFormat/>
    <w:rsid w:val="007538B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29056-8363-4A6B-B601-6B1176D01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5</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GCCCE2004 Author Guidelines for Submission Format</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Eric Chen</cp:lastModifiedBy>
  <cp:revision>4</cp:revision>
  <cp:lastPrinted>2021-02-05T07:19:00Z</cp:lastPrinted>
  <dcterms:created xsi:type="dcterms:W3CDTF">2024-05-26T17:48:00Z</dcterms:created>
  <dcterms:modified xsi:type="dcterms:W3CDTF">2026-06-23T12:34:00Z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28052e18e1e672cca44ee9dffe7776338bf97c6de929cbd91bb0434eacafa510</vt:lpwstr>
  </property>
</Properties>
</file>