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41" w:rightFromText="141" w:vertAnchor="text" w:horzAnchor="margin" w:tblpXSpec="right" w:tblpY="-48"/>
        <w:tblW w:w="1312" w:type="dxa"/>
        <w:tblInd w:w="0" w:type="dxa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462"/>
        <w:gridCol w:w="425"/>
        <w:gridCol w:w="425"/>
      </w:tblGrid>
      <w:tr w14:paraId="6454A1A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12" w:hRule="atLeast"/>
        </w:trPr>
        <w:tc>
          <w:tcPr>
            <w:tcW w:w="46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454A1A6">
            <w:pPr>
              <w:spacing w:after="0" w:line="240" w:lineRule="auto"/>
              <w:jc w:val="center"/>
              <w:rPr>
                <w:rFonts w:hint="default" w:ascii="Montserrat" w:hAnsi="Montserrat" w:eastAsia="Times New Roman" w:cs="Calibri"/>
                <w:b/>
                <w:color w:val="000000"/>
                <w:sz w:val="20"/>
                <w:szCs w:val="20"/>
                <w:lang w:val="en-US" w:eastAsia="es-MX"/>
              </w:rPr>
            </w:pPr>
            <w:bookmarkStart w:id="0" w:name="_GoBack"/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-27940</wp:posOffset>
                      </wp:positionV>
                      <wp:extent cx="266700" cy="167640"/>
                      <wp:effectExtent l="7620" t="12065" r="15240" b="18415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6435090" y="1717675"/>
                                <a:ext cx="266700" cy="16764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4.15pt;margin-top:-2.2pt;height:13.2pt;width:21pt;z-index:251659264;mso-width-relative:page;mso-height-relative:page;" filled="f" stroked="t" coordsize="21600,21600" o:gfxdata="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4mPEzX&#10;AAAABwEAAA8AAAAAAAAAAQAgAAAAIgAAAGRycy9kb3ducmV2LnhtbFBLAQIUABQAAAAIAIdO4kB3&#10;DU8g6AEAAMsDAAAOAAAAAAAAAAEAIAAAACYBAABkcnMvZTJvRG9jLnhtbFBLBQYAAAAABgAGAFkB&#10;AACABQAAAAA=&#10;">
                      <v:fill on="f" focussize="0,0"/>
                      <v:stroke weight="2.25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bookmarkEnd w:id="0"/>
            <w:r>
              <w:rPr>
                <w:rFonts w:hint="default" w:ascii="Montserrat" w:hAnsi="Montserrat" w:eastAsia="Times New Roman" w:cs="Calibri"/>
                <w:b/>
                <w:color w:val="000000"/>
                <w:sz w:val="20"/>
                <w:szCs w:val="20"/>
                <w:lang w:val="en-US" w:eastAsia="es-MX"/>
              </w:rPr>
              <w:t>1</w:t>
            </w:r>
          </w:p>
        </w:tc>
        <w:tc>
          <w:tcPr>
            <w:tcW w:w="42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454A1A7">
            <w:pPr>
              <w:spacing w:after="0" w:line="240" w:lineRule="auto"/>
              <w:jc w:val="center"/>
              <w:rPr>
                <w:rFonts w:hint="default" w:ascii="Montserrat" w:hAnsi="Montserrat" w:eastAsia="Times New Roman" w:cs="Calibri"/>
                <w:b/>
                <w:color w:val="000000"/>
                <w:sz w:val="20"/>
                <w:szCs w:val="20"/>
                <w:lang w:val="en-US" w:eastAsia="es-MX"/>
              </w:rPr>
            </w:pPr>
            <w:r>
              <w:rPr>
                <w:rFonts w:hint="default" w:ascii="Montserrat" w:hAnsi="Montserrat" w:eastAsia="Times New Roman" w:cs="Calibri"/>
                <w:b/>
                <w:color w:val="000000"/>
                <w:sz w:val="20"/>
                <w:szCs w:val="20"/>
                <w:lang w:val="en-US" w:eastAsia="es-MX"/>
              </w:rPr>
              <w:t>2</w:t>
            </w:r>
          </w:p>
        </w:tc>
        <w:tc>
          <w:tcPr>
            <w:tcW w:w="42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454A1A8">
            <w:pPr>
              <w:spacing w:after="0" w:line="240" w:lineRule="auto"/>
              <w:jc w:val="center"/>
              <w:rPr>
                <w:rFonts w:hint="default" w:ascii="Montserrat" w:hAnsi="Montserrat" w:eastAsia="Times New Roman" w:cs="Calibri"/>
                <w:b/>
                <w:color w:val="000000"/>
                <w:sz w:val="20"/>
                <w:szCs w:val="20"/>
                <w:lang w:val="en-US" w:eastAsia="es-MX"/>
              </w:rPr>
            </w:pPr>
            <w:r>
              <w:rPr>
                <w:rFonts w:hint="default" w:ascii="Montserrat" w:hAnsi="Montserrat" w:eastAsia="Times New Roman" w:cs="Calibri"/>
                <w:b/>
                <w:color w:val="000000"/>
                <w:sz w:val="20"/>
                <w:szCs w:val="20"/>
                <w:lang w:val="en-US" w:eastAsia="es-MX"/>
              </w:rPr>
              <w:t>3</w:t>
            </w:r>
          </w:p>
        </w:tc>
      </w:tr>
    </w:tbl>
    <w:p w14:paraId="6454A1AA">
      <w:pPr>
        <w:ind w:right="51"/>
        <w:jc w:val="right"/>
      </w:pPr>
      <w:r>
        <w:rPr>
          <w:rFonts w:ascii="Montserrat" w:hAnsi="Montserrat"/>
          <w:b/>
          <w:sz w:val="20"/>
          <w:szCs w:val="20"/>
        </w:rPr>
        <w:t>Reporte bimestral no.</w:t>
      </w:r>
      <w:r>
        <w:rPr>
          <w:rFonts w:ascii="Montserrat" w:hAnsi="Montserrat"/>
          <w:b/>
        </w:rPr>
        <w:t xml:space="preserve">: </w:t>
      </w:r>
      <w:r>
        <w:rPr>
          <w:lang w:val="pt-BR"/>
        </w:rPr>
        <w:fldChar w:fldCharType="begin"/>
      </w:r>
      <w:r>
        <w:rPr>
          <w:lang w:val="pt-BR"/>
        </w:rPr>
        <w:instrText xml:space="preserve"> LINK Excel.Sheet.12 Libro1 Hoja2!F7C4:F11C15 \a \f 4 \h  \* MERGEFORMAT </w:instrText>
      </w:r>
      <w:r>
        <w:rPr>
          <w:lang w:val="pt-BR"/>
        </w:rPr>
        <w:fldChar w:fldCharType="separate"/>
      </w:r>
    </w:p>
    <w:tbl>
      <w:tblPr>
        <w:tblStyle w:val="4"/>
        <w:tblW w:w="10744" w:type="dxa"/>
        <w:tblInd w:w="0" w:type="dxa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3612"/>
        <w:gridCol w:w="2741"/>
        <w:gridCol w:w="4391"/>
      </w:tblGrid>
      <w:tr w14:paraId="6454A1A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17" w:hRule="atLeast"/>
        </w:trPr>
        <w:tc>
          <w:tcPr>
            <w:tcW w:w="36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6454A1AB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8"/>
                <w:lang w:eastAsia="es-MX"/>
              </w:rPr>
              <w:t>Nombre del prestador de servicio social:</w:t>
            </w:r>
          </w:p>
        </w:tc>
        <w:tc>
          <w:tcPr>
            <w:tcW w:w="7132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AC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8"/>
                <w:lang w:eastAsia="es-MX"/>
              </w:rPr>
              <w:t> </w:t>
            </w:r>
            <w:r>
              <w:rPr>
                <w:rFonts w:hint="default" w:ascii="Montserrat" w:hAnsi="Montserrat" w:eastAsia="Times New Roman" w:cs="Calibri"/>
                <w:color w:val="000000"/>
                <w:sz w:val="18"/>
                <w:lang w:val="en-US" w:eastAsia="es-MX"/>
              </w:rPr>
              <w:t>Alejandro Obregón Ramírez</w:t>
            </w:r>
          </w:p>
        </w:tc>
      </w:tr>
      <w:tr w14:paraId="6454A1B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17" w:hRule="atLeast"/>
        </w:trPr>
        <w:tc>
          <w:tcPr>
            <w:tcW w:w="36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AE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8"/>
                <w:lang w:eastAsia="es-MX"/>
              </w:rPr>
              <w:t>Programa Educativo:</w:t>
            </w:r>
          </w:p>
        </w:tc>
        <w:tc>
          <w:tcPr>
            <w:tcW w:w="2741" w:type="dxa"/>
            <w:tcBorders>
              <w:top w:val="single" w:color="auto" w:sz="8" w:space="0"/>
              <w:left w:val="single" w:color="auto" w:sz="8" w:space="0"/>
              <w:bottom w:val="nil"/>
              <w:right w:val="nil"/>
            </w:tcBorders>
            <w:shd w:val="clear" w:color="auto" w:fill="auto"/>
            <w:vAlign w:val="center"/>
          </w:tcPr>
          <w:p w14:paraId="6454A1AF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8"/>
                <w:lang w:eastAsia="es-MX"/>
              </w:rPr>
              <w:t>Ingeniería en Sistemas Computacionales</w:t>
            </w:r>
            <w:r>
              <w:rPr>
                <w:rFonts w:ascii="Cambria" w:hAnsi="Cambria" w:eastAsia="Times New Roman" w:cs="Cambria"/>
                <w:color w:val="000000"/>
                <w:sz w:val="18"/>
                <w:szCs w:val="18"/>
                <w:lang w:eastAsia="es-MX"/>
              </w:rPr>
              <w:t> </w:t>
            </w:r>
          </w:p>
        </w:tc>
        <w:tc>
          <w:tcPr>
            <w:tcW w:w="4391" w:type="dxa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B0">
            <w:pPr>
              <w:spacing w:after="0" w:line="240" w:lineRule="auto"/>
              <w:rPr>
                <w:rFonts w:hint="default" w:ascii="Montserrat" w:hAnsi="Montserrat" w:eastAsia="Times New Roman" w:cs="Calibri"/>
                <w:color w:val="000000"/>
                <w:sz w:val="18"/>
                <w:szCs w:val="18"/>
                <w:lang w:val="en-US"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8"/>
                <w:lang w:eastAsia="es-MX"/>
              </w:rPr>
              <w:t>No. Matrícula:</w:t>
            </w:r>
            <w:r>
              <w:rPr>
                <w:rFonts w:hint="default" w:ascii="Montserrat" w:hAnsi="Montserrat" w:eastAsia="Times New Roman" w:cs="Calibri"/>
                <w:color w:val="000000"/>
                <w:sz w:val="18"/>
                <w:lang w:val="en-US" w:eastAsia="es-MX"/>
              </w:rPr>
              <w:t>230110055</w:t>
            </w:r>
          </w:p>
        </w:tc>
      </w:tr>
      <w:tr w14:paraId="6454A1B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17" w:hRule="atLeast"/>
        </w:trPr>
        <w:tc>
          <w:tcPr>
            <w:tcW w:w="36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B2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8"/>
                <w:lang w:eastAsia="es-MX"/>
              </w:rPr>
              <w:t>Programa:</w:t>
            </w:r>
          </w:p>
        </w:tc>
        <w:tc>
          <w:tcPr>
            <w:tcW w:w="713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B3">
            <w:pPr>
              <w:spacing w:after="0" w:line="240" w:lineRule="auto"/>
              <w:jc w:val="both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Montserrat" w:hAnsi="Montserrat"/>
                <w:sz w:val="20"/>
                <w:szCs w:val="20"/>
              </w:rPr>
              <w:t>Programa Institucional De Fomento a la Investigación, Desarrollo Tecnológico e Innovación</w:t>
            </w:r>
            <w:r>
              <w:rPr>
                <w:rFonts w:ascii="Cambria" w:hAnsi="Cambria" w:eastAsia="Times New Roman" w:cs="Cambria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14:paraId="6454A1B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17" w:hRule="atLeast"/>
        </w:trPr>
        <w:tc>
          <w:tcPr>
            <w:tcW w:w="3612" w:type="dxa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B5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8"/>
                <w:lang w:eastAsia="es-MX"/>
              </w:rPr>
              <w:t>Empresa, Organismo o Dependencia:</w:t>
            </w:r>
          </w:p>
        </w:tc>
        <w:tc>
          <w:tcPr>
            <w:tcW w:w="7132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35871893">
            <w:pPr>
              <w:pStyle w:val="17"/>
              <w:rPr>
                <w:rFonts w:ascii="Montserrat" w:hAnsi="Montserrat"/>
                <w:sz w:val="18"/>
                <w:szCs w:val="18"/>
              </w:rPr>
            </w:pPr>
            <w:r>
              <w:rPr>
                <w:rFonts w:ascii="Montserrat" w:hAnsi="Montserrat"/>
                <w:sz w:val="20"/>
                <w:szCs w:val="20"/>
              </w:rPr>
              <w:t>Instituto Tecnológico Superior Del Occidente Del Estado De Hidalgo</w:t>
            </w:r>
            <w:r>
              <w:rPr>
                <w:rFonts w:ascii="Montserrat" w:hAnsi="Montserrat"/>
                <w:sz w:val="18"/>
                <w:szCs w:val="18"/>
              </w:rPr>
              <w:t xml:space="preserve"> </w:t>
            </w:r>
          </w:p>
          <w:p w14:paraId="6454A1B6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8"/>
                <w:szCs w:val="18"/>
                <w:lang w:eastAsia="es-MX"/>
              </w:rPr>
              <w:t> </w:t>
            </w:r>
          </w:p>
        </w:tc>
      </w:tr>
      <w:tr w14:paraId="6454A1B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17" w:hRule="atLeast"/>
        </w:trPr>
        <w:tc>
          <w:tcPr>
            <w:tcW w:w="361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6454A1B8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8"/>
                <w:lang w:eastAsia="es-MX"/>
              </w:rPr>
              <w:t xml:space="preserve">Periodo de evaluación: </w:t>
            </w:r>
          </w:p>
        </w:tc>
        <w:tc>
          <w:tcPr>
            <w:tcW w:w="7132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 w14:paraId="6454A1B9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Montserrat" w:hAnsi="Montserrat" w:eastAsia="Times New Roman" w:cs="Calibri"/>
                <w:b/>
                <w:bCs/>
                <w:color w:val="000000"/>
                <w:sz w:val="18"/>
                <w:szCs w:val="18"/>
                <w:lang w:eastAsia="es-MX"/>
              </w:rPr>
              <w:t xml:space="preserve">01 de junio al 3 de agosto del 2026                      </w:t>
            </w:r>
          </w:p>
        </w:tc>
      </w:tr>
    </w:tbl>
    <w:p w14:paraId="6454A1BB">
      <w:pPr>
        <w:tabs>
          <w:tab w:val="center" w:pos="5243"/>
        </w:tabs>
        <w:ind w:right="51"/>
        <w:rPr>
          <w:rFonts w:ascii="Montserrat" w:hAnsi="Montserrat"/>
          <w:sz w:val="18"/>
          <w:szCs w:val="18"/>
          <w:lang w:val="pt-BR"/>
        </w:rPr>
      </w:pPr>
      <w:r>
        <w:rPr>
          <w:rFonts w:ascii="Montserrat" w:hAnsi="Montserrat"/>
          <w:sz w:val="18"/>
          <w:szCs w:val="18"/>
          <w:lang w:val="pt-BR"/>
        </w:rPr>
        <w:fldChar w:fldCharType="end"/>
      </w:r>
    </w:p>
    <w:tbl>
      <w:tblPr>
        <w:tblStyle w:val="4"/>
        <w:tblW w:w="10733" w:type="dxa"/>
        <w:tblInd w:w="50" w:type="dxa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705"/>
        <w:gridCol w:w="391"/>
        <w:gridCol w:w="873"/>
        <w:gridCol w:w="669"/>
        <w:gridCol w:w="1495"/>
        <w:gridCol w:w="1293"/>
        <w:gridCol w:w="1101"/>
        <w:gridCol w:w="1618"/>
        <w:gridCol w:w="1518"/>
        <w:gridCol w:w="1070"/>
      </w:tblGrid>
      <w:tr w14:paraId="6454A1B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92" w:hRule="atLeast"/>
        </w:trPr>
        <w:tc>
          <w:tcPr>
            <w:tcW w:w="4206" w:type="dxa"/>
            <w:gridSpan w:val="5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BC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6527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BD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Nivel de desempeño del Criterio</w:t>
            </w:r>
          </w:p>
        </w:tc>
      </w:tr>
      <w:tr w14:paraId="6454A1C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92" w:hRule="atLeast"/>
        </w:trPr>
        <w:tc>
          <w:tcPr>
            <w:tcW w:w="53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1BF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No.</w:t>
            </w:r>
          </w:p>
        </w:tc>
        <w:tc>
          <w:tcPr>
            <w:tcW w:w="3674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C0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Criterios a evaluar</w:t>
            </w:r>
          </w:p>
        </w:tc>
        <w:tc>
          <w:tcPr>
            <w:tcW w:w="1103" w:type="dxa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C1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Insuficiente</w:t>
            </w:r>
          </w:p>
        </w:tc>
        <w:tc>
          <w:tcPr>
            <w:tcW w:w="954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C2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Suficiente</w:t>
            </w:r>
          </w:p>
        </w:tc>
        <w:tc>
          <w:tcPr>
            <w:tcW w:w="17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1C3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Bueno</w:t>
            </w:r>
          </w:p>
        </w:tc>
        <w:tc>
          <w:tcPr>
            <w:tcW w:w="1623" w:type="dxa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C4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Notable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1C5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Excelente</w:t>
            </w:r>
          </w:p>
        </w:tc>
      </w:tr>
      <w:tr w14:paraId="6454A1C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0" w:hRule="atLeast"/>
        </w:trPr>
        <w:tc>
          <w:tcPr>
            <w:tcW w:w="532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1C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1</w:t>
            </w:r>
          </w:p>
        </w:tc>
        <w:tc>
          <w:tcPr>
            <w:tcW w:w="3674" w:type="dxa"/>
            <w:gridSpan w:val="4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C8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¿Consideras importante la realización del servicio social?</w:t>
            </w:r>
          </w:p>
        </w:tc>
        <w:tc>
          <w:tcPr>
            <w:tcW w:w="1103" w:type="dxa"/>
            <w:vMerge w:val="restart"/>
            <w:tcBorders>
              <w:top w:val="single" w:color="auto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C9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954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CA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767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1CB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623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CC">
            <w:pPr>
              <w:spacing w:after="0" w:line="240" w:lineRule="auto"/>
              <w:jc w:val="center"/>
              <w:rPr>
                <w:rFonts w:hint="default" w:ascii="Montserrat" w:hAnsi="Montserrat" w:eastAsia="Times New Roman" w:cs="Calibri"/>
                <w:color w:val="000000"/>
                <w:sz w:val="16"/>
                <w:szCs w:val="16"/>
                <w:lang w:val="en-US"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  <w:r>
              <w:rPr>
                <w:rFonts w:hint="default" w:ascii="Cambria" w:hAnsi="Cambria" w:eastAsia="Times New Roman" w:cs="Cambria"/>
                <w:color w:val="000000"/>
                <w:sz w:val="16"/>
                <w:szCs w:val="16"/>
                <w:lang w:val="en-US" w:eastAsia="es-MX"/>
              </w:rPr>
              <w:t>X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1CD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</w:tr>
      <w:tr w14:paraId="6454A1D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6" w:hRule="atLeast"/>
        </w:trPr>
        <w:tc>
          <w:tcPr>
            <w:tcW w:w="532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1CF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3674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D0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103" w:type="dxa"/>
            <w:vMerge w:val="continue"/>
            <w:tcBorders>
              <w:top w:val="single" w:color="auto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D1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954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D2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767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1D3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623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D4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08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1D5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14:paraId="6454A1D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0" w:hRule="atLeast"/>
        </w:trPr>
        <w:tc>
          <w:tcPr>
            <w:tcW w:w="532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1D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2</w:t>
            </w:r>
          </w:p>
        </w:tc>
        <w:tc>
          <w:tcPr>
            <w:tcW w:w="3674" w:type="dxa"/>
            <w:gridSpan w:val="4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D8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¿Consideras que las actividades que realizaste son pertinentes a los fines del Servicio Social?</w:t>
            </w:r>
          </w:p>
        </w:tc>
        <w:tc>
          <w:tcPr>
            <w:tcW w:w="1103" w:type="dxa"/>
            <w:vMerge w:val="restart"/>
            <w:tcBorders>
              <w:top w:val="single" w:color="auto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D9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954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DA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767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1DB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 </w:t>
            </w:r>
          </w:p>
        </w:tc>
        <w:tc>
          <w:tcPr>
            <w:tcW w:w="1623" w:type="dxa"/>
            <w:vMerge w:val="restart"/>
            <w:tcBorders>
              <w:top w:val="single" w:color="000000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DC">
            <w:pPr>
              <w:spacing w:after="0" w:line="240" w:lineRule="auto"/>
              <w:jc w:val="center"/>
              <w:rPr>
                <w:rFonts w:hint="default" w:ascii="Montserrat" w:hAnsi="Montserrat" w:eastAsia="Times New Roman" w:cs="Calibri"/>
                <w:color w:val="000000"/>
                <w:sz w:val="16"/>
                <w:szCs w:val="16"/>
                <w:lang w:val="en-US"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  <w:r>
              <w:rPr>
                <w:rFonts w:hint="default" w:ascii="Cambria" w:hAnsi="Cambria" w:eastAsia="Times New Roman" w:cs="Cambria"/>
                <w:color w:val="000000"/>
                <w:sz w:val="16"/>
                <w:szCs w:val="16"/>
                <w:lang w:val="en-US" w:eastAsia="es-MX"/>
              </w:rPr>
              <w:t>X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1DD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</w:tr>
      <w:tr w14:paraId="6454A1E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0" w:hRule="atLeast"/>
        </w:trPr>
        <w:tc>
          <w:tcPr>
            <w:tcW w:w="532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1DF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3674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E0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103" w:type="dxa"/>
            <w:vMerge w:val="continue"/>
            <w:tcBorders>
              <w:top w:val="single" w:color="auto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E1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954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E2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767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1E3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623" w:type="dxa"/>
            <w:vMerge w:val="continue"/>
            <w:tcBorders>
              <w:top w:val="single" w:color="000000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E4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08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1E5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14:paraId="6454A1E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36" w:hRule="atLeast"/>
        </w:trPr>
        <w:tc>
          <w:tcPr>
            <w:tcW w:w="532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1E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3674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E8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103" w:type="dxa"/>
            <w:vMerge w:val="continue"/>
            <w:tcBorders>
              <w:top w:val="single" w:color="auto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E9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954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EA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767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1EB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623" w:type="dxa"/>
            <w:vMerge w:val="continue"/>
            <w:tcBorders>
              <w:top w:val="single" w:color="000000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EC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08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1ED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14:paraId="6454A1F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0" w:hRule="atLeast"/>
        </w:trPr>
        <w:tc>
          <w:tcPr>
            <w:tcW w:w="532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1EF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3</w:t>
            </w:r>
          </w:p>
        </w:tc>
        <w:tc>
          <w:tcPr>
            <w:tcW w:w="3674" w:type="dxa"/>
            <w:gridSpan w:val="4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F0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¿Consideras que las actividades que realizaste contribuyen a tu formación integral?</w:t>
            </w:r>
          </w:p>
        </w:tc>
        <w:tc>
          <w:tcPr>
            <w:tcW w:w="1103" w:type="dxa"/>
            <w:vMerge w:val="restart"/>
            <w:tcBorders>
              <w:top w:val="single" w:color="auto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F1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954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F2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767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1F3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 </w:t>
            </w:r>
          </w:p>
        </w:tc>
        <w:tc>
          <w:tcPr>
            <w:tcW w:w="1623" w:type="dxa"/>
            <w:vMerge w:val="restart"/>
            <w:tcBorders>
              <w:top w:val="single" w:color="000000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1F4">
            <w:pPr>
              <w:spacing w:after="0" w:line="240" w:lineRule="auto"/>
              <w:jc w:val="center"/>
              <w:rPr>
                <w:rFonts w:hint="default" w:ascii="Montserrat" w:hAnsi="Montserrat" w:eastAsia="Times New Roman" w:cs="Calibri"/>
                <w:color w:val="000000"/>
                <w:sz w:val="16"/>
                <w:szCs w:val="16"/>
                <w:lang w:val="en-US"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  <w:r>
              <w:rPr>
                <w:rFonts w:hint="default" w:ascii="Cambria" w:hAnsi="Cambria" w:eastAsia="Times New Roman" w:cs="Cambria"/>
                <w:color w:val="000000"/>
                <w:sz w:val="16"/>
                <w:szCs w:val="16"/>
                <w:lang w:val="en-US" w:eastAsia="es-MX"/>
              </w:rPr>
              <w:t>X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1F5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</w:tr>
      <w:tr w14:paraId="6454A1F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0" w:hRule="atLeast"/>
        </w:trPr>
        <w:tc>
          <w:tcPr>
            <w:tcW w:w="532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1F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3674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F8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103" w:type="dxa"/>
            <w:vMerge w:val="continue"/>
            <w:tcBorders>
              <w:top w:val="single" w:color="auto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F9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954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FA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767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1FB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623" w:type="dxa"/>
            <w:vMerge w:val="continue"/>
            <w:tcBorders>
              <w:top w:val="single" w:color="000000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1FC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08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1FD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14:paraId="6454A20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86" w:hRule="atLeast"/>
        </w:trPr>
        <w:tc>
          <w:tcPr>
            <w:tcW w:w="532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454A1FF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3674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200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103" w:type="dxa"/>
            <w:vMerge w:val="continue"/>
            <w:tcBorders>
              <w:top w:val="single" w:color="auto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201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954" w:type="dxa"/>
            <w:vMerge w:val="continue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vAlign w:val="center"/>
          </w:tcPr>
          <w:p w14:paraId="6454A202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767" w:type="dxa"/>
            <w:vMerge w:val="continue"/>
            <w:tcBorders>
              <w:top w:val="nil"/>
              <w:left w:val="single" w:color="000000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454A203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623" w:type="dxa"/>
            <w:vMerge w:val="continue"/>
            <w:tcBorders>
              <w:top w:val="single" w:color="000000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204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08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205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14:paraId="6454A20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0" w:hRule="atLeast"/>
        </w:trPr>
        <w:tc>
          <w:tcPr>
            <w:tcW w:w="53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4A20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4</w:t>
            </w:r>
          </w:p>
        </w:tc>
        <w:tc>
          <w:tcPr>
            <w:tcW w:w="3674" w:type="dxa"/>
            <w:gridSpan w:val="4"/>
            <w:vMerge w:val="restart"/>
            <w:tcBorders>
              <w:top w:val="single" w:color="auto" w:sz="8" w:space="0"/>
              <w:left w:val="single" w:color="auto" w:sz="4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454A208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¿Contribuiste en actividades de beneficio social comunitario?</w:t>
            </w:r>
          </w:p>
        </w:tc>
        <w:tc>
          <w:tcPr>
            <w:tcW w:w="1103" w:type="dxa"/>
            <w:vMerge w:val="restart"/>
            <w:tcBorders>
              <w:top w:val="single" w:color="auto" w:sz="8" w:space="0"/>
              <w:left w:val="single" w:color="000000" w:sz="8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6454A209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95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4A20A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7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4A20B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 </w:t>
            </w:r>
          </w:p>
        </w:tc>
        <w:tc>
          <w:tcPr>
            <w:tcW w:w="1623" w:type="dxa"/>
            <w:vMerge w:val="restart"/>
            <w:tcBorders>
              <w:top w:val="single" w:color="000000" w:sz="8" w:space="0"/>
              <w:left w:val="single" w:color="auto" w:sz="4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454A20C">
            <w:pPr>
              <w:spacing w:after="0" w:line="240" w:lineRule="auto"/>
              <w:jc w:val="center"/>
              <w:rPr>
                <w:rFonts w:hint="default" w:ascii="Montserrat" w:hAnsi="Montserrat" w:eastAsia="Times New Roman" w:cs="Calibri"/>
                <w:color w:val="000000"/>
                <w:sz w:val="16"/>
                <w:szCs w:val="16"/>
                <w:lang w:val="en-US"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  <w:r>
              <w:rPr>
                <w:rFonts w:hint="default" w:ascii="Cambria" w:hAnsi="Cambria" w:eastAsia="Times New Roman" w:cs="Cambria"/>
                <w:color w:val="000000"/>
                <w:sz w:val="16"/>
                <w:szCs w:val="16"/>
                <w:lang w:val="en-US" w:eastAsia="es-MX"/>
              </w:rPr>
              <w:t>X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000000" w:sz="8" w:space="0"/>
              <w:bottom w:val="nil"/>
              <w:right w:val="single" w:color="auto" w:sz="8" w:space="0"/>
            </w:tcBorders>
            <w:shd w:val="clear" w:color="auto" w:fill="auto"/>
            <w:vAlign w:val="center"/>
          </w:tcPr>
          <w:p w14:paraId="6454A20D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</w:tr>
      <w:tr w14:paraId="6454A21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94" w:hRule="atLeast"/>
        </w:trPr>
        <w:tc>
          <w:tcPr>
            <w:tcW w:w="53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4A20F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3674" w:type="dxa"/>
            <w:gridSpan w:val="4"/>
            <w:vMerge w:val="continue"/>
            <w:tcBorders>
              <w:top w:val="single" w:color="auto" w:sz="8" w:space="0"/>
              <w:left w:val="single" w:color="auto" w:sz="4" w:space="0"/>
              <w:bottom w:val="nil"/>
              <w:right w:val="single" w:color="000000" w:sz="8" w:space="0"/>
            </w:tcBorders>
            <w:vAlign w:val="center"/>
          </w:tcPr>
          <w:p w14:paraId="6454A210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103" w:type="dxa"/>
            <w:vMerge w:val="continue"/>
            <w:tcBorders>
              <w:top w:val="single" w:color="auto" w:sz="8" w:space="0"/>
              <w:left w:val="single" w:color="000000" w:sz="8" w:space="0"/>
              <w:bottom w:val="nil"/>
              <w:right w:val="single" w:color="auto" w:sz="4" w:space="0"/>
            </w:tcBorders>
            <w:vAlign w:val="center"/>
          </w:tcPr>
          <w:p w14:paraId="6454A211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9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4A212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7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4A213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623" w:type="dxa"/>
            <w:vMerge w:val="continue"/>
            <w:tcBorders>
              <w:top w:val="single" w:color="000000" w:sz="8" w:space="0"/>
              <w:left w:val="single" w:color="auto" w:sz="4" w:space="0"/>
              <w:bottom w:val="nil"/>
              <w:right w:val="single" w:color="000000" w:sz="8" w:space="0"/>
            </w:tcBorders>
            <w:vAlign w:val="center"/>
          </w:tcPr>
          <w:p w14:paraId="6454A214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080" w:type="dxa"/>
            <w:vMerge w:val="continue"/>
            <w:tcBorders>
              <w:top w:val="nil"/>
              <w:left w:val="single" w:color="000000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6454A215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14:paraId="6454A21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0" w:hRule="atLeast"/>
        </w:trPr>
        <w:tc>
          <w:tcPr>
            <w:tcW w:w="532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21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5</w:t>
            </w:r>
          </w:p>
        </w:tc>
        <w:tc>
          <w:tcPr>
            <w:tcW w:w="3674" w:type="dxa"/>
            <w:gridSpan w:val="4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18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¿Contribuiste en actividades de protección al medio ambiente?</w:t>
            </w:r>
          </w:p>
        </w:tc>
        <w:tc>
          <w:tcPr>
            <w:tcW w:w="1103" w:type="dxa"/>
            <w:vMerge w:val="restart"/>
            <w:tcBorders>
              <w:top w:val="single" w:color="auto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auto"/>
            <w:vAlign w:val="center"/>
          </w:tcPr>
          <w:p w14:paraId="6454A219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95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4A21A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7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4A21B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 </w:t>
            </w:r>
          </w:p>
        </w:tc>
        <w:tc>
          <w:tcPr>
            <w:tcW w:w="1623" w:type="dxa"/>
            <w:vMerge w:val="restart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shd w:val="clear" w:color="auto" w:fill="auto"/>
            <w:vAlign w:val="center"/>
          </w:tcPr>
          <w:p w14:paraId="6454A21C">
            <w:pPr>
              <w:spacing w:after="0" w:line="240" w:lineRule="auto"/>
              <w:jc w:val="center"/>
              <w:rPr>
                <w:rFonts w:hint="default" w:ascii="Montserrat" w:hAnsi="Montserrat" w:eastAsia="Times New Roman" w:cs="Calibri"/>
                <w:color w:val="000000"/>
                <w:sz w:val="16"/>
                <w:szCs w:val="16"/>
                <w:lang w:val="en-US" w:eastAsia="es-MX"/>
              </w:rPr>
            </w:pPr>
            <w:r>
              <w:rPr>
                <w:rFonts w:hint="default" w:ascii="Montserrat" w:hAnsi="Montserrat" w:eastAsia="Times New Roman" w:cs="Calibri"/>
                <w:color w:val="000000"/>
                <w:sz w:val="16"/>
                <w:szCs w:val="16"/>
                <w:lang w:val="en-US" w:eastAsia="es-MX"/>
              </w:rPr>
              <w:t>X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4A21D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</w:tr>
      <w:tr w14:paraId="6454A22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88" w:hRule="atLeast"/>
        </w:trPr>
        <w:tc>
          <w:tcPr>
            <w:tcW w:w="532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21F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3674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220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103" w:type="dxa"/>
            <w:vMerge w:val="continue"/>
            <w:tcBorders>
              <w:top w:val="single" w:color="auto" w:sz="8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vAlign w:val="center"/>
          </w:tcPr>
          <w:p w14:paraId="6454A221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95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4A222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7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4A223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623" w:type="dxa"/>
            <w:vMerge w:val="continue"/>
            <w:tcBorders>
              <w:top w:val="single" w:color="000000" w:sz="8" w:space="0"/>
              <w:left w:val="single" w:color="auto" w:sz="4" w:space="0"/>
              <w:bottom w:val="single" w:color="000000" w:sz="8" w:space="0"/>
              <w:right w:val="single" w:color="auto" w:sz="4" w:space="0"/>
            </w:tcBorders>
            <w:vAlign w:val="center"/>
          </w:tcPr>
          <w:p w14:paraId="6454A224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4A225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14:paraId="6454A22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43" w:hRule="atLeast"/>
        </w:trPr>
        <w:tc>
          <w:tcPr>
            <w:tcW w:w="532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22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6</w:t>
            </w:r>
          </w:p>
        </w:tc>
        <w:tc>
          <w:tcPr>
            <w:tcW w:w="3674" w:type="dxa"/>
            <w:gridSpan w:val="4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28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¿Cómo consideras que las competencias que adquiriste en la escuela contribuyeron a atender asertivamente las actividades de servicio social?</w:t>
            </w:r>
          </w:p>
        </w:tc>
        <w:tc>
          <w:tcPr>
            <w:tcW w:w="1103" w:type="dxa"/>
            <w:vMerge w:val="restart"/>
            <w:tcBorders>
              <w:top w:val="single" w:color="auto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29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954" w:type="dxa"/>
            <w:vMerge w:val="restart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2A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767" w:type="dxa"/>
            <w:vMerge w:val="restart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22B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623" w:type="dxa"/>
            <w:vMerge w:val="restart"/>
            <w:tcBorders>
              <w:top w:val="single" w:color="000000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2C">
            <w:pPr>
              <w:spacing w:after="0" w:line="240" w:lineRule="auto"/>
              <w:jc w:val="center"/>
              <w:rPr>
                <w:rFonts w:hint="default" w:ascii="Montserrat" w:hAnsi="Montserrat" w:eastAsia="Times New Roman" w:cs="Calibri"/>
                <w:color w:val="000000"/>
                <w:sz w:val="16"/>
                <w:szCs w:val="16"/>
                <w:lang w:val="en-US" w:eastAsia="es-MX"/>
              </w:rPr>
            </w:pPr>
            <w:r>
              <w:rPr>
                <w:rFonts w:hint="default" w:ascii="Montserrat" w:hAnsi="Montserrat" w:eastAsia="Times New Roman" w:cs="Calibri"/>
                <w:color w:val="000000"/>
                <w:sz w:val="16"/>
                <w:szCs w:val="16"/>
                <w:lang w:val="en-US" w:eastAsia="es-MX"/>
              </w:rPr>
              <w:t>X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22D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</w:tr>
      <w:tr w14:paraId="6454A23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12" w:hRule="atLeast"/>
        </w:trPr>
        <w:tc>
          <w:tcPr>
            <w:tcW w:w="532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22F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3674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230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103" w:type="dxa"/>
            <w:vMerge w:val="continue"/>
            <w:tcBorders>
              <w:top w:val="single" w:color="auto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231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954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232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767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233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623" w:type="dxa"/>
            <w:vMerge w:val="continue"/>
            <w:tcBorders>
              <w:top w:val="single" w:color="000000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234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08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235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14:paraId="6454A23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752" w:hRule="atLeast"/>
        </w:trPr>
        <w:tc>
          <w:tcPr>
            <w:tcW w:w="532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23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7</w:t>
            </w:r>
          </w:p>
        </w:tc>
        <w:tc>
          <w:tcPr>
            <w:tcW w:w="3674" w:type="dxa"/>
            <w:gridSpan w:val="4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38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¿Consideras que sería factible continuar con este proyecto de servicio social a un proyecto de residencias profesionales, proyecto integrador, proyecto de investigación o desarrollo tecnológico?</w:t>
            </w:r>
          </w:p>
        </w:tc>
        <w:tc>
          <w:tcPr>
            <w:tcW w:w="1103" w:type="dxa"/>
            <w:vMerge w:val="restart"/>
            <w:tcBorders>
              <w:top w:val="single" w:color="auto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39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954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3A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767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23B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623" w:type="dxa"/>
            <w:vMerge w:val="restart"/>
            <w:tcBorders>
              <w:top w:val="single" w:color="000000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3C">
            <w:pPr>
              <w:spacing w:after="0" w:line="240" w:lineRule="auto"/>
              <w:jc w:val="center"/>
              <w:rPr>
                <w:rFonts w:hint="default" w:ascii="Montserrat" w:hAnsi="Montserrat" w:eastAsia="Times New Roman" w:cs="Calibri"/>
                <w:color w:val="000000"/>
                <w:sz w:val="16"/>
                <w:szCs w:val="16"/>
                <w:lang w:val="en-US" w:eastAsia="es-MX"/>
              </w:rPr>
            </w:pPr>
            <w:r>
              <w:rPr>
                <w:rFonts w:hint="default" w:ascii="Montserrat" w:hAnsi="Montserrat" w:eastAsia="Times New Roman" w:cs="Calibri"/>
                <w:color w:val="000000"/>
                <w:sz w:val="16"/>
                <w:szCs w:val="16"/>
                <w:lang w:val="en-US" w:eastAsia="es-MX"/>
              </w:rPr>
              <w:t>X</w:t>
            </w:r>
          </w:p>
        </w:tc>
        <w:tc>
          <w:tcPr>
            <w:tcW w:w="108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23D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</w:tr>
      <w:tr w14:paraId="6454A24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12" w:hRule="atLeast"/>
        </w:trPr>
        <w:tc>
          <w:tcPr>
            <w:tcW w:w="532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23F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3674" w:type="dxa"/>
            <w:gridSpan w:val="4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240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103" w:type="dxa"/>
            <w:vMerge w:val="continue"/>
            <w:tcBorders>
              <w:top w:val="single" w:color="auto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241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954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242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767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243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623" w:type="dxa"/>
            <w:vMerge w:val="continue"/>
            <w:tcBorders>
              <w:top w:val="single" w:color="000000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244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08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 w14:paraId="6454A245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</w:tr>
      <w:tr w14:paraId="6454A24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26" w:hRule="atLeast"/>
        </w:trPr>
        <w:tc>
          <w:tcPr>
            <w:tcW w:w="53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24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8</w:t>
            </w:r>
          </w:p>
        </w:tc>
        <w:tc>
          <w:tcPr>
            <w:tcW w:w="3674" w:type="dxa"/>
            <w:gridSpan w:val="4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48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¿Recomendarías a otro estudiante realizar su Servicio Social en la dependencia donde lo realizaste?</w:t>
            </w:r>
          </w:p>
        </w:tc>
        <w:tc>
          <w:tcPr>
            <w:tcW w:w="1103" w:type="dxa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49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4A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76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24B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  <w:tc>
          <w:tcPr>
            <w:tcW w:w="1623" w:type="dxa"/>
            <w:tcBorders>
              <w:top w:val="single" w:color="000000" w:sz="8" w:space="0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4C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hint="default" w:ascii="Cambria" w:hAnsi="Cambria" w:eastAsia="Times New Roman" w:cs="Cambria"/>
                <w:color w:val="000000"/>
                <w:sz w:val="16"/>
                <w:szCs w:val="16"/>
                <w:lang w:val="en-US" w:eastAsia="es-MX"/>
              </w:rPr>
              <w:t>X</w:t>
            </w: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 w14:paraId="6454A24D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Cambria" w:hAnsi="Cambria" w:eastAsia="Times New Roman" w:cs="Cambria"/>
                <w:color w:val="000000"/>
                <w:sz w:val="16"/>
                <w:szCs w:val="16"/>
                <w:lang w:eastAsia="es-MX"/>
              </w:rPr>
              <w:t> </w:t>
            </w:r>
          </w:p>
        </w:tc>
      </w:tr>
      <w:tr w14:paraId="6454A25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92" w:hRule="atLeast"/>
        </w:trPr>
        <w:tc>
          <w:tcPr>
            <w:tcW w:w="10733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DEEAF6"/>
            <w:vAlign w:val="center"/>
          </w:tcPr>
          <w:p w14:paraId="6454A24F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Equivalencia numérica del nivel de desempeño del criterio</w:t>
            </w:r>
          </w:p>
        </w:tc>
      </w:tr>
      <w:tr w14:paraId="6454A25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78" w:hRule="atLeast"/>
        </w:trPr>
        <w:tc>
          <w:tcPr>
            <w:tcW w:w="937" w:type="dxa"/>
            <w:gridSpan w:val="2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454A251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4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454A252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3</w:t>
            </w:r>
          </w:p>
        </w:tc>
        <w:tc>
          <w:tcPr>
            <w:tcW w:w="674" w:type="dxa"/>
            <w:tcBorders>
              <w:top w:val="single" w:color="auto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454A253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2</w:t>
            </w:r>
          </w:p>
        </w:tc>
        <w:tc>
          <w:tcPr>
            <w:tcW w:w="5540" w:type="dxa"/>
            <w:gridSpan w:val="4"/>
            <w:tcBorders>
              <w:top w:val="single" w:color="auto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454A254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1</w:t>
            </w:r>
          </w:p>
        </w:tc>
        <w:tc>
          <w:tcPr>
            <w:tcW w:w="2703" w:type="dxa"/>
            <w:gridSpan w:val="2"/>
            <w:tcBorders>
              <w:top w:val="single" w:color="auto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454A255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0</w:t>
            </w:r>
          </w:p>
        </w:tc>
      </w:tr>
      <w:tr w14:paraId="6454A25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92" w:hRule="atLeast"/>
        </w:trPr>
        <w:tc>
          <w:tcPr>
            <w:tcW w:w="937" w:type="dxa"/>
            <w:gridSpan w:val="2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5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Excelente</w:t>
            </w:r>
          </w:p>
        </w:tc>
        <w:tc>
          <w:tcPr>
            <w:tcW w:w="879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58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Notable</w:t>
            </w:r>
          </w:p>
        </w:tc>
        <w:tc>
          <w:tcPr>
            <w:tcW w:w="674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59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Bueno</w:t>
            </w:r>
          </w:p>
        </w:tc>
        <w:tc>
          <w:tcPr>
            <w:tcW w:w="5540" w:type="dxa"/>
            <w:gridSpan w:val="4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5A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Suficiente</w:t>
            </w:r>
          </w:p>
        </w:tc>
        <w:tc>
          <w:tcPr>
            <w:tcW w:w="2703" w:type="dxa"/>
            <w:gridSpan w:val="2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5B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Insuficiente</w:t>
            </w:r>
          </w:p>
        </w:tc>
      </w:tr>
      <w:tr w14:paraId="6454A25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0" w:hRule="atLeast"/>
        </w:trPr>
        <w:tc>
          <w:tcPr>
            <w:tcW w:w="10733" w:type="dxa"/>
            <w:gridSpan w:val="10"/>
            <w:vMerge w:val="restart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54A25D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  <w:t>Observaciones:</w:t>
            </w:r>
          </w:p>
        </w:tc>
      </w:tr>
      <w:tr w14:paraId="6454A26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0" w:hRule="atLeast"/>
        </w:trPr>
        <w:tc>
          <w:tcPr>
            <w:tcW w:w="10733" w:type="dxa"/>
            <w:gridSpan w:val="10"/>
            <w:vMerge w:val="continue"/>
            <w:tcBorders>
              <w:top w:val="single" w:color="auto" w:sz="8" w:space="0"/>
              <w:left w:val="single" w:color="auto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54A25F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sz w:val="16"/>
                <w:szCs w:val="16"/>
                <w:lang w:eastAsia="es-MX"/>
              </w:rPr>
            </w:pPr>
          </w:p>
        </w:tc>
      </w:tr>
    </w:tbl>
    <w:tbl>
      <w:tblPr>
        <w:tblStyle w:val="9"/>
        <w:tblpPr w:leftFromText="141" w:rightFromText="141" w:vertAnchor="text" w:horzAnchor="margin" w:tblpXSpec="center" w:tblpY="53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9"/>
      </w:tblGrid>
      <w:tr w14:paraId="6454A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418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454A261">
            <w:pPr>
              <w:tabs>
                <w:tab w:val="center" w:pos="5269"/>
              </w:tabs>
              <w:spacing w:after="0" w:line="240" w:lineRule="auto"/>
              <w:rPr>
                <w:rFonts w:ascii="Graphik Regular" w:hAnsi="Graphik Regular" w:eastAsia="Calibri" w:cs="Times New Roman"/>
                <w:sz w:val="10"/>
                <w:szCs w:val="24"/>
              </w:rPr>
            </w:pPr>
          </w:p>
          <w:p w14:paraId="7D58B7E5">
            <w:pPr>
              <w:tabs>
                <w:tab w:val="center" w:pos="5269"/>
              </w:tabs>
              <w:spacing w:after="0" w:line="240" w:lineRule="auto"/>
              <w:rPr>
                <w:rFonts w:ascii="Graphik Regular" w:hAnsi="Graphik Regular" w:eastAsia="Calibri" w:cs="Times New Roman"/>
                <w:sz w:val="10"/>
                <w:szCs w:val="24"/>
              </w:rPr>
            </w:pPr>
          </w:p>
          <w:p w14:paraId="03281662">
            <w:pPr>
              <w:tabs>
                <w:tab w:val="center" w:pos="5269"/>
              </w:tabs>
              <w:spacing w:after="0" w:line="240" w:lineRule="auto"/>
              <w:rPr>
                <w:rFonts w:ascii="Graphik Regular" w:hAnsi="Graphik Regular" w:eastAsia="Calibri" w:cs="Times New Roman"/>
                <w:sz w:val="10"/>
                <w:szCs w:val="24"/>
              </w:rPr>
            </w:pPr>
          </w:p>
          <w:p w14:paraId="3A981E53">
            <w:pPr>
              <w:tabs>
                <w:tab w:val="center" w:pos="5269"/>
              </w:tabs>
              <w:spacing w:after="0" w:line="240" w:lineRule="auto"/>
              <w:rPr>
                <w:rFonts w:ascii="Graphik Regular" w:hAnsi="Graphik Regular" w:eastAsia="Calibri" w:cs="Times New Roman"/>
                <w:sz w:val="10"/>
                <w:szCs w:val="24"/>
              </w:rPr>
            </w:pPr>
          </w:p>
          <w:p w14:paraId="327D57DF">
            <w:pPr>
              <w:tabs>
                <w:tab w:val="center" w:pos="5269"/>
              </w:tabs>
              <w:spacing w:after="0" w:line="240" w:lineRule="auto"/>
              <w:rPr>
                <w:rFonts w:ascii="Graphik Regular" w:hAnsi="Graphik Regular" w:eastAsia="Calibri" w:cs="Times New Roman"/>
                <w:sz w:val="10"/>
                <w:szCs w:val="24"/>
              </w:rPr>
            </w:pPr>
          </w:p>
          <w:p w14:paraId="2986AC7A">
            <w:pPr>
              <w:tabs>
                <w:tab w:val="center" w:pos="5269"/>
              </w:tabs>
              <w:spacing w:after="0" w:line="240" w:lineRule="auto"/>
              <w:jc w:val="center"/>
              <w:rPr>
                <w:rFonts w:ascii="Montserrat" w:hAnsi="Montserrat" w:eastAsia="Calibri" w:cs="Times New Roman"/>
                <w:sz w:val="10"/>
                <w:szCs w:val="24"/>
              </w:rPr>
            </w:pPr>
            <w:r>
              <w:rPr>
                <w:rFonts w:hint="default" w:ascii="Montserrat" w:hAnsi="Montserrat" w:eastAsia="Times New Roman" w:cs="Calibri"/>
                <w:color w:val="000000"/>
                <w:sz w:val="18"/>
                <w:lang w:val="en-US" w:eastAsia="es-MX"/>
              </w:rPr>
              <w:t>Alejandro Obregón Ramírez</w:t>
            </w:r>
          </w:p>
          <w:p w14:paraId="01F905D5">
            <w:pPr>
              <w:tabs>
                <w:tab w:val="center" w:pos="5269"/>
              </w:tabs>
              <w:spacing w:after="0" w:line="240" w:lineRule="auto"/>
              <w:rPr>
                <w:rFonts w:ascii="Graphik Regular" w:hAnsi="Graphik Regular" w:eastAsia="Calibri" w:cs="Times New Roman"/>
                <w:sz w:val="10"/>
                <w:szCs w:val="24"/>
              </w:rPr>
            </w:pPr>
          </w:p>
        </w:tc>
      </w:tr>
      <w:tr w14:paraId="6454A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418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75E1572">
            <w:pPr>
              <w:jc w:val="center"/>
              <w:rPr>
                <w:rFonts w:hint="default" w:ascii="Graphik Regular" w:hAnsi="Graphik Regular" w:eastAsia="Calibri" w:cs="Times New Roman"/>
                <w:sz w:val="16"/>
                <w:szCs w:val="24"/>
                <w:lang w:val="en-US"/>
              </w:rPr>
            </w:pPr>
            <w:r>
              <w:rPr>
                <w:rFonts w:hint="default" w:ascii="Montserrat" w:hAnsi="Montserrat" w:eastAsia="Times New Roman" w:cs="Calibri"/>
                <w:color w:val="000000"/>
                <w:sz w:val="18"/>
                <w:lang w:val="en-US" w:eastAsia="es-MX"/>
              </w:rPr>
              <w:t>Nombre y Firma del Estudiante</w:t>
            </w:r>
          </w:p>
        </w:tc>
      </w:tr>
    </w:tbl>
    <w:p w14:paraId="6454A268">
      <w:pPr>
        <w:ind w:right="51"/>
        <w:rPr>
          <w:rFonts w:ascii="Montserrat" w:hAnsi="Montserrat"/>
          <w:sz w:val="18"/>
          <w:szCs w:val="18"/>
        </w:rPr>
      </w:pPr>
    </w:p>
    <w:sectPr>
      <w:headerReference r:id="rId5" w:type="default"/>
      <w:footerReference r:id="rId6" w:type="default"/>
      <w:pgSz w:w="12240" w:h="15840"/>
      <w:pgMar w:top="122" w:right="851" w:bottom="851" w:left="851" w:header="0" w:footer="68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tserrat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Graphik Regular">
    <w:altName w:val="Arial"/>
    <w:panose1 w:val="00000000000000000000"/>
    <w:charset w:val="00"/>
    <w:family w:val="swiss"/>
    <w:pitch w:val="default"/>
    <w:sig w:usb0="00000000" w:usb1="00000000" w:usb2="00000000" w:usb3="00000000" w:csb0="00000093" w:csb1="00000000"/>
  </w:font>
  <w:font w:name="Gotham Book">
    <w:altName w:val="Arial"/>
    <w:panose1 w:val="00000000000000000000"/>
    <w:charset w:val="00"/>
    <w:family w:val="auto"/>
    <w:pitch w:val="default"/>
    <w:sig w:usb0="00000000" w:usb1="00000000" w:usb2="00000000" w:usb3="00000000" w:csb0="0000011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4A278">
    <w:pPr>
      <w:pStyle w:val="8"/>
      <w:rPr>
        <w:rFonts w:ascii="Gotham Book" w:hAnsi="Gotham Book"/>
        <w:b/>
        <w:color w:val="AFABAB" w:themeColor="background2" w:themeShade="BF"/>
        <w:sz w:val="12"/>
      </w:rPr>
    </w:pPr>
  </w:p>
  <w:p w14:paraId="6454A279">
    <w:pPr>
      <w:pStyle w:val="8"/>
      <w:rPr>
        <w:rFonts w:ascii="Gotham Book" w:hAnsi="Gotham Book"/>
        <w:b/>
      </w:rPr>
    </w:pPr>
    <w:r>
      <w:rPr>
        <w:rFonts w:ascii="Gotham Book" w:hAnsi="Gotham Book"/>
        <w:b/>
        <w:color w:val="AFABAB" w:themeColor="background2" w:themeShade="BF"/>
        <w:sz w:val="20"/>
      </w:rPr>
      <w:tab/>
    </w:r>
    <w:r>
      <w:rPr>
        <w:rFonts w:ascii="Gotham Book" w:hAnsi="Gotham Book"/>
        <w:b/>
        <w:color w:val="AFABAB" w:themeColor="background2" w:themeShade="BF"/>
        <w:sz w:val="20"/>
      </w:rPr>
      <w:tab/>
    </w:r>
    <w:r>
      <w:rPr>
        <w:rFonts w:ascii="Gotham Book" w:hAnsi="Gotham Book"/>
        <w:b/>
        <w:color w:val="AFABAB" w:themeColor="background2" w:themeShade="BF"/>
        <w:sz w:val="20"/>
      </w:rPr>
      <w:tab/>
    </w:r>
    <w:r>
      <w:rPr>
        <w:rFonts w:ascii="Gotham Book" w:hAnsi="Gotham Book"/>
        <w:b/>
        <w:sz w:val="20"/>
      </w:rPr>
      <w:t xml:space="preserve">   Pág. </w:t>
    </w:r>
    <w:r>
      <w:rPr>
        <w:rFonts w:ascii="Gotham Book" w:hAnsi="Gotham Book"/>
        <w:b/>
        <w:sz w:val="20"/>
      </w:rPr>
      <w:fldChar w:fldCharType="begin"/>
    </w:r>
    <w:r>
      <w:rPr>
        <w:rFonts w:ascii="Gotham Book" w:hAnsi="Gotham Book"/>
        <w:b/>
        <w:sz w:val="20"/>
      </w:rPr>
      <w:instrText xml:space="preserve"> PAGE </w:instrText>
    </w:r>
    <w:r>
      <w:rPr>
        <w:rFonts w:ascii="Gotham Book" w:hAnsi="Gotham Book"/>
        <w:b/>
        <w:sz w:val="20"/>
      </w:rPr>
      <w:fldChar w:fldCharType="separate"/>
    </w:r>
    <w:r>
      <w:rPr>
        <w:rFonts w:ascii="Gotham Book" w:hAnsi="Gotham Book"/>
        <w:b/>
        <w:sz w:val="20"/>
      </w:rPr>
      <w:t>1</w:t>
    </w:r>
    <w:r>
      <w:rPr>
        <w:rFonts w:ascii="Gotham Book" w:hAnsi="Gotham Book"/>
        <w:b/>
        <w:sz w:val="20"/>
      </w:rPr>
      <w:fldChar w:fldCharType="end"/>
    </w:r>
    <w:r>
      <w:rPr>
        <w:rFonts w:ascii="Gotham Book" w:hAnsi="Gotham Book"/>
        <w:b/>
        <w:sz w:val="20"/>
      </w:rPr>
      <w:t xml:space="preserve"> de 1</w:t>
    </w:r>
    <w:r>
      <w:rPr>
        <w:rFonts w:ascii="Gotham Book" w:hAnsi="Gotham Book"/>
        <w:b/>
      </w:rPr>
      <w:t xml:space="preserve">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4A26D">
    <w:pPr>
      <w:tabs>
        <w:tab w:val="left" w:pos="1140"/>
        <w:tab w:val="center" w:pos="5269"/>
      </w:tabs>
      <w:rPr>
        <w:rFonts w:ascii="Gotham Book" w:hAnsi="Gotham Book"/>
        <w:b/>
        <w:sz w:val="24"/>
      </w:rPr>
    </w:pPr>
  </w:p>
  <w:tbl>
    <w:tblPr>
      <w:tblStyle w:val="14"/>
      <w:tblW w:w="10632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701"/>
      <w:gridCol w:w="7088"/>
      <w:gridCol w:w="1843"/>
    </w:tblGrid>
    <w:tr w14:paraId="6454A27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5" w:hRule="atLeast"/>
      </w:trPr>
      <w:tc>
        <w:tcPr>
          <w:tcW w:w="1701" w:type="dxa"/>
          <w:vMerge w:val="restart"/>
        </w:tcPr>
        <w:p w14:paraId="6454A26E">
          <w:pPr>
            <w:tabs>
              <w:tab w:val="center" w:pos="4419"/>
              <w:tab w:val="right" w:pos="8838"/>
            </w:tabs>
            <w:spacing w:after="0" w:line="240" w:lineRule="auto"/>
          </w:pPr>
          <w:r>
            <w:rPr>
              <w:lang w:eastAsia="es-MX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posOffset>-56515</wp:posOffset>
                </wp:positionH>
                <wp:positionV relativeFrom="paragraph">
                  <wp:posOffset>141605</wp:posOffset>
                </wp:positionV>
                <wp:extent cx="1099820" cy="525780"/>
                <wp:effectExtent l="0" t="0" r="508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798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9820" cy="525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088" w:type="dxa"/>
          <w:vAlign w:val="center"/>
        </w:tcPr>
        <w:p w14:paraId="6454A26F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Montserrat" w:hAnsi="Montserrat"/>
              <w:b/>
              <w:sz w:val="20"/>
            </w:rPr>
          </w:pPr>
          <w:r>
            <w:rPr>
              <w:rFonts w:ascii="Montserrat" w:hAnsi="Montserrat"/>
              <w:b/>
              <w:sz w:val="20"/>
              <w:lang w:val="es-ES"/>
            </w:rPr>
            <w:t>Institutos Tecnológicos Superiores del SGI, Grupo 4 Multisitios</w:t>
          </w:r>
        </w:p>
        <w:p w14:paraId="6454A270">
          <w:pPr>
            <w:tabs>
              <w:tab w:val="center" w:pos="4419"/>
              <w:tab w:val="right" w:pos="8838"/>
            </w:tabs>
            <w:spacing w:after="0" w:line="240" w:lineRule="auto"/>
            <w:jc w:val="center"/>
          </w:pPr>
          <w:r>
            <w:rPr>
              <w:rFonts w:ascii="Montserrat" w:hAnsi="Montserrat"/>
              <w:b/>
              <w:sz w:val="20"/>
              <w:lang w:val="es-ES"/>
            </w:rPr>
            <w:t>Instituto Tecnológico Superior del Occidente del Estado de Hidalgo</w:t>
          </w:r>
        </w:p>
      </w:tc>
      <w:tc>
        <w:tcPr>
          <w:tcW w:w="1843" w:type="dxa"/>
          <w:vMerge w:val="restart"/>
        </w:tcPr>
        <w:p w14:paraId="6454A271">
          <w:pPr>
            <w:tabs>
              <w:tab w:val="center" w:pos="4419"/>
              <w:tab w:val="right" w:pos="8838"/>
            </w:tabs>
            <w:spacing w:after="0" w:line="240" w:lineRule="auto"/>
          </w:pPr>
          <w:r>
            <w:rPr>
              <w:lang w:eastAsia="es-MX"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margin">
                  <wp:posOffset>-6350</wp:posOffset>
                </wp:positionH>
                <wp:positionV relativeFrom="paragraph">
                  <wp:posOffset>240030</wp:posOffset>
                </wp:positionV>
                <wp:extent cx="1060450" cy="367665"/>
                <wp:effectExtent l="0" t="0" r="6350" b="0"/>
                <wp:wrapSquare wrapText="bothSides"/>
                <wp:docPr id="2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0 Imagen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0450" cy="367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 w14:paraId="6454A27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7" w:hRule="atLeast"/>
      </w:trPr>
      <w:tc>
        <w:tcPr>
          <w:tcW w:w="1701" w:type="dxa"/>
          <w:vMerge w:val="continue"/>
        </w:tcPr>
        <w:p w14:paraId="6454A273">
          <w:pPr>
            <w:tabs>
              <w:tab w:val="center" w:pos="4419"/>
              <w:tab w:val="right" w:pos="8838"/>
            </w:tabs>
            <w:spacing w:after="0" w:line="240" w:lineRule="auto"/>
          </w:pPr>
        </w:p>
      </w:tc>
      <w:tc>
        <w:tcPr>
          <w:tcW w:w="7088" w:type="dxa"/>
          <w:vAlign w:val="center"/>
        </w:tcPr>
        <w:p w14:paraId="6454A274">
          <w:pPr>
            <w:tabs>
              <w:tab w:val="left" w:pos="6165"/>
            </w:tabs>
            <w:rPr>
              <w:rFonts w:ascii="Montserrat" w:hAnsi="Montserrat"/>
              <w:sz w:val="20"/>
              <w:szCs w:val="20"/>
            </w:rPr>
          </w:pPr>
          <w:r>
            <w:rPr>
              <w:rFonts w:ascii="Montserrat" w:hAnsi="Montserrat"/>
              <w:b/>
              <w:sz w:val="20"/>
              <w:szCs w:val="20"/>
            </w:rPr>
            <w:t xml:space="preserve">Anexo XXV. Formato de </w:t>
          </w:r>
          <w:r>
            <w:rPr>
              <w:rFonts w:ascii="Montserrat" w:hAnsi="Montserrat"/>
              <w:b/>
              <w:sz w:val="20"/>
              <w:szCs w:val="20"/>
              <w:u w:val="single"/>
            </w:rPr>
            <w:t>Evaluación de las Actividades</w:t>
          </w:r>
          <w:r>
            <w:rPr>
              <w:rFonts w:ascii="Montserrat" w:hAnsi="Montserrat"/>
              <w:b/>
              <w:sz w:val="20"/>
              <w:szCs w:val="20"/>
            </w:rPr>
            <w:t xml:space="preserve"> por el  Prestador de Servicio Social </w:t>
          </w:r>
        </w:p>
      </w:tc>
      <w:tc>
        <w:tcPr>
          <w:tcW w:w="1843" w:type="dxa"/>
          <w:vMerge w:val="continue"/>
        </w:tcPr>
        <w:p w14:paraId="6454A275">
          <w:pPr>
            <w:tabs>
              <w:tab w:val="center" w:pos="4419"/>
              <w:tab w:val="right" w:pos="8838"/>
            </w:tabs>
            <w:spacing w:after="0" w:line="240" w:lineRule="auto"/>
            <w:jc w:val="center"/>
          </w:pPr>
        </w:p>
      </w:tc>
    </w:tr>
  </w:tbl>
  <w:p w14:paraId="6454A277">
    <w:pPr>
      <w:tabs>
        <w:tab w:val="left" w:pos="1140"/>
        <w:tab w:val="center" w:pos="5269"/>
      </w:tabs>
      <w:rPr>
        <w:rFonts w:ascii="Gotham Book" w:hAnsi="Gotham Book"/>
        <w:b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586"/>
    <w:rsid w:val="00107700"/>
    <w:rsid w:val="001250AC"/>
    <w:rsid w:val="001D6F96"/>
    <w:rsid w:val="002040B6"/>
    <w:rsid w:val="00212B67"/>
    <w:rsid w:val="00297586"/>
    <w:rsid w:val="002D4D22"/>
    <w:rsid w:val="00367F59"/>
    <w:rsid w:val="003905E5"/>
    <w:rsid w:val="004125BB"/>
    <w:rsid w:val="004169FC"/>
    <w:rsid w:val="00477E31"/>
    <w:rsid w:val="004E1744"/>
    <w:rsid w:val="004F0257"/>
    <w:rsid w:val="005304E6"/>
    <w:rsid w:val="005B3261"/>
    <w:rsid w:val="00611066"/>
    <w:rsid w:val="00620D9F"/>
    <w:rsid w:val="00631520"/>
    <w:rsid w:val="0063655B"/>
    <w:rsid w:val="00674BB4"/>
    <w:rsid w:val="006F44B1"/>
    <w:rsid w:val="00700810"/>
    <w:rsid w:val="00716505"/>
    <w:rsid w:val="00792651"/>
    <w:rsid w:val="007C39A8"/>
    <w:rsid w:val="007F6953"/>
    <w:rsid w:val="00803AD7"/>
    <w:rsid w:val="00895660"/>
    <w:rsid w:val="009052CB"/>
    <w:rsid w:val="009773FE"/>
    <w:rsid w:val="009C7BEF"/>
    <w:rsid w:val="009F75F4"/>
    <w:rsid w:val="00AF15DA"/>
    <w:rsid w:val="00B332CF"/>
    <w:rsid w:val="00B62DAD"/>
    <w:rsid w:val="00B77EAB"/>
    <w:rsid w:val="00BD24C3"/>
    <w:rsid w:val="00BE3FBD"/>
    <w:rsid w:val="00BE628D"/>
    <w:rsid w:val="00BF244A"/>
    <w:rsid w:val="00C64272"/>
    <w:rsid w:val="00C65A0E"/>
    <w:rsid w:val="00D20011"/>
    <w:rsid w:val="00D618B7"/>
    <w:rsid w:val="00DB3F58"/>
    <w:rsid w:val="00E97276"/>
    <w:rsid w:val="00EA1C88"/>
    <w:rsid w:val="00F069B6"/>
    <w:rsid w:val="00F37B1E"/>
    <w:rsid w:val="00F400FB"/>
    <w:rsid w:val="00F40736"/>
    <w:rsid w:val="00FF0755"/>
    <w:rsid w:val="0B6B55CC"/>
    <w:rsid w:val="15CC22D2"/>
    <w:rsid w:val="259301D0"/>
    <w:rsid w:val="26F96584"/>
    <w:rsid w:val="3B7906D0"/>
    <w:rsid w:val="44CB50EA"/>
    <w:rsid w:val="7A4A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pacing w:after="0" w:line="240" w:lineRule="auto"/>
      <w:jc w:val="center"/>
      <w:outlineLvl w:val="0"/>
    </w:pPr>
    <w:rPr>
      <w:rFonts w:ascii="Times New Roman" w:hAnsi="Times New Roman" w:eastAsia="Times New Roman" w:cs="Times New Roman"/>
      <w:color w:val="FF0000"/>
      <w:sz w:val="24"/>
      <w:szCs w:val="20"/>
      <w:lang w:val="es-E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7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8">
    <w:name w:val="footer"/>
    <w:basedOn w:val="1"/>
    <w:link w:val="12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9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Título 1 Car"/>
    <w:basedOn w:val="3"/>
    <w:link w:val="2"/>
    <w:uiPriority w:val="0"/>
    <w:rPr>
      <w:rFonts w:ascii="Times New Roman" w:hAnsi="Times New Roman" w:eastAsia="Times New Roman" w:cs="Times New Roman"/>
      <w:color w:val="FF0000"/>
      <w:sz w:val="24"/>
      <w:szCs w:val="20"/>
      <w:lang w:val="es-ES"/>
    </w:rPr>
  </w:style>
  <w:style w:type="character" w:customStyle="1" w:styleId="11">
    <w:name w:val="Encabezado Car"/>
    <w:basedOn w:val="3"/>
    <w:link w:val="6"/>
    <w:uiPriority w:val="99"/>
  </w:style>
  <w:style w:type="character" w:customStyle="1" w:styleId="12">
    <w:name w:val="Pie de página Car"/>
    <w:basedOn w:val="3"/>
    <w:link w:val="8"/>
    <w:uiPriority w:val="99"/>
  </w:style>
  <w:style w:type="paragraph" w:styleId="13">
    <w:name w:val="List Paragraph"/>
    <w:basedOn w:val="1"/>
    <w:qFormat/>
    <w:uiPriority w:val="34"/>
    <w:pPr>
      <w:ind w:left="720" w:right="-284"/>
      <w:jc w:val="both"/>
    </w:pPr>
    <w:rPr>
      <w:rFonts w:ascii="Calibri" w:hAnsi="Calibri" w:eastAsia="Calibri" w:cs="Calibri"/>
      <w:lang w:val="es-ES"/>
    </w:rPr>
  </w:style>
  <w:style w:type="table" w:customStyle="1" w:styleId="14">
    <w:name w:val="Tabla con cuadrícula1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a con cuadrícula2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Texto de globo Car"/>
    <w:basedOn w:val="3"/>
    <w:link w:val="5"/>
    <w:semiHidden/>
    <w:qFormat/>
    <w:uiPriority w:val="99"/>
    <w:rPr>
      <w:rFonts w:ascii="Segoe UI" w:hAnsi="Segoe UI" w:cs="Segoe UI"/>
      <w:sz w:val="18"/>
      <w:szCs w:val="18"/>
    </w:rPr>
  </w:style>
  <w:style w:type="paragraph" w:customStyle="1" w:styleId="17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s-MX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7A87C8-41CA-47BC-92F3-2FEF44E574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</Pages>
  <Words>222</Words>
  <Characters>1339</Characters>
  <Lines>12</Lines>
  <Paragraphs>3</Paragraphs>
  <TotalTime>2</TotalTime>
  <ScaleCrop>false</ScaleCrop>
  <LinksUpToDate>false</LinksUpToDate>
  <CharactersWithSpaces>1570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2020-10-01T19:57:00Z</dcterms:created>
  <dc:creator>HP</dc:creator>
  <cp:lastModifiedBy>Alejandro</cp:lastModifiedBy>
  <cp:lastPrinted>2023-05-23T07:09:00Z</cp:lastPrinted>
  <dcterms:modified xsi:type="dcterms:W3CDTF">2026-08-05T15:53:43Z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b6747aee-ba4e-47c0-b8ab-0da63ac0651d</vt:lpwstr>
  </property>
  <property fmtid="{D5CDD505-2E9C-101B-9397-08002B2CF9AE}" pid="3" name="KSOTemplateDocerSaveRecord">
    <vt:lpwstr>eyJoZGlkIjoiZDYzMmNkOGU1NGNmZDcyN2JhMjcyMTA3ZDg2ODBjZmUiLCJ1c2VySWQiOiIxNTI5NjUxODY4MTY3In0=</vt:lpwstr>
  </property>
  <property fmtid="{D5CDD505-2E9C-101B-9397-08002B2CF9AE}" pid="4" name="KSOProductBuildVer">
    <vt:lpwstr>2058-12.1.0.28032</vt:lpwstr>
  </property>
  <property fmtid="{D5CDD505-2E9C-101B-9397-08002B2CF9AE}" pid="5" name="ICV">
    <vt:lpwstr>56B704B824CD4BE5B8C0BF0AF7995293_12</vt:lpwstr>
  </property>
</Properties>
</file>