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9BB48" w14:textId="77777777" w:rsidR="00B433EA" w:rsidRPr="00D0617D" w:rsidRDefault="006A1A02" w:rsidP="00B433EA">
      <w:pPr>
        <w:pStyle w:val="subway-group-h1"/>
        <w:rPr>
          <w:rFonts w:asciiTheme="minorHAnsi" w:hAnsiTheme="minorHAnsi" w:cstheme="minorHAnsi"/>
        </w:rPr>
      </w:pPr>
      <w:r w:rsidRPr="00D0617D">
        <w:rPr>
          <w:rFonts w:asciiTheme="minorHAnsi" w:hAnsiTheme="minorHAnsi" w:cstheme="minorHAnsi"/>
        </w:rPr>
        <w:t>Registered Disability Savings Plan</w:t>
      </w:r>
    </w:p>
    <w:p w14:paraId="67162937" w14:textId="77777777" w:rsidR="00D86EC5" w:rsidRPr="00D0617D" w:rsidRDefault="00D86EC5" w:rsidP="00D86EC5">
      <w:pPr>
        <w:pStyle w:val="subway-nav-active"/>
        <w:rPr>
          <w:rFonts w:cstheme="minorHAnsi"/>
        </w:rPr>
      </w:pPr>
      <w:r w:rsidRPr="00D0617D">
        <w:rPr>
          <w:rFonts w:cstheme="minorHAnsi"/>
        </w:rPr>
        <w:fldChar w:fldCharType="begin"/>
      </w:r>
      <w:r>
        <w:rPr>
          <w:rFonts w:cstheme="minorHAnsi"/>
        </w:rPr>
        <w:instrText>HYPERLINK "http://test.canada.ca/service-canada/CDSP/CDSP-subway-proto-aboutplan.html"</w:instrText>
      </w:r>
      <w:r w:rsidRPr="00D0617D">
        <w:rPr>
          <w:rFonts w:cstheme="minorHAnsi"/>
        </w:rPr>
      </w:r>
      <w:r w:rsidRPr="00D0617D">
        <w:rPr>
          <w:rFonts w:cstheme="minorHAnsi"/>
        </w:rPr>
        <w:fldChar w:fldCharType="separate"/>
      </w:r>
      <w:r w:rsidRPr="00D0617D">
        <w:rPr>
          <w:rFonts w:cstheme="minorHAnsi"/>
        </w:rPr>
        <w:t>How the plan, grant, and bond work</w:t>
      </w:r>
    </w:p>
    <w:p w14:paraId="583818FE" w14:textId="77777777" w:rsidR="00D86EC5" w:rsidRPr="00D0617D" w:rsidRDefault="00D86EC5" w:rsidP="00D86EC5">
      <w:pPr>
        <w:pStyle w:val="subway-nav"/>
        <w:rPr>
          <w:rFonts w:asciiTheme="minorHAnsi" w:hAnsiTheme="minorHAnsi" w:cstheme="minorHAnsi"/>
        </w:rPr>
      </w:pPr>
      <w:r w:rsidRPr="00D0617D">
        <w:rPr>
          <w:rFonts w:asciiTheme="minorHAnsi" w:hAnsiTheme="minorHAnsi" w:cstheme="minorHAnsi"/>
        </w:rPr>
        <w:fldChar w:fldCharType="end"/>
      </w:r>
      <w:hyperlink r:id="rId5" w:history="1">
        <w:r w:rsidRPr="00D0617D">
          <w:rPr>
            <w:rStyle w:val="Hyperlink"/>
            <w:rFonts w:asciiTheme="minorHAnsi" w:hAnsiTheme="minorHAnsi" w:cstheme="minorHAnsi"/>
          </w:rPr>
          <w:t>Who can open a plan and apply</w:t>
        </w:r>
      </w:hyperlink>
    </w:p>
    <w:p w14:paraId="7B23A555" w14:textId="77777777" w:rsidR="00D86EC5" w:rsidRPr="00D0617D" w:rsidRDefault="00D86EC5" w:rsidP="00D86EC5">
      <w:pPr>
        <w:pStyle w:val="subway-nav"/>
        <w:rPr>
          <w:rFonts w:asciiTheme="minorHAnsi" w:hAnsiTheme="minorHAnsi" w:cstheme="minorHAnsi"/>
        </w:rPr>
      </w:pPr>
      <w:hyperlink r:id="rId6" w:history="1">
        <w:r w:rsidRPr="00D0617D">
          <w:rPr>
            <w:rStyle w:val="Hyperlink"/>
            <w:rFonts w:asciiTheme="minorHAnsi" w:hAnsiTheme="minorHAnsi" w:cstheme="minorHAnsi"/>
          </w:rPr>
          <w:t>How much you could get</w:t>
        </w:r>
      </w:hyperlink>
    </w:p>
    <w:p w14:paraId="218A9EA6" w14:textId="77777777" w:rsidR="00D86EC5" w:rsidRPr="00D0617D" w:rsidRDefault="00D86EC5" w:rsidP="00D86EC5">
      <w:pPr>
        <w:pStyle w:val="subway-nav"/>
        <w:rPr>
          <w:rFonts w:asciiTheme="minorHAnsi" w:hAnsiTheme="minorHAnsi" w:cstheme="minorHAnsi"/>
        </w:rPr>
      </w:pPr>
      <w:hyperlink r:id="rId7" w:history="1">
        <w:r w:rsidRPr="00D0617D">
          <w:rPr>
            <w:rStyle w:val="Hyperlink"/>
            <w:rFonts w:asciiTheme="minorHAnsi" w:hAnsiTheme="minorHAnsi" w:cstheme="minorHAnsi"/>
          </w:rPr>
          <w:t>Open a plan and apply</w:t>
        </w:r>
      </w:hyperlink>
    </w:p>
    <w:p w14:paraId="5DF50804" w14:textId="77777777" w:rsidR="00D86EC5" w:rsidRDefault="00D86EC5" w:rsidP="00D86EC5">
      <w:pPr>
        <w:pStyle w:val="subway-nav"/>
        <w:rPr>
          <w:rFonts w:asciiTheme="minorHAnsi" w:hAnsiTheme="minorHAnsi" w:cstheme="minorHAnsi"/>
        </w:rPr>
      </w:pPr>
      <w:hyperlink r:id="rId8" w:history="1">
        <w:r w:rsidRPr="001D1247">
          <w:rPr>
            <w:rStyle w:val="Hyperlink"/>
            <w:rFonts w:asciiTheme="minorHAnsi" w:hAnsiTheme="minorHAnsi" w:cstheme="minorHAnsi"/>
          </w:rPr>
          <w:t>Withdraw money</w:t>
        </w:r>
      </w:hyperlink>
    </w:p>
    <w:p w14:paraId="1C4166C2" w14:textId="77777777" w:rsidR="00D86EC5" w:rsidRPr="00D0617D" w:rsidRDefault="00D86EC5" w:rsidP="00D86EC5">
      <w:pPr>
        <w:pStyle w:val="subway-nav"/>
        <w:rPr>
          <w:rFonts w:asciiTheme="minorHAnsi" w:hAnsiTheme="minorHAnsi" w:cstheme="minorHAnsi"/>
        </w:rPr>
      </w:pPr>
      <w:hyperlink r:id="rId9" w:history="1">
        <w:r w:rsidRPr="00D0617D">
          <w:rPr>
            <w:rStyle w:val="Hyperlink"/>
            <w:rFonts w:asciiTheme="minorHAnsi" w:hAnsiTheme="minorHAnsi" w:cstheme="minorHAnsi"/>
          </w:rPr>
          <w:t>Transfer or close a plan</w:t>
        </w:r>
      </w:hyperlink>
    </w:p>
    <w:p w14:paraId="140FEA22" w14:textId="77777777" w:rsidR="00D86EC5" w:rsidRPr="00D0617D" w:rsidRDefault="00D86EC5" w:rsidP="00D86EC5">
      <w:pPr>
        <w:pStyle w:val="subway-nav"/>
        <w:rPr>
          <w:rFonts w:asciiTheme="minorHAnsi" w:hAnsiTheme="minorHAnsi" w:cstheme="minorHAnsi"/>
        </w:rPr>
      </w:pPr>
      <w:hyperlink r:id="rId10" w:history="1">
        <w:r w:rsidRPr="00D0617D">
          <w:rPr>
            <w:rStyle w:val="Hyperlink"/>
            <w:rFonts w:asciiTheme="minorHAnsi" w:hAnsiTheme="minorHAnsi" w:cstheme="minorHAnsi"/>
          </w:rPr>
          <w:t>Publications and issuer resources</w:t>
        </w:r>
      </w:hyperlink>
    </w:p>
    <w:p w14:paraId="79D4E835" w14:textId="77AD2300" w:rsidR="001718C1" w:rsidRPr="00D0617D" w:rsidRDefault="00362E0B" w:rsidP="00157C9A">
      <w:pPr>
        <w:pStyle w:val="subway-section-h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Who can open a plan and apply</w:t>
      </w:r>
    </w:p>
    <w:p w14:paraId="77DD24B3" w14:textId="77777777" w:rsidR="00477E35" w:rsidRPr="00D0617D" w:rsidRDefault="00477E35" w:rsidP="00362E0B">
      <w:pPr>
        <w:pStyle w:val="Heading2"/>
      </w:pPr>
      <w:r w:rsidRPr="00D0617D">
        <w:t>On this page</w:t>
      </w:r>
    </w:p>
    <w:p w14:paraId="79D5D325" w14:textId="3356FA3A" w:rsidR="006A1A02" w:rsidRPr="006675AB" w:rsidRDefault="006B61FF" w:rsidP="00412B1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CA"/>
        </w:rPr>
      </w:pPr>
      <w:hyperlink w:anchor="_Who_is_the" w:history="1">
        <w:r w:rsidR="006675AB" w:rsidRPr="006675AB">
          <w:rPr>
            <w:rStyle w:val="Hyperlink"/>
            <w:rFonts w:cstheme="minorHAnsi"/>
          </w:rPr>
          <w:t>Who is the plan for / The beneficiary gets the money</w:t>
        </w:r>
      </w:hyperlink>
    </w:p>
    <w:p w14:paraId="6E5543EE" w14:textId="6EA4D315" w:rsidR="006675AB" w:rsidRPr="006675AB" w:rsidRDefault="006B61FF" w:rsidP="00412B1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CA"/>
        </w:rPr>
      </w:pPr>
      <w:hyperlink w:anchor="_Who_opens_and" w:history="1">
        <w:r w:rsidR="006675AB" w:rsidRPr="006675AB">
          <w:rPr>
            <w:rStyle w:val="Hyperlink"/>
            <w:rFonts w:cstheme="minorHAnsi"/>
          </w:rPr>
          <w:t>Who opens and manages the plan / The holder opens and manages the plan</w:t>
        </w:r>
      </w:hyperlink>
    </w:p>
    <w:p w14:paraId="7FAABEAD" w14:textId="0246D1CC" w:rsidR="006675AB" w:rsidRPr="00412B16" w:rsidRDefault="006B61FF" w:rsidP="00412B16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CA"/>
        </w:rPr>
      </w:pPr>
      <w:hyperlink w:anchor="_How_to_qualify" w:history="1">
        <w:r w:rsidR="006675AB" w:rsidRPr="006675AB">
          <w:rPr>
            <w:rStyle w:val="Hyperlink"/>
            <w:rFonts w:cstheme="minorHAnsi"/>
          </w:rPr>
          <w:t>How to qualify for the grant and bond</w:t>
        </w:r>
      </w:hyperlink>
    </w:p>
    <w:p w14:paraId="35FF37EA" w14:textId="138D32E6" w:rsidR="00362E0B" w:rsidRDefault="00362E0B" w:rsidP="00362E0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CA"/>
        </w:rPr>
      </w:pPr>
    </w:p>
    <w:p w14:paraId="28F121F7" w14:textId="3BF1D8E9" w:rsidR="00362E0B" w:rsidRDefault="00362E0B" w:rsidP="00362E0B">
      <w:pPr>
        <w:pStyle w:val="Heading2"/>
        <w:rPr>
          <w:szCs w:val="29"/>
        </w:rPr>
      </w:pPr>
      <w:bookmarkStart w:id="0" w:name="_Who_is_the"/>
      <w:bookmarkEnd w:id="0"/>
      <w:r>
        <w:t xml:space="preserve">Who is the plan for / </w:t>
      </w:r>
      <w:proofErr w:type="gramStart"/>
      <w:r>
        <w:t>The</w:t>
      </w:r>
      <w:proofErr w:type="gramEnd"/>
      <w:r>
        <w:t xml:space="preserve"> plan beneficiary gets the money</w:t>
      </w:r>
    </w:p>
    <w:p w14:paraId="45B0C271" w14:textId="77777777" w:rsidR="00362E0B" w:rsidRDefault="00362E0B" w:rsidP="00362E0B">
      <w:pPr>
        <w:rPr>
          <w:rFonts w:ascii="Times New Roman" w:hAnsi="Times New Roman"/>
          <w:sz w:val="24"/>
          <w:szCs w:val="24"/>
        </w:rPr>
      </w:pPr>
      <w:r>
        <w:t>The beneficiary is the person who will receive the money in the future. The beneficiary must:</w:t>
      </w:r>
    </w:p>
    <w:p w14:paraId="29204E5B" w14:textId="77777777" w:rsidR="00362E0B" w:rsidRPr="00362E0B" w:rsidRDefault="00362E0B" w:rsidP="00362E0B">
      <w:pPr>
        <w:pStyle w:val="bullet"/>
        <w:rPr>
          <w:rFonts w:ascii="Calibri" w:hAnsi="Calibri" w:cs="Calibri"/>
        </w:rPr>
      </w:pPr>
      <w:r w:rsidRPr="00362E0B">
        <w:rPr>
          <w:rFonts w:ascii="Calibri" w:hAnsi="Calibri" w:cs="Calibri"/>
        </w:rPr>
        <w:t>be under 60 years of age (if you are 59, you must apply before the end of the calendar year in which you turned 59)</w:t>
      </w:r>
    </w:p>
    <w:p w14:paraId="576AC2B6" w14:textId="77777777" w:rsidR="00362E0B" w:rsidRPr="00362E0B" w:rsidRDefault="00362E0B" w:rsidP="00362E0B">
      <w:pPr>
        <w:pStyle w:val="bullet"/>
        <w:rPr>
          <w:rFonts w:ascii="Calibri" w:hAnsi="Calibri" w:cs="Calibri"/>
        </w:rPr>
      </w:pPr>
      <w:r w:rsidRPr="00362E0B">
        <w:rPr>
          <w:rFonts w:ascii="Calibri" w:hAnsi="Calibri" w:cs="Calibri"/>
        </w:rPr>
        <w:t>be a Canadian resident</w:t>
      </w:r>
    </w:p>
    <w:p w14:paraId="35BCAF29" w14:textId="77777777" w:rsidR="00362E0B" w:rsidRPr="00362E0B" w:rsidRDefault="00362E0B" w:rsidP="00362E0B">
      <w:pPr>
        <w:pStyle w:val="bullet"/>
        <w:rPr>
          <w:rFonts w:ascii="Calibri" w:hAnsi="Calibri" w:cs="Calibri"/>
        </w:rPr>
      </w:pPr>
      <w:r w:rsidRPr="00362E0B">
        <w:rPr>
          <w:rFonts w:ascii="Calibri" w:hAnsi="Calibri" w:cs="Calibri"/>
        </w:rPr>
        <w:t>be eligible for the </w:t>
      </w:r>
      <w:hyperlink r:id="rId11" w:history="1">
        <w:r w:rsidRPr="00362E0B">
          <w:rPr>
            <w:rStyle w:val="Hyperlink"/>
            <w:rFonts w:ascii="Calibri" w:hAnsi="Calibri" w:cs="Calibri"/>
            <w:color w:val="284162"/>
          </w:rPr>
          <w:t>Disability Tax Credit</w:t>
        </w:r>
      </w:hyperlink>
      <w:r w:rsidRPr="00362E0B">
        <w:rPr>
          <w:rFonts w:ascii="Calibri" w:hAnsi="Calibri" w:cs="Calibri"/>
        </w:rPr>
        <w:t>, and</w:t>
      </w:r>
    </w:p>
    <w:p w14:paraId="22989914" w14:textId="77777777" w:rsidR="00362E0B" w:rsidRPr="00362E0B" w:rsidRDefault="00362E0B" w:rsidP="00362E0B">
      <w:pPr>
        <w:pStyle w:val="bullet"/>
        <w:rPr>
          <w:rFonts w:ascii="Calibri" w:hAnsi="Calibri" w:cs="Calibri"/>
        </w:rPr>
      </w:pPr>
      <w:r w:rsidRPr="00362E0B">
        <w:rPr>
          <w:rFonts w:ascii="Calibri" w:hAnsi="Calibri" w:cs="Calibri"/>
        </w:rPr>
        <w:t>have a </w:t>
      </w:r>
      <w:hyperlink r:id="rId12" w:history="1">
        <w:r w:rsidRPr="00362E0B">
          <w:rPr>
            <w:rStyle w:val="Hyperlink"/>
            <w:rFonts w:ascii="Calibri" w:hAnsi="Calibri" w:cs="Calibri"/>
            <w:color w:val="284162"/>
          </w:rPr>
          <w:t>Social Insurance Number (SIN)</w:t>
        </w:r>
      </w:hyperlink>
    </w:p>
    <w:p w14:paraId="53355E4B" w14:textId="77777777" w:rsidR="00362E0B" w:rsidRDefault="00362E0B" w:rsidP="00362E0B">
      <w:r>
        <w:t>There can only be one beneficiary per RDSP and only one RDSP per beneficiary.</w:t>
      </w:r>
    </w:p>
    <w:p w14:paraId="416F4EC5" w14:textId="698D672E" w:rsidR="00362E0B" w:rsidRDefault="00362E0B" w:rsidP="00362E0B">
      <w:pPr>
        <w:pStyle w:val="Heading2"/>
        <w:rPr>
          <w:szCs w:val="29"/>
        </w:rPr>
      </w:pPr>
      <w:bookmarkStart w:id="1" w:name="_Who_opens_and"/>
      <w:bookmarkEnd w:id="1"/>
      <w:r>
        <w:t xml:space="preserve">Who opens and manages the plan / </w:t>
      </w:r>
      <w:proofErr w:type="gramStart"/>
      <w:r>
        <w:t>The</w:t>
      </w:r>
      <w:proofErr w:type="gramEnd"/>
      <w:r>
        <w:t xml:space="preserve"> holder opens and manages the plan</w:t>
      </w:r>
    </w:p>
    <w:p w14:paraId="662DA824" w14:textId="77777777" w:rsidR="00362E0B" w:rsidRDefault="00362E0B" w:rsidP="00362E0B">
      <w:pPr>
        <w:rPr>
          <w:rFonts w:ascii="Times New Roman" w:hAnsi="Times New Roman"/>
          <w:sz w:val="24"/>
          <w:szCs w:val="24"/>
        </w:rPr>
      </w:pPr>
      <w:r>
        <w:t>The holder of the RDSP is the person or organization that opens and manages the RDSP.</w:t>
      </w:r>
    </w:p>
    <w:p w14:paraId="00985F59" w14:textId="77777777" w:rsidR="00362E0B" w:rsidRDefault="00362E0B" w:rsidP="006675AB">
      <w:pPr>
        <w:pStyle w:val="ListParagraph"/>
        <w:numPr>
          <w:ilvl w:val="0"/>
          <w:numId w:val="15"/>
        </w:numPr>
      </w:pPr>
      <w:r>
        <w:t>For beneficiaries under the age of majority, the holder can be a legal parent, legal representative or public department</w:t>
      </w:r>
    </w:p>
    <w:p w14:paraId="708E8CE1" w14:textId="77777777" w:rsidR="00362E0B" w:rsidRDefault="00362E0B" w:rsidP="006675AB">
      <w:pPr>
        <w:ind w:left="360"/>
      </w:pPr>
      <w:r>
        <w:rPr>
          <w:rStyle w:val="Strong"/>
        </w:rPr>
        <w:t>Note</w:t>
      </w:r>
      <w:r>
        <w:t>: To open an RDSP, both the beneficiary and the holder of the plan will need to provide their SIN. Find out how to get a </w:t>
      </w:r>
      <w:hyperlink r:id="rId13" w:history="1">
        <w:r>
          <w:rPr>
            <w:rStyle w:val="Hyperlink"/>
            <w:color w:val="284162"/>
          </w:rPr>
          <w:t>SIN</w:t>
        </w:r>
      </w:hyperlink>
      <w:r>
        <w:t>.</w:t>
      </w:r>
    </w:p>
    <w:p w14:paraId="27BF92BF" w14:textId="77777777" w:rsidR="00362E0B" w:rsidRDefault="00362E0B" w:rsidP="006675AB">
      <w:pPr>
        <w:pStyle w:val="ListParagraph"/>
        <w:numPr>
          <w:ilvl w:val="0"/>
          <w:numId w:val="15"/>
        </w:numPr>
      </w:pPr>
      <w:r>
        <w:t>For beneficiaries over the age of majority, the holder is generally the beneficiary. In certain circumstances, a guardian, legal representative or public department may be eligible to become the holder</w:t>
      </w:r>
    </w:p>
    <w:p w14:paraId="7B6D63E7" w14:textId="5B5728CB" w:rsidR="00362E0B" w:rsidRDefault="00362E0B" w:rsidP="006675AB">
      <w:pPr>
        <w:ind w:left="360"/>
      </w:pPr>
      <w:r>
        <w:rPr>
          <w:rStyle w:val="Strong"/>
        </w:rPr>
        <w:lastRenderedPageBreak/>
        <w:t>Note</w:t>
      </w:r>
      <w:r>
        <w:t>: Until the end of 2023, if an adult beneficiary cannot open an RDSP due to concerns about his/her ability to enter into a contract and he/she does not have a legal representative, certain family members can become the plan holder and open an RDSP on his or her behalf. A qualifying family member could be a beneficiary's spouse, common-law partner or parent. If this applies to your family, contact a participating </w:t>
      </w:r>
      <w:r w:rsidRPr="006B61FF">
        <w:t>financial organization</w:t>
      </w:r>
      <w:r>
        <w:t xml:space="preserve">. </w:t>
      </w:r>
      <w:r w:rsidRPr="006B61FF">
        <w:rPr>
          <w:highlight w:val="yellow"/>
        </w:rPr>
        <w:t>For more information, visit </w:t>
      </w:r>
      <w:hyperlink r:id="rId14" w:history="1">
        <w:r w:rsidRPr="006B61FF">
          <w:rPr>
            <w:rStyle w:val="Hyperlink"/>
            <w:color w:val="284162"/>
            <w:highlight w:val="yellow"/>
          </w:rPr>
          <w:t>Opening an RDSP</w:t>
        </w:r>
      </w:hyperlink>
      <w:r w:rsidRPr="006B61FF">
        <w:rPr>
          <w:highlight w:val="yellow"/>
        </w:rPr>
        <w:t> or call 1-800-959-8281 (TTY users call 1-800-665-0354).</w:t>
      </w:r>
    </w:p>
    <w:p w14:paraId="2E9E8FCD" w14:textId="77777777" w:rsidR="00362E0B" w:rsidRDefault="00362E0B" w:rsidP="00362E0B">
      <w:r>
        <w:rPr>
          <w:rStyle w:val="Strong"/>
        </w:rPr>
        <w:t>Note</w:t>
      </w:r>
      <w:r>
        <w:t>: The age of majority varies across provinces and territories.</w:t>
      </w:r>
    </w:p>
    <w:p w14:paraId="2AE659E7" w14:textId="2BC334A9" w:rsidR="00362E0B" w:rsidRDefault="006675AB" w:rsidP="006675AB">
      <w:pPr>
        <w:pStyle w:val="Heading2"/>
      </w:pPr>
      <w:bookmarkStart w:id="2" w:name="_How_to_qualify"/>
      <w:bookmarkEnd w:id="2"/>
      <w:r>
        <w:t>How to qualify for the grant and bond</w:t>
      </w:r>
    </w:p>
    <w:p w14:paraId="750E461E" w14:textId="14EFCA27" w:rsidR="006675AB" w:rsidRPr="005B1844" w:rsidRDefault="006675AB" w:rsidP="006675AB">
      <w:pPr>
        <w:rPr>
          <w:rFonts w:cstheme="minorHAnsi"/>
          <w:sz w:val="24"/>
          <w:szCs w:val="24"/>
        </w:rPr>
      </w:pPr>
      <w:r w:rsidRPr="005B1844">
        <w:rPr>
          <w:rFonts w:cstheme="minorHAnsi"/>
          <w:sz w:val="24"/>
          <w:szCs w:val="24"/>
        </w:rPr>
        <w:t xml:space="preserve">Once you have </w:t>
      </w:r>
      <w:bookmarkStart w:id="3" w:name="_GoBack"/>
      <w:bookmarkEnd w:id="3"/>
      <w:r w:rsidRPr="005B1844">
        <w:rPr>
          <w:rFonts w:cstheme="minorHAnsi"/>
          <w:sz w:val="24"/>
          <w:szCs w:val="24"/>
        </w:rPr>
        <w:t>an RDSP, you can apply for a grant</w:t>
      </w:r>
      <w:r>
        <w:rPr>
          <w:rFonts w:cstheme="minorHAnsi"/>
          <w:sz w:val="24"/>
          <w:szCs w:val="24"/>
        </w:rPr>
        <w:t xml:space="preserve"> and bond</w:t>
      </w:r>
      <w:r w:rsidRPr="005B1844">
        <w:rPr>
          <w:rFonts w:cstheme="minorHAnsi"/>
          <w:sz w:val="24"/>
          <w:szCs w:val="24"/>
        </w:rPr>
        <w:t xml:space="preserve"> if you:</w:t>
      </w:r>
    </w:p>
    <w:p w14:paraId="3FA4EA1B" w14:textId="77777777" w:rsidR="006675AB" w:rsidRPr="005B1844" w:rsidRDefault="006675AB" w:rsidP="006675A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B1844">
        <w:rPr>
          <w:rFonts w:cstheme="minorHAnsi"/>
          <w:sz w:val="24"/>
          <w:szCs w:val="24"/>
        </w:rPr>
        <w:t>are 49 years old or under (if you are 49, you must apply before the end of the year)</w:t>
      </w:r>
    </w:p>
    <w:p w14:paraId="34B5D55E" w14:textId="77777777" w:rsidR="006675AB" w:rsidRPr="005B1844" w:rsidRDefault="006675AB" w:rsidP="006675A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B1844">
        <w:rPr>
          <w:rFonts w:cstheme="minorHAnsi"/>
          <w:sz w:val="24"/>
          <w:szCs w:val="24"/>
        </w:rPr>
        <w:t>are a Canadian resident</w:t>
      </w:r>
    </w:p>
    <w:p w14:paraId="3EC73C88" w14:textId="77777777" w:rsidR="006675AB" w:rsidRPr="005B1844" w:rsidRDefault="006675AB" w:rsidP="006675A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B1844">
        <w:rPr>
          <w:rFonts w:cstheme="minorHAnsi"/>
          <w:sz w:val="24"/>
          <w:szCs w:val="24"/>
        </w:rPr>
        <w:t>have a </w:t>
      </w:r>
      <w:hyperlink r:id="rId15" w:history="1">
        <w:r>
          <w:rPr>
            <w:rStyle w:val="Hyperlink"/>
            <w:rFonts w:cstheme="minorHAnsi"/>
            <w:color w:val="284162"/>
            <w:sz w:val="24"/>
            <w:szCs w:val="24"/>
          </w:rPr>
          <w:t>Social Insurance N</w:t>
        </w:r>
        <w:r w:rsidRPr="005B1844">
          <w:rPr>
            <w:rStyle w:val="Hyperlink"/>
            <w:rFonts w:cstheme="minorHAnsi"/>
            <w:color w:val="284162"/>
            <w:sz w:val="24"/>
            <w:szCs w:val="24"/>
          </w:rPr>
          <w:t>umber</w:t>
        </w:r>
      </w:hyperlink>
      <w:r w:rsidRPr="005B1844">
        <w:rPr>
          <w:rFonts w:cstheme="minorHAnsi"/>
          <w:sz w:val="24"/>
          <w:szCs w:val="24"/>
        </w:rPr>
        <w:t>; and</w:t>
      </w:r>
    </w:p>
    <w:p w14:paraId="7C6A0EE2" w14:textId="77777777" w:rsidR="006675AB" w:rsidRPr="005B1844" w:rsidRDefault="006675AB" w:rsidP="006675A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B1844">
        <w:rPr>
          <w:rFonts w:cstheme="minorHAnsi"/>
          <w:sz w:val="24"/>
          <w:szCs w:val="24"/>
        </w:rPr>
        <w:t>are eligible for the </w:t>
      </w:r>
      <w:hyperlink r:id="rId16" w:history="1">
        <w:r w:rsidRPr="005B1844">
          <w:rPr>
            <w:rStyle w:val="Hyperlink"/>
            <w:rFonts w:cstheme="minorHAnsi"/>
            <w:color w:val="284162"/>
            <w:sz w:val="24"/>
            <w:szCs w:val="24"/>
          </w:rPr>
          <w:t>Disability Tax Credit</w:t>
        </w:r>
      </w:hyperlink>
    </w:p>
    <w:p w14:paraId="094E10D8" w14:textId="2E4A7500" w:rsidR="00141A3C" w:rsidRDefault="006675AB" w:rsidP="006675AB">
      <w:pPr>
        <w:pStyle w:val="Heading4"/>
        <w:rPr>
          <w:b w:val="0"/>
        </w:rPr>
      </w:pPr>
      <w:r w:rsidRPr="006675AB">
        <w:rPr>
          <w:b w:val="0"/>
        </w:rPr>
        <w:t xml:space="preserve">The amount of grant or bond you receive depends on </w:t>
      </w:r>
      <w:commentRangeStart w:id="4"/>
      <w:r w:rsidRPr="006675AB">
        <w:rPr>
          <w:b w:val="0"/>
        </w:rPr>
        <w:t xml:space="preserve">your family income. </w:t>
      </w:r>
      <w:commentRangeEnd w:id="4"/>
      <w:r>
        <w:rPr>
          <w:rStyle w:val="CommentReference"/>
          <w:b w:val="0"/>
        </w:rPr>
        <w:commentReference w:id="4"/>
      </w:r>
    </w:p>
    <w:p w14:paraId="4828B840" w14:textId="4D70A52D" w:rsidR="006675AB" w:rsidRPr="00D0617D" w:rsidRDefault="006B61FF" w:rsidP="006675AB">
      <w:pPr>
        <w:pStyle w:val="next"/>
        <w:rPr>
          <w:rFonts w:asciiTheme="minorHAnsi" w:hAnsiTheme="minorHAnsi" w:cstheme="minorHAnsi"/>
          <w:lang w:val="en-CA"/>
        </w:rPr>
      </w:pPr>
      <w:hyperlink r:id="rId19" w:history="1">
        <w:proofErr w:type="gramStart"/>
        <w:r w:rsidR="006675AB" w:rsidRPr="006675AB">
          <w:rPr>
            <w:rStyle w:val="Hyperlink"/>
            <w:rFonts w:asciiTheme="minorHAnsi" w:hAnsiTheme="minorHAnsi" w:cstheme="minorHAnsi"/>
            <w:lang w:val="en-CA"/>
          </w:rPr>
          <w:t>Next :</w:t>
        </w:r>
        <w:proofErr w:type="gramEnd"/>
        <w:r w:rsidR="006675AB" w:rsidRPr="006675AB">
          <w:rPr>
            <w:rStyle w:val="Hyperlink"/>
            <w:rFonts w:asciiTheme="minorHAnsi" w:hAnsiTheme="minorHAnsi" w:cstheme="minorHAnsi"/>
            <w:lang w:val="en-CA"/>
          </w:rPr>
          <w:t xml:space="preserve"> How much you could get</w:t>
        </w:r>
      </w:hyperlink>
    </w:p>
    <w:p w14:paraId="797748A1" w14:textId="77777777" w:rsidR="006675AB" w:rsidRPr="006675AB" w:rsidRDefault="006675AB" w:rsidP="006675AB"/>
    <w:sectPr w:rsidR="006675AB" w:rsidRPr="00667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Hansen, Cora C [NC]" w:date="2022-01-31T15:18:00Z" w:initials="HCC[">
    <w:p w14:paraId="71B6AED0" w14:textId="5DFCDDB0" w:rsidR="006675AB" w:rsidRDefault="006675AB">
      <w:pPr>
        <w:pStyle w:val="CommentText"/>
      </w:pPr>
      <w:r>
        <w:rPr>
          <w:rStyle w:val="CommentReference"/>
        </w:rPr>
        <w:annotationRef/>
      </w:r>
      <w:r>
        <w:t xml:space="preserve">Link to </w:t>
      </w:r>
      <w:hyperlink r:id="rId1" w:history="1">
        <w:r>
          <w:rPr>
            <w:rStyle w:val="Hyperlink"/>
          </w:rPr>
          <w:t>How much you could get - Canada.ca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B6AE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567C"/>
    <w:multiLevelType w:val="hybridMultilevel"/>
    <w:tmpl w:val="1786D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2383"/>
    <w:multiLevelType w:val="hybridMultilevel"/>
    <w:tmpl w:val="14D2F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43FC9"/>
    <w:multiLevelType w:val="multilevel"/>
    <w:tmpl w:val="7F4A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E15F4"/>
    <w:multiLevelType w:val="multilevel"/>
    <w:tmpl w:val="EE9E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A45A5"/>
    <w:multiLevelType w:val="hybridMultilevel"/>
    <w:tmpl w:val="09069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42EEB"/>
    <w:multiLevelType w:val="hybridMultilevel"/>
    <w:tmpl w:val="5594A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5798C"/>
    <w:multiLevelType w:val="multilevel"/>
    <w:tmpl w:val="28165A2E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028D9"/>
    <w:multiLevelType w:val="hybridMultilevel"/>
    <w:tmpl w:val="2FCE79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516B3"/>
    <w:multiLevelType w:val="hybridMultilevel"/>
    <w:tmpl w:val="1C38D2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324AA"/>
    <w:multiLevelType w:val="hybridMultilevel"/>
    <w:tmpl w:val="72FCA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C7808"/>
    <w:multiLevelType w:val="multilevel"/>
    <w:tmpl w:val="1F8C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6570E"/>
    <w:multiLevelType w:val="hybridMultilevel"/>
    <w:tmpl w:val="FED85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2666B"/>
    <w:multiLevelType w:val="multilevel"/>
    <w:tmpl w:val="E0E0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96E42"/>
    <w:multiLevelType w:val="hybridMultilevel"/>
    <w:tmpl w:val="21122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12"/>
  </w:num>
  <w:num w:numId="6">
    <w:abstractNumId w:val="0"/>
  </w:num>
  <w:num w:numId="7">
    <w:abstractNumId w:val="14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2"/>
  </w:num>
  <w:num w:numId="13">
    <w:abstractNumId w:val="13"/>
  </w:num>
  <w:num w:numId="14">
    <w:abstractNumId w:val="11"/>
  </w:num>
  <w:num w:numId="15">
    <w:abstractNumId w:val="8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nsen, Cora C [NC]">
    <w15:presenceInfo w15:providerId="AD" w15:userId="S-1-5-21-2836628367-1582996139-4062659285-4628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97"/>
    <w:rsid w:val="00141A3C"/>
    <w:rsid w:val="00157C9A"/>
    <w:rsid w:val="001718C1"/>
    <w:rsid w:val="00252ED4"/>
    <w:rsid w:val="002A5128"/>
    <w:rsid w:val="00356D04"/>
    <w:rsid w:val="00362E0B"/>
    <w:rsid w:val="003C1948"/>
    <w:rsid w:val="003D318E"/>
    <w:rsid w:val="00412B16"/>
    <w:rsid w:val="00472FB9"/>
    <w:rsid w:val="00477E35"/>
    <w:rsid w:val="004D4A58"/>
    <w:rsid w:val="0053200E"/>
    <w:rsid w:val="005674AA"/>
    <w:rsid w:val="005B1844"/>
    <w:rsid w:val="005D7A2B"/>
    <w:rsid w:val="006675AB"/>
    <w:rsid w:val="006A1A02"/>
    <w:rsid w:val="006B61FF"/>
    <w:rsid w:val="006C48DA"/>
    <w:rsid w:val="006D44E2"/>
    <w:rsid w:val="00733BC4"/>
    <w:rsid w:val="007934DF"/>
    <w:rsid w:val="007E250C"/>
    <w:rsid w:val="00853997"/>
    <w:rsid w:val="00855854"/>
    <w:rsid w:val="008A2340"/>
    <w:rsid w:val="009125B8"/>
    <w:rsid w:val="00916AD4"/>
    <w:rsid w:val="0097017F"/>
    <w:rsid w:val="009A74AD"/>
    <w:rsid w:val="00A625EA"/>
    <w:rsid w:val="00AC207B"/>
    <w:rsid w:val="00AC2DEF"/>
    <w:rsid w:val="00B433EA"/>
    <w:rsid w:val="00BE7A9F"/>
    <w:rsid w:val="00BF728A"/>
    <w:rsid w:val="00C23CE5"/>
    <w:rsid w:val="00C41C2C"/>
    <w:rsid w:val="00C63B86"/>
    <w:rsid w:val="00CF3B93"/>
    <w:rsid w:val="00CF6B8A"/>
    <w:rsid w:val="00D05E29"/>
    <w:rsid w:val="00D0617D"/>
    <w:rsid w:val="00D636DF"/>
    <w:rsid w:val="00D81424"/>
    <w:rsid w:val="00D86EC5"/>
    <w:rsid w:val="00F0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5FFD"/>
  <w15:chartTrackingRefBased/>
  <w15:docId w15:val="{45353AFE-467B-4795-8CB3-385A1B01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EC5"/>
  </w:style>
  <w:style w:type="paragraph" w:styleId="Heading1">
    <w:name w:val="heading 1"/>
    <w:basedOn w:val="Normal"/>
    <w:link w:val="Heading1Char"/>
    <w:uiPriority w:val="9"/>
    <w:qFormat/>
    <w:rsid w:val="00D636DF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paragraph" w:styleId="Heading2">
    <w:name w:val="heading 2"/>
    <w:basedOn w:val="Normal"/>
    <w:link w:val="Heading2Char"/>
    <w:autoRedefine/>
    <w:uiPriority w:val="9"/>
    <w:qFormat/>
    <w:rsid w:val="00362E0B"/>
    <w:pPr>
      <w:spacing w:after="173" w:line="240" w:lineRule="auto"/>
      <w:outlineLvl w:val="1"/>
    </w:pPr>
    <w:rPr>
      <w:rFonts w:ascii="Calibri" w:eastAsia="Times New Roman" w:hAnsi="Calibri" w:cs="Arial"/>
      <w:b/>
      <w:bCs/>
      <w:color w:val="000000"/>
      <w:sz w:val="32"/>
      <w:szCs w:val="20"/>
      <w:shd w:val="clear" w:color="auto" w:fill="FFFFFF"/>
      <w:lang w:val="en-US" w:eastAsia="en-CA"/>
    </w:rPr>
  </w:style>
  <w:style w:type="paragraph" w:styleId="Heading3">
    <w:name w:val="heading 3"/>
    <w:basedOn w:val="Normal"/>
    <w:link w:val="Heading3Char"/>
    <w:autoRedefine/>
    <w:uiPriority w:val="9"/>
    <w:qFormat/>
    <w:rsid w:val="00D0617D"/>
    <w:pPr>
      <w:spacing w:before="480" w:after="173" w:line="240" w:lineRule="auto"/>
      <w:outlineLvl w:val="2"/>
    </w:pPr>
    <w:rPr>
      <w:rFonts w:ascii="Calibri" w:eastAsia="Times New Roman" w:hAnsi="Calibri" w:cs="Arial"/>
      <w:b/>
      <w:bCs/>
      <w:sz w:val="28"/>
      <w:szCs w:val="29"/>
      <w:lang w:val="en-US" w:eastAsia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844"/>
    <w:pPr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  <w:rsid w:val="00D86EC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86EC5"/>
  </w:style>
  <w:style w:type="character" w:customStyle="1" w:styleId="Heading1Char">
    <w:name w:val="Heading 1 Char"/>
    <w:basedOn w:val="DefaultParagraphFont"/>
    <w:link w:val="Heading1"/>
    <w:uiPriority w:val="9"/>
    <w:rsid w:val="00D636DF"/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62E0B"/>
    <w:rPr>
      <w:rFonts w:ascii="Calibri" w:eastAsia="Times New Roman" w:hAnsi="Calibri" w:cs="Arial"/>
      <w:b/>
      <w:bCs/>
      <w:color w:val="000000"/>
      <w:sz w:val="32"/>
      <w:szCs w:val="20"/>
      <w:lang w:val="en-US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0617D"/>
    <w:rPr>
      <w:rFonts w:ascii="Calibri" w:eastAsia="Times New Roman" w:hAnsi="Calibri" w:cs="Arial"/>
      <w:b/>
      <w:bCs/>
      <w:sz w:val="28"/>
      <w:szCs w:val="29"/>
      <w:lang w:val="en-US" w:eastAsia="en-CA"/>
    </w:rPr>
  </w:style>
  <w:style w:type="paragraph" w:customStyle="1" w:styleId="subway-group-h1">
    <w:name w:val="subway-group-h1"/>
    <w:basedOn w:val="Normal"/>
    <w:qFormat/>
    <w:rsid w:val="00D636DF"/>
    <w:pPr>
      <w:shd w:val="clear" w:color="auto" w:fill="FFFFFF"/>
    </w:pPr>
    <w:rPr>
      <w:rFonts w:ascii="Arial" w:hAnsi="Arial" w:cs="Arial"/>
      <w:color w:val="555555"/>
      <w:sz w:val="31"/>
      <w:szCs w:val="31"/>
    </w:rPr>
  </w:style>
  <w:style w:type="character" w:styleId="Hyperlink">
    <w:name w:val="Hyperlink"/>
    <w:basedOn w:val="DefaultParagraphFont"/>
    <w:uiPriority w:val="99"/>
    <w:unhideWhenUsed/>
    <w:rsid w:val="00BF728A"/>
    <w:rPr>
      <w:color w:val="0000FF"/>
      <w:u w:val="single"/>
    </w:rPr>
  </w:style>
  <w:style w:type="paragraph" w:customStyle="1" w:styleId="subway-section-h1">
    <w:name w:val="subway-section-h1"/>
    <w:basedOn w:val="Heading1"/>
    <w:qFormat/>
    <w:rsid w:val="00D636DF"/>
    <w:pPr>
      <w:shd w:val="clear" w:color="auto" w:fill="FFFFFF"/>
      <w:spacing w:before="0"/>
    </w:pPr>
    <w:rPr>
      <w:color w:val="333333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72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728A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BF728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72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728A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F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F728A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BF728A"/>
    <w:rPr>
      <w:i/>
      <w:iCs/>
    </w:rPr>
  </w:style>
  <w:style w:type="paragraph" w:customStyle="1" w:styleId="label-primary">
    <w:name w:val="label-primary"/>
    <w:basedOn w:val="Normal"/>
    <w:qFormat/>
    <w:rsid w:val="00BF728A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paragraph" w:customStyle="1" w:styleId="subway-nav">
    <w:name w:val="subway-nav"/>
    <w:basedOn w:val="bullet"/>
    <w:qFormat/>
    <w:rsid w:val="00356D04"/>
  </w:style>
  <w:style w:type="paragraph" w:customStyle="1" w:styleId="bullet">
    <w:name w:val="bullet"/>
    <w:basedOn w:val="Normal"/>
    <w:qFormat/>
    <w:rsid w:val="00BF728A"/>
    <w:pPr>
      <w:numPr>
        <w:numId w:val="1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BF728A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BF728A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BF728A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BF728A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way-nav-active">
    <w:name w:val="subway-nav-active"/>
    <w:basedOn w:val="bullet"/>
    <w:qFormat/>
    <w:rsid w:val="00D81424"/>
    <w:rPr>
      <w:rFonts w:asciiTheme="minorHAnsi" w:hAnsiTheme="minorHAnsi"/>
    </w:rPr>
  </w:style>
  <w:style w:type="paragraph" w:customStyle="1" w:styleId="label-success">
    <w:name w:val="label-success"/>
    <w:basedOn w:val="Normal"/>
    <w:qFormat/>
    <w:rsid w:val="00BF728A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BF728A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BF728A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BF728A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BF728A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BF728A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paragraph" w:customStyle="1" w:styleId="numbered">
    <w:name w:val="numbered"/>
    <w:basedOn w:val="bullet"/>
    <w:qFormat/>
    <w:rsid w:val="00BF728A"/>
    <w:pPr>
      <w:numPr>
        <w:numId w:val="2"/>
      </w:numPr>
    </w:pPr>
  </w:style>
  <w:style w:type="paragraph" w:customStyle="1" w:styleId="btn-cta">
    <w:name w:val="btn-cta"/>
    <w:basedOn w:val="Normal"/>
    <w:qFormat/>
    <w:rsid w:val="00BF728A"/>
    <w:rPr>
      <w:b/>
      <w:sz w:val="28"/>
    </w:rPr>
  </w:style>
  <w:style w:type="paragraph" w:customStyle="1" w:styleId="alert">
    <w:name w:val="alert"/>
    <w:basedOn w:val="Heading3"/>
    <w:rsid w:val="00BF728A"/>
  </w:style>
  <w:style w:type="paragraph" w:customStyle="1" w:styleId="btn-primary">
    <w:name w:val="btn-primary"/>
    <w:basedOn w:val="btn-cta"/>
    <w:qFormat/>
    <w:rsid w:val="00BF728A"/>
  </w:style>
  <w:style w:type="paragraph" w:customStyle="1" w:styleId="btn-secondary">
    <w:name w:val="btn-secondary"/>
    <w:basedOn w:val="btn-primary"/>
    <w:qFormat/>
    <w:rsid w:val="00BF728A"/>
    <w:rPr>
      <w:sz w:val="24"/>
    </w:rPr>
  </w:style>
  <w:style w:type="paragraph" w:customStyle="1" w:styleId="alert-warning">
    <w:name w:val="alert-warning"/>
    <w:basedOn w:val="Alert-text"/>
    <w:qFormat/>
    <w:rsid w:val="00BF728A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BF728A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BF728A"/>
  </w:style>
  <w:style w:type="paragraph" w:customStyle="1" w:styleId="Alert-info">
    <w:name w:val="Alert-info"/>
    <w:basedOn w:val="Alert-text"/>
    <w:qFormat/>
    <w:rsid w:val="00BF728A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BF728A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BF7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BF728A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BF728A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BF728A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paragraph">
    <w:name w:val="paragraph"/>
    <w:basedOn w:val="Normal"/>
    <w:rsid w:val="0085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5B1844"/>
    <w:rPr>
      <w:b/>
      <w:sz w:val="24"/>
    </w:rPr>
  </w:style>
  <w:style w:type="paragraph" w:customStyle="1" w:styleId="next">
    <w:name w:val="next"/>
    <w:basedOn w:val="Normal"/>
    <w:qFormat/>
    <w:rsid w:val="00916AD4"/>
    <w:pPr>
      <w:spacing w:after="0" w:line="240" w:lineRule="auto"/>
      <w:jc w:val="right"/>
      <w:textAlignment w:val="baseline"/>
    </w:pPr>
    <w:rPr>
      <w:rFonts w:ascii="Arial" w:eastAsia="Times New Roman" w:hAnsi="Arial" w:cs="Arial"/>
      <w:sz w:val="24"/>
      <w:szCs w:val="24"/>
      <w:lang w:val="fr-CA" w:eastAsia="en-CA"/>
    </w:rPr>
  </w:style>
  <w:style w:type="paragraph" w:customStyle="1" w:styleId="previous">
    <w:name w:val="previous"/>
    <w:basedOn w:val="Normal"/>
    <w:qFormat/>
    <w:rsid w:val="005674AA"/>
    <w:pPr>
      <w:spacing w:after="0" w:line="240" w:lineRule="auto"/>
      <w:textAlignment w:val="baseline"/>
    </w:pPr>
    <w:rPr>
      <w:rFonts w:ascii="Arial" w:eastAsia="Times New Roman" w:hAnsi="Arial" w:cs="Arial"/>
      <w:sz w:val="24"/>
      <w:szCs w:val="24"/>
      <w:lang w:val="fr-CA" w:eastAsia="en-CA"/>
    </w:rPr>
  </w:style>
  <w:style w:type="paragraph" w:customStyle="1" w:styleId="wb-mm-tmln-crrnt">
    <w:name w:val="wb-mm-tmln-crrnt"/>
    <w:basedOn w:val="Normal"/>
    <w:rsid w:val="00D0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b-mm-tmln-ttl">
    <w:name w:val="wb-mm-tmln-ttl"/>
    <w:basedOn w:val="Normal"/>
    <w:rsid w:val="00D0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rgn-bttm-lg">
    <w:name w:val="mrgn-bttm-lg"/>
    <w:basedOn w:val="Normal"/>
    <w:rsid w:val="00D06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wb-init">
    <w:name w:val="wb-init"/>
    <w:basedOn w:val="DefaultParagraphFont"/>
    <w:rsid w:val="005B1844"/>
  </w:style>
  <w:style w:type="character" w:styleId="CommentReference">
    <w:name w:val="annotation reference"/>
    <w:basedOn w:val="DefaultParagraphFont"/>
    <w:uiPriority w:val="99"/>
    <w:semiHidden/>
    <w:unhideWhenUsed/>
    <w:rsid w:val="00412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B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B1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558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9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2912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19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5244">
                  <w:marLeft w:val="73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6707">
                  <w:marLeft w:val="4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1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1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test.canada.ca/service-canada/CDSP/CDSP-subway-proto-howmuch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canada.ca/service-canada/CDSP/CDSP-subway-proto-withdraw.html" TargetMode="External"/><Relationship Id="rId13" Type="http://schemas.openxmlformats.org/officeDocument/2006/relationships/hyperlink" Target="http://www.servicecanada.gc.ca/eng/sc/sin/index.shtml" TargetMode="External"/><Relationship Id="rId18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http://test.canada.ca/service-canada/CDSP/CDSP-subway-proto-openapply.html" TargetMode="External"/><Relationship Id="rId12" Type="http://schemas.openxmlformats.org/officeDocument/2006/relationships/hyperlink" Target="http://www.servicecanada.gc.ca/eng/sc/sin/index.shtml" TargetMode="External"/><Relationship Id="rId1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hyperlink" Target="http://www.cra-arc.gc.ca/tx/ndvdls/sgmnts/dsblts/dtc/menu-eng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est.canada.ca/service-canada/CDSP/CDSP-subway-proto-howmuch.html" TargetMode="External"/><Relationship Id="rId11" Type="http://schemas.openxmlformats.org/officeDocument/2006/relationships/hyperlink" Target="http://www.cra-arc.gc.ca/tx/ndvdls/sgmnts/dsblts/dtc/menu-eng.html" TargetMode="External"/><Relationship Id="rId5" Type="http://schemas.openxmlformats.org/officeDocument/2006/relationships/hyperlink" Target="http://test.canada.ca/service-canada/CDSP/CDSP-subway-proto-whocanapply.html" TargetMode="External"/><Relationship Id="rId15" Type="http://schemas.openxmlformats.org/officeDocument/2006/relationships/hyperlink" Target="http://www.servicecanada.gc.ca/eng/sc/sin/index.shtml" TargetMode="External"/><Relationship Id="rId10" Type="http://schemas.openxmlformats.org/officeDocument/2006/relationships/hyperlink" Target="http://test.canada.ca/service-canada/CDSP/CDSP-subway-proto-resources.html" TargetMode="External"/><Relationship Id="rId19" Type="http://schemas.openxmlformats.org/officeDocument/2006/relationships/hyperlink" Target="http://test.canada.ca/service-canada/CDSP/CDSP-subway-proto-howmu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st.canada.ca/service-canada/CDSP/CDSP-subway-proto-transferclose.html" TargetMode="External"/><Relationship Id="rId14" Type="http://schemas.openxmlformats.org/officeDocument/2006/relationships/hyperlink" Target="http://www.cra-arc.gc.ca/tx/ndvdls/tpcs/rdsp-reei/pln-eng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Hansen, Cora C [NC]</cp:lastModifiedBy>
  <cp:revision>5</cp:revision>
  <dcterms:created xsi:type="dcterms:W3CDTF">2022-01-31T20:00:00Z</dcterms:created>
  <dcterms:modified xsi:type="dcterms:W3CDTF">2022-01-31T20:50:00Z</dcterms:modified>
</cp:coreProperties>
</file>