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9BB48" w14:textId="77777777" w:rsidR="00B433EA" w:rsidRPr="00D0617D" w:rsidRDefault="006A1A02" w:rsidP="00B433EA">
      <w:pPr>
        <w:pStyle w:val="subway-group-h1"/>
        <w:rPr>
          <w:rFonts w:asciiTheme="minorHAnsi" w:hAnsiTheme="minorHAnsi" w:cstheme="minorHAnsi"/>
        </w:rPr>
      </w:pPr>
      <w:r w:rsidRPr="00D0617D">
        <w:rPr>
          <w:rFonts w:asciiTheme="minorHAnsi" w:hAnsiTheme="minorHAnsi" w:cstheme="minorHAnsi"/>
        </w:rPr>
        <w:t>Registered Disability Savings Plan</w:t>
      </w:r>
    </w:p>
    <w:p w14:paraId="665F4C30" w14:textId="77777777" w:rsidR="00C46B72" w:rsidRPr="00D0617D" w:rsidRDefault="00C46B72" w:rsidP="00C46B72">
      <w:pPr>
        <w:pStyle w:val="subway-nav-active"/>
        <w:rPr>
          <w:rFonts w:cstheme="minorHAnsi"/>
        </w:rPr>
      </w:pPr>
      <w:r w:rsidRPr="00D0617D">
        <w:rPr>
          <w:rFonts w:cstheme="minorHAnsi"/>
        </w:rPr>
        <w:fldChar w:fldCharType="begin"/>
      </w:r>
      <w:r>
        <w:rPr>
          <w:rFonts w:cstheme="minorHAnsi"/>
        </w:rPr>
        <w:instrText>HYPERLINK "http://test.canada.ca/service-canada/CDSP/CDSP-subway-proto-aboutplan.html"</w:instrText>
      </w:r>
      <w:r w:rsidRPr="00D0617D">
        <w:rPr>
          <w:rFonts w:cstheme="minorHAnsi"/>
        </w:rPr>
        <w:fldChar w:fldCharType="separate"/>
      </w:r>
      <w:r w:rsidRPr="00D0617D">
        <w:rPr>
          <w:rFonts w:cstheme="minorHAnsi"/>
        </w:rPr>
        <w:t>How the plan, grant, and bond work</w:t>
      </w:r>
    </w:p>
    <w:p w14:paraId="70FAC9BE" w14:textId="77777777" w:rsidR="00C46B72" w:rsidRPr="00D0617D" w:rsidRDefault="00C46B72" w:rsidP="00C46B72">
      <w:pPr>
        <w:pStyle w:val="subway-nav"/>
        <w:rPr>
          <w:rFonts w:asciiTheme="minorHAnsi" w:hAnsiTheme="minorHAnsi" w:cstheme="minorHAnsi"/>
        </w:rPr>
      </w:pPr>
      <w:r w:rsidRPr="00D0617D">
        <w:rPr>
          <w:rFonts w:asciiTheme="minorHAnsi" w:hAnsiTheme="minorHAnsi" w:cstheme="minorHAnsi"/>
        </w:rPr>
        <w:fldChar w:fldCharType="end"/>
      </w:r>
      <w:hyperlink r:id="rId5" w:history="1">
        <w:r w:rsidRPr="00D0617D">
          <w:rPr>
            <w:rStyle w:val="Hyperlink"/>
            <w:rFonts w:asciiTheme="minorHAnsi" w:hAnsiTheme="minorHAnsi" w:cstheme="minorHAnsi"/>
          </w:rPr>
          <w:t>Who can open a plan and apply</w:t>
        </w:r>
      </w:hyperlink>
    </w:p>
    <w:p w14:paraId="601A64F9" w14:textId="77777777" w:rsidR="00C46B72" w:rsidRPr="00D0617D" w:rsidRDefault="00DE3DED" w:rsidP="00C46B72">
      <w:pPr>
        <w:pStyle w:val="subway-nav"/>
        <w:rPr>
          <w:rFonts w:asciiTheme="minorHAnsi" w:hAnsiTheme="minorHAnsi" w:cstheme="minorHAnsi"/>
        </w:rPr>
      </w:pPr>
      <w:hyperlink r:id="rId6" w:history="1">
        <w:r w:rsidR="00C46B72" w:rsidRPr="00D0617D">
          <w:rPr>
            <w:rStyle w:val="Hyperlink"/>
            <w:rFonts w:asciiTheme="minorHAnsi" w:hAnsiTheme="minorHAnsi" w:cstheme="minorHAnsi"/>
          </w:rPr>
          <w:t>How much you could get</w:t>
        </w:r>
      </w:hyperlink>
    </w:p>
    <w:p w14:paraId="6FA09479" w14:textId="77777777" w:rsidR="00C46B72" w:rsidRPr="00D0617D" w:rsidRDefault="00DE3DED" w:rsidP="00C46B72">
      <w:pPr>
        <w:pStyle w:val="subway-nav"/>
        <w:rPr>
          <w:rFonts w:asciiTheme="minorHAnsi" w:hAnsiTheme="minorHAnsi" w:cstheme="minorHAnsi"/>
        </w:rPr>
      </w:pPr>
      <w:hyperlink r:id="rId7" w:history="1">
        <w:r w:rsidR="00C46B72" w:rsidRPr="00D0617D">
          <w:rPr>
            <w:rStyle w:val="Hyperlink"/>
            <w:rFonts w:asciiTheme="minorHAnsi" w:hAnsiTheme="minorHAnsi" w:cstheme="minorHAnsi"/>
          </w:rPr>
          <w:t>Open a plan and apply</w:t>
        </w:r>
      </w:hyperlink>
    </w:p>
    <w:p w14:paraId="7E6CD4FF" w14:textId="77777777" w:rsidR="00C46B72" w:rsidRDefault="00DE3DED" w:rsidP="00C46B72">
      <w:pPr>
        <w:pStyle w:val="subway-nav"/>
        <w:rPr>
          <w:rFonts w:asciiTheme="minorHAnsi" w:hAnsiTheme="minorHAnsi" w:cstheme="minorHAnsi"/>
        </w:rPr>
      </w:pPr>
      <w:hyperlink r:id="rId8" w:history="1">
        <w:r w:rsidR="00C46B72" w:rsidRPr="001D1247">
          <w:rPr>
            <w:rStyle w:val="Hyperlink"/>
            <w:rFonts w:asciiTheme="minorHAnsi" w:hAnsiTheme="minorHAnsi" w:cstheme="minorHAnsi"/>
          </w:rPr>
          <w:t>Withdraw money</w:t>
        </w:r>
      </w:hyperlink>
    </w:p>
    <w:p w14:paraId="30344255" w14:textId="77777777" w:rsidR="00C46B72" w:rsidRPr="00D0617D" w:rsidRDefault="00DE3DED" w:rsidP="00C46B72">
      <w:pPr>
        <w:pStyle w:val="subway-nav"/>
        <w:rPr>
          <w:rFonts w:asciiTheme="minorHAnsi" w:hAnsiTheme="minorHAnsi" w:cstheme="minorHAnsi"/>
        </w:rPr>
      </w:pPr>
      <w:hyperlink r:id="rId9" w:history="1">
        <w:r w:rsidR="00C46B72" w:rsidRPr="00D0617D">
          <w:rPr>
            <w:rStyle w:val="Hyperlink"/>
            <w:rFonts w:asciiTheme="minorHAnsi" w:hAnsiTheme="minorHAnsi" w:cstheme="minorHAnsi"/>
          </w:rPr>
          <w:t>Transfer or close a plan</w:t>
        </w:r>
      </w:hyperlink>
    </w:p>
    <w:p w14:paraId="5FE18EEB" w14:textId="77777777" w:rsidR="00C46B72" w:rsidRPr="00D0617D" w:rsidRDefault="00DE3DED" w:rsidP="00C46B72">
      <w:pPr>
        <w:pStyle w:val="subway-nav"/>
        <w:rPr>
          <w:rFonts w:asciiTheme="minorHAnsi" w:hAnsiTheme="minorHAnsi" w:cstheme="minorHAnsi"/>
        </w:rPr>
      </w:pPr>
      <w:hyperlink r:id="rId10" w:history="1">
        <w:r w:rsidR="00C46B72" w:rsidRPr="00D0617D">
          <w:rPr>
            <w:rStyle w:val="Hyperlink"/>
            <w:rFonts w:asciiTheme="minorHAnsi" w:hAnsiTheme="minorHAnsi" w:cstheme="minorHAnsi"/>
          </w:rPr>
          <w:t>Publications and issuer resources</w:t>
        </w:r>
      </w:hyperlink>
      <w:bookmarkStart w:id="0" w:name="_GoBack"/>
      <w:bookmarkEnd w:id="0"/>
    </w:p>
    <w:p w14:paraId="79D4E835" w14:textId="4F47481E" w:rsidR="001718C1" w:rsidRPr="00D0617D" w:rsidRDefault="003B43DC" w:rsidP="00157C9A">
      <w:pPr>
        <w:pStyle w:val="subway-section-h1"/>
        <w:rPr>
          <w:rFonts w:asciiTheme="minorHAnsi" w:hAnsiTheme="minorHAnsi" w:cstheme="minorHAnsi"/>
        </w:rPr>
      </w:pPr>
      <w:r>
        <w:rPr>
          <w:rFonts w:asciiTheme="minorHAnsi" w:hAnsiTheme="minorHAnsi" w:cstheme="minorHAnsi"/>
        </w:rPr>
        <w:t>How much you could get</w:t>
      </w:r>
    </w:p>
    <w:p w14:paraId="77DD24B3" w14:textId="77777777" w:rsidR="00477E35" w:rsidRPr="00D0617D" w:rsidRDefault="00477E35" w:rsidP="00362E0B">
      <w:pPr>
        <w:pStyle w:val="Heading2"/>
      </w:pPr>
      <w:r w:rsidRPr="00D0617D">
        <w:t>On this page</w:t>
      </w:r>
    </w:p>
    <w:p w14:paraId="79D5D325" w14:textId="0A376B4B" w:rsidR="006A1A02" w:rsidRPr="00064E6D" w:rsidRDefault="00064E6D" w:rsidP="00412B16">
      <w:pPr>
        <w:pStyle w:val="ListParagraph"/>
        <w:numPr>
          <w:ilvl w:val="0"/>
          <w:numId w:val="12"/>
        </w:numPr>
        <w:spacing w:after="0" w:line="240" w:lineRule="auto"/>
        <w:textAlignment w:val="baseline"/>
        <w:rPr>
          <w:rStyle w:val="Hyperlink"/>
          <w:rFonts w:eastAsia="Times New Roman" w:cstheme="minorHAnsi"/>
          <w:sz w:val="24"/>
          <w:szCs w:val="24"/>
          <w:lang w:eastAsia="en-CA"/>
        </w:rPr>
      </w:pPr>
      <w:r>
        <w:rPr>
          <w:rFonts w:cstheme="minorHAnsi"/>
        </w:rPr>
        <w:fldChar w:fldCharType="begin"/>
      </w:r>
      <w:r>
        <w:rPr>
          <w:rFonts w:cstheme="minorHAnsi"/>
        </w:rPr>
        <w:instrText xml:space="preserve"> HYPERLINK  \l "_Your_income_and" </w:instrText>
      </w:r>
      <w:r>
        <w:rPr>
          <w:rFonts w:cstheme="minorHAnsi"/>
        </w:rPr>
        <w:fldChar w:fldCharType="separate"/>
      </w:r>
      <w:r w:rsidR="007D5B04" w:rsidRPr="00064E6D">
        <w:rPr>
          <w:rStyle w:val="Hyperlink"/>
          <w:rFonts w:cstheme="minorHAnsi"/>
        </w:rPr>
        <w:t xml:space="preserve">Your income and contributions determine how much you get </w:t>
      </w:r>
    </w:p>
    <w:p w14:paraId="5FEAE636" w14:textId="3323DCF1" w:rsidR="00064E6D" w:rsidRPr="00064E6D" w:rsidRDefault="00064E6D" w:rsidP="00412B16">
      <w:pPr>
        <w:pStyle w:val="ListParagraph"/>
        <w:numPr>
          <w:ilvl w:val="0"/>
          <w:numId w:val="12"/>
        </w:numPr>
        <w:spacing w:after="0" w:line="240" w:lineRule="auto"/>
        <w:textAlignment w:val="baseline"/>
        <w:rPr>
          <w:rFonts w:eastAsia="Times New Roman" w:cstheme="minorHAnsi"/>
          <w:sz w:val="24"/>
          <w:szCs w:val="24"/>
          <w:lang w:eastAsia="en-CA"/>
        </w:rPr>
      </w:pPr>
      <w:r>
        <w:rPr>
          <w:rFonts w:cstheme="minorHAnsi"/>
        </w:rPr>
        <w:fldChar w:fldCharType="end"/>
      </w:r>
      <w:hyperlink w:anchor="_You_could_carry" w:history="1">
        <w:r w:rsidRPr="00064E6D">
          <w:rPr>
            <w:rStyle w:val="Hyperlink"/>
            <w:rFonts w:cstheme="minorHAnsi"/>
          </w:rPr>
          <w:t>You can carry forward unused grant and bond amounts</w:t>
        </w:r>
      </w:hyperlink>
    </w:p>
    <w:p w14:paraId="46F8F14D" w14:textId="29A77924" w:rsidR="00064E6D" w:rsidRPr="006675AB" w:rsidRDefault="00DE3DED" w:rsidP="00412B16">
      <w:pPr>
        <w:pStyle w:val="ListParagraph"/>
        <w:numPr>
          <w:ilvl w:val="0"/>
          <w:numId w:val="12"/>
        </w:numPr>
        <w:spacing w:after="0" w:line="240" w:lineRule="auto"/>
        <w:textAlignment w:val="baseline"/>
        <w:rPr>
          <w:rFonts w:eastAsia="Times New Roman" w:cstheme="minorHAnsi"/>
          <w:sz w:val="24"/>
          <w:szCs w:val="24"/>
          <w:lang w:eastAsia="en-CA"/>
        </w:rPr>
      </w:pPr>
      <w:hyperlink w:anchor="_See_how_your" w:history="1">
        <w:r w:rsidR="00064E6D" w:rsidRPr="00064E6D">
          <w:rPr>
            <w:rStyle w:val="Hyperlink"/>
            <w:rFonts w:cstheme="minorHAnsi"/>
          </w:rPr>
          <w:t>See how your savings could grow with the calculator</w:t>
        </w:r>
      </w:hyperlink>
    </w:p>
    <w:p w14:paraId="35FF37EA" w14:textId="138D32E6" w:rsidR="00362E0B" w:rsidRDefault="00362E0B" w:rsidP="00362E0B">
      <w:pPr>
        <w:spacing w:after="0" w:line="240" w:lineRule="auto"/>
        <w:textAlignment w:val="baseline"/>
        <w:rPr>
          <w:rFonts w:eastAsia="Times New Roman" w:cstheme="minorHAnsi"/>
          <w:sz w:val="24"/>
          <w:szCs w:val="24"/>
          <w:lang w:eastAsia="en-CA"/>
        </w:rPr>
      </w:pPr>
    </w:p>
    <w:p w14:paraId="2318814D" w14:textId="2B1C468C" w:rsidR="007D5B04" w:rsidRDefault="007D5B04" w:rsidP="007D5B04">
      <w:pPr>
        <w:pStyle w:val="Heading2"/>
      </w:pPr>
      <w:bookmarkStart w:id="1" w:name="_Who_is_the"/>
      <w:bookmarkStart w:id="2" w:name="_Your_income_and"/>
      <w:bookmarkEnd w:id="1"/>
      <w:bookmarkEnd w:id="2"/>
      <w:r w:rsidRPr="007D5B04">
        <w:t>Your income and contributions determine how much you get</w:t>
      </w:r>
    </w:p>
    <w:p w14:paraId="76CB391B" w14:textId="6FF54856" w:rsidR="007D5B04" w:rsidRPr="00234E07" w:rsidRDefault="007D5B04" w:rsidP="00234E07">
      <w:pPr>
        <w:rPr>
          <w:rFonts w:ascii="Calibri" w:hAnsi="Calibri" w:cs="Calibri"/>
          <w:sz w:val="24"/>
          <w:szCs w:val="24"/>
        </w:rPr>
      </w:pPr>
      <w:r w:rsidRPr="00234E07">
        <w:rPr>
          <w:rFonts w:ascii="Calibri" w:hAnsi="Calibri" w:cs="Calibri"/>
          <w:sz w:val="24"/>
          <w:szCs w:val="24"/>
        </w:rPr>
        <w:t xml:space="preserve">Grant and bond amounts </w:t>
      </w:r>
      <w:proofErr w:type="gramStart"/>
      <w:r w:rsidRPr="00234E07">
        <w:rPr>
          <w:rFonts w:ascii="Calibri" w:hAnsi="Calibri" w:cs="Calibri"/>
          <w:sz w:val="24"/>
          <w:szCs w:val="24"/>
        </w:rPr>
        <w:t>are based</w:t>
      </w:r>
      <w:proofErr w:type="gramEnd"/>
      <w:r w:rsidRPr="00234E07">
        <w:rPr>
          <w:rFonts w:ascii="Calibri" w:hAnsi="Calibri" w:cs="Calibri"/>
          <w:sz w:val="24"/>
          <w:szCs w:val="24"/>
        </w:rPr>
        <w:t xml:space="preserve"> on income categories and change each year based on the rate of inflation. A </w:t>
      </w:r>
      <w:hyperlink r:id="rId11" w:history="1">
        <w:r w:rsidRPr="00234E07">
          <w:rPr>
            <w:rStyle w:val="Hyperlink"/>
            <w:rFonts w:ascii="Calibri" w:hAnsi="Calibri" w:cs="Calibri"/>
            <w:color w:val="284162"/>
            <w:sz w:val="24"/>
            <w:szCs w:val="24"/>
          </w:rPr>
          <w:t>list of the current qualifying income levels</w:t>
        </w:r>
      </w:hyperlink>
      <w:r w:rsidRPr="00234E07">
        <w:rPr>
          <w:rFonts w:ascii="Calibri" w:hAnsi="Calibri" w:cs="Calibri"/>
          <w:sz w:val="24"/>
          <w:szCs w:val="24"/>
        </w:rPr>
        <w:t> is available on the Canada Revenue Agency website.</w:t>
      </w:r>
    </w:p>
    <w:p w14:paraId="6F896C83" w14:textId="77777777" w:rsidR="00234E07" w:rsidRPr="00234E07" w:rsidRDefault="00234E07" w:rsidP="00234E07">
      <w:pPr>
        <w:rPr>
          <w:rFonts w:ascii="Calibri" w:hAnsi="Calibri" w:cs="Calibri"/>
          <w:color w:val="333333"/>
          <w:sz w:val="24"/>
          <w:szCs w:val="24"/>
        </w:rPr>
      </w:pPr>
      <w:r w:rsidRPr="00234E07">
        <w:rPr>
          <w:rFonts w:ascii="Calibri" w:hAnsi="Calibri" w:cs="Calibri"/>
          <w:color w:val="333333"/>
          <w:sz w:val="24"/>
          <w:szCs w:val="24"/>
        </w:rPr>
        <w:t>Calculation of the beneficiary's family income depends on the beneficiary's age.</w:t>
      </w:r>
    </w:p>
    <w:p w14:paraId="0614D721" w14:textId="77777777" w:rsidR="00234E07" w:rsidRPr="00234E07" w:rsidRDefault="00234E07" w:rsidP="00234E07">
      <w:pPr>
        <w:pStyle w:val="Heading3"/>
      </w:pPr>
      <w:r w:rsidRPr="00234E07">
        <w:t>Age 18 and under</w:t>
      </w:r>
    </w:p>
    <w:p w14:paraId="688DB213" w14:textId="77777777" w:rsidR="00234E07" w:rsidRPr="00234E07" w:rsidRDefault="00234E07" w:rsidP="00234E07">
      <w:pPr>
        <w:rPr>
          <w:rFonts w:ascii="Calibri" w:hAnsi="Calibri" w:cs="Calibri"/>
          <w:color w:val="333333"/>
          <w:sz w:val="24"/>
          <w:szCs w:val="24"/>
        </w:rPr>
      </w:pPr>
      <w:r w:rsidRPr="00234E07">
        <w:rPr>
          <w:rFonts w:ascii="Calibri" w:hAnsi="Calibri" w:cs="Calibri"/>
          <w:color w:val="333333"/>
          <w:sz w:val="24"/>
          <w:szCs w:val="24"/>
        </w:rPr>
        <w:t xml:space="preserve">From birth to December 31 of the year the beneficiary turns 18, the beneficiary's family income </w:t>
      </w:r>
      <w:proofErr w:type="gramStart"/>
      <w:r w:rsidRPr="00234E07">
        <w:rPr>
          <w:rFonts w:ascii="Calibri" w:hAnsi="Calibri" w:cs="Calibri"/>
          <w:color w:val="333333"/>
          <w:sz w:val="24"/>
          <w:szCs w:val="24"/>
        </w:rPr>
        <w:t>is based</w:t>
      </w:r>
      <w:proofErr w:type="gramEnd"/>
      <w:r w:rsidRPr="00234E07">
        <w:rPr>
          <w:rFonts w:ascii="Calibri" w:hAnsi="Calibri" w:cs="Calibri"/>
          <w:color w:val="333333"/>
          <w:sz w:val="24"/>
          <w:szCs w:val="24"/>
        </w:rPr>
        <w:t xml:space="preserve"> on the income information used to determine the </w:t>
      </w:r>
      <w:hyperlink r:id="rId12" w:history="1">
        <w:r w:rsidRPr="00234E07">
          <w:rPr>
            <w:rStyle w:val="Hyperlink"/>
            <w:rFonts w:ascii="Calibri" w:hAnsi="Calibri" w:cs="Calibri"/>
            <w:color w:val="284162"/>
            <w:sz w:val="24"/>
            <w:szCs w:val="24"/>
          </w:rPr>
          <w:t>Canada Child Benefit (CCB)</w:t>
        </w:r>
      </w:hyperlink>
      <w:r w:rsidRPr="00234E07">
        <w:rPr>
          <w:rFonts w:ascii="Calibri" w:hAnsi="Calibri" w:cs="Calibri"/>
          <w:color w:val="333333"/>
          <w:sz w:val="24"/>
          <w:szCs w:val="24"/>
        </w:rPr>
        <w:t xml:space="preserve"> for that beneficiary. To determine the amount of the Grant and the Bond to </w:t>
      </w:r>
      <w:proofErr w:type="gramStart"/>
      <w:r w:rsidRPr="00234E07">
        <w:rPr>
          <w:rFonts w:ascii="Calibri" w:hAnsi="Calibri" w:cs="Calibri"/>
          <w:color w:val="333333"/>
          <w:sz w:val="24"/>
          <w:szCs w:val="24"/>
        </w:rPr>
        <w:t>be paid</w:t>
      </w:r>
      <w:proofErr w:type="gramEnd"/>
      <w:r w:rsidRPr="00234E07">
        <w:rPr>
          <w:rFonts w:ascii="Calibri" w:hAnsi="Calibri" w:cs="Calibri"/>
          <w:color w:val="333333"/>
          <w:sz w:val="24"/>
          <w:szCs w:val="24"/>
        </w:rPr>
        <w:t xml:space="preserve"> in that year, income information from the January Eligible Individual is used.</w:t>
      </w:r>
    </w:p>
    <w:p w14:paraId="1EF57FBC" w14:textId="77777777" w:rsidR="00234E07" w:rsidRPr="00234E07" w:rsidRDefault="00234E07" w:rsidP="00234E07">
      <w:pPr>
        <w:rPr>
          <w:rFonts w:ascii="Calibri" w:hAnsi="Calibri" w:cs="Calibri"/>
          <w:color w:val="333333"/>
          <w:sz w:val="24"/>
          <w:szCs w:val="24"/>
        </w:rPr>
      </w:pPr>
      <w:r w:rsidRPr="00234E07">
        <w:rPr>
          <w:rFonts w:ascii="Calibri" w:hAnsi="Calibri" w:cs="Calibri"/>
          <w:color w:val="333333"/>
          <w:sz w:val="24"/>
          <w:szCs w:val="24"/>
        </w:rPr>
        <w:t>The January Eligible Individual is either:</w:t>
      </w:r>
    </w:p>
    <w:p w14:paraId="4B321A4D" w14:textId="77777777" w:rsidR="00234E07" w:rsidRPr="00C46B72" w:rsidRDefault="00234E07" w:rsidP="00C46B72">
      <w:pPr>
        <w:pStyle w:val="ListParagraph"/>
        <w:numPr>
          <w:ilvl w:val="0"/>
          <w:numId w:val="23"/>
        </w:numPr>
        <w:rPr>
          <w:rFonts w:ascii="Calibri" w:hAnsi="Calibri" w:cs="Calibri"/>
          <w:color w:val="333333"/>
          <w:sz w:val="24"/>
          <w:szCs w:val="24"/>
        </w:rPr>
      </w:pPr>
      <w:r w:rsidRPr="00C46B72">
        <w:rPr>
          <w:rFonts w:ascii="Calibri" w:hAnsi="Calibri" w:cs="Calibri"/>
          <w:color w:val="333333"/>
          <w:sz w:val="24"/>
          <w:szCs w:val="24"/>
        </w:rPr>
        <w:t>the person (usually a parent) who is eligible for the CCTB payments in the month of January (or the first payment in the year of the request), or</w:t>
      </w:r>
    </w:p>
    <w:p w14:paraId="5C27CEFE" w14:textId="77777777" w:rsidR="00234E07" w:rsidRPr="00C46B72" w:rsidRDefault="00234E07" w:rsidP="00C46B72">
      <w:pPr>
        <w:pStyle w:val="ListParagraph"/>
        <w:numPr>
          <w:ilvl w:val="0"/>
          <w:numId w:val="23"/>
        </w:numPr>
        <w:rPr>
          <w:rFonts w:ascii="Calibri" w:hAnsi="Calibri" w:cs="Calibri"/>
          <w:color w:val="333333"/>
          <w:sz w:val="24"/>
          <w:szCs w:val="24"/>
        </w:rPr>
      </w:pPr>
      <w:r w:rsidRPr="00C46B72">
        <w:rPr>
          <w:rFonts w:ascii="Calibri" w:hAnsi="Calibri" w:cs="Calibri"/>
          <w:color w:val="333333"/>
          <w:sz w:val="24"/>
          <w:szCs w:val="24"/>
        </w:rPr>
        <w:t>the department, agency or institution that receives the allowance payable under the </w:t>
      </w:r>
      <w:hyperlink r:id="rId13" w:history="1">
        <w:r w:rsidRPr="00C46B72">
          <w:rPr>
            <w:rStyle w:val="Hyperlink"/>
            <w:rFonts w:ascii="Calibri" w:hAnsi="Calibri" w:cs="Calibri"/>
            <w:i/>
            <w:iCs/>
            <w:color w:val="284162"/>
            <w:sz w:val="24"/>
            <w:szCs w:val="24"/>
          </w:rPr>
          <w:t>Children's Special Allowance Act</w:t>
        </w:r>
      </w:hyperlink>
    </w:p>
    <w:p w14:paraId="7E3CCA00" w14:textId="77777777" w:rsidR="00234E07" w:rsidRPr="00234E07" w:rsidRDefault="00234E07" w:rsidP="00234E07">
      <w:pPr>
        <w:rPr>
          <w:rFonts w:ascii="Calibri" w:hAnsi="Calibri" w:cs="Calibri"/>
          <w:color w:val="333333"/>
          <w:sz w:val="24"/>
          <w:szCs w:val="24"/>
        </w:rPr>
      </w:pPr>
      <w:r w:rsidRPr="00234E07">
        <w:rPr>
          <w:rFonts w:ascii="Calibri" w:hAnsi="Calibri" w:cs="Calibri"/>
          <w:color w:val="333333"/>
          <w:sz w:val="24"/>
          <w:szCs w:val="24"/>
        </w:rPr>
        <w:t>To provide this income information, the individual who is receiving the CCB in January of the specified year (January Eligible Individual) must complete Annex B of the application form for the Grant and the Bond and give his or her Social Insurance Number (SIN) (see </w:t>
      </w:r>
      <w:hyperlink r:id="rId14" w:history="1">
        <w:r w:rsidRPr="00234E07">
          <w:rPr>
            <w:rStyle w:val="Hyperlink"/>
            <w:rFonts w:ascii="Calibri" w:hAnsi="Calibri" w:cs="Calibri"/>
            <w:color w:val="284162"/>
            <w:sz w:val="24"/>
            <w:szCs w:val="24"/>
          </w:rPr>
          <w:t>Forms</w:t>
        </w:r>
      </w:hyperlink>
      <w:r w:rsidRPr="00234E07">
        <w:rPr>
          <w:rFonts w:ascii="Calibri" w:hAnsi="Calibri" w:cs="Calibri"/>
          <w:color w:val="333333"/>
          <w:sz w:val="24"/>
          <w:szCs w:val="24"/>
        </w:rPr>
        <w:t>).</w:t>
      </w:r>
    </w:p>
    <w:p w14:paraId="7D1E5922" w14:textId="77777777" w:rsidR="00234E07" w:rsidRPr="00234E07" w:rsidRDefault="00234E07" w:rsidP="00234E07">
      <w:pPr>
        <w:rPr>
          <w:rFonts w:ascii="Calibri" w:hAnsi="Calibri" w:cs="Calibri"/>
          <w:color w:val="333333"/>
          <w:sz w:val="24"/>
          <w:szCs w:val="24"/>
        </w:rPr>
      </w:pPr>
      <w:proofErr w:type="gramStart"/>
      <w:r w:rsidRPr="00234E07">
        <w:rPr>
          <w:rFonts w:ascii="Calibri" w:hAnsi="Calibri" w:cs="Calibri"/>
          <w:color w:val="333333"/>
          <w:sz w:val="24"/>
          <w:szCs w:val="24"/>
        </w:rPr>
        <w:lastRenderedPageBreak/>
        <w:t>If the beneficiary is under the care of a department, agency, or institution for at least 1 month in the year, the department, agency, or institution that receives the allowance payable under the </w:t>
      </w:r>
      <w:r w:rsidRPr="00234E07">
        <w:rPr>
          <w:rStyle w:val="Emphasis"/>
          <w:rFonts w:ascii="Calibri" w:hAnsi="Calibri" w:cs="Calibri"/>
          <w:color w:val="333333"/>
          <w:sz w:val="24"/>
          <w:szCs w:val="24"/>
        </w:rPr>
        <w:t>Children's Special Allowances Act</w:t>
      </w:r>
      <w:r w:rsidRPr="00234E07">
        <w:rPr>
          <w:rFonts w:ascii="Calibri" w:hAnsi="Calibri" w:cs="Calibri"/>
          <w:color w:val="333333"/>
          <w:sz w:val="24"/>
          <w:szCs w:val="24"/>
        </w:rPr>
        <w:t> (January Eligible Individual) must complete Annex B of the application form for the Grant and the Bond, and provide the business number (see </w:t>
      </w:r>
      <w:hyperlink r:id="rId15" w:history="1">
        <w:r w:rsidRPr="00234E07">
          <w:rPr>
            <w:rStyle w:val="Hyperlink"/>
            <w:rFonts w:ascii="Calibri" w:hAnsi="Calibri" w:cs="Calibri"/>
            <w:color w:val="284162"/>
            <w:sz w:val="24"/>
            <w:szCs w:val="24"/>
          </w:rPr>
          <w:t>Forms</w:t>
        </w:r>
      </w:hyperlink>
      <w:r w:rsidRPr="00234E07">
        <w:rPr>
          <w:rFonts w:ascii="Calibri" w:hAnsi="Calibri" w:cs="Calibri"/>
          <w:color w:val="333333"/>
          <w:sz w:val="24"/>
          <w:szCs w:val="24"/>
        </w:rPr>
        <w:t>).</w:t>
      </w:r>
      <w:proofErr w:type="gramEnd"/>
    </w:p>
    <w:p w14:paraId="104E665D" w14:textId="77777777" w:rsidR="00234E07" w:rsidRPr="00234E07" w:rsidRDefault="00234E07" w:rsidP="00234E07">
      <w:pPr>
        <w:pStyle w:val="Heading3"/>
      </w:pPr>
      <w:r w:rsidRPr="00234E07">
        <w:t>Age 19 until RDSP closure</w:t>
      </w:r>
    </w:p>
    <w:p w14:paraId="2AB9BEC0" w14:textId="77777777" w:rsidR="00234E07" w:rsidRPr="00234E07" w:rsidRDefault="00234E07" w:rsidP="00234E07">
      <w:pPr>
        <w:rPr>
          <w:rFonts w:ascii="Calibri" w:hAnsi="Calibri" w:cs="Calibri"/>
          <w:color w:val="333333"/>
          <w:sz w:val="24"/>
          <w:szCs w:val="24"/>
        </w:rPr>
      </w:pPr>
      <w:r w:rsidRPr="00234E07">
        <w:rPr>
          <w:rFonts w:ascii="Calibri" w:hAnsi="Calibri" w:cs="Calibri"/>
          <w:color w:val="333333"/>
          <w:sz w:val="24"/>
          <w:szCs w:val="24"/>
        </w:rPr>
        <w:t>Beginning the year the beneficiary turns 19 until the RDSP </w:t>
      </w:r>
      <w:proofErr w:type="gramStart"/>
      <w:r w:rsidRPr="00234E07">
        <w:rPr>
          <w:rFonts w:ascii="Calibri" w:hAnsi="Calibri" w:cs="Calibri"/>
          <w:color w:val="333333"/>
          <w:sz w:val="24"/>
          <w:szCs w:val="24"/>
        </w:rPr>
        <w:t>is closed</w:t>
      </w:r>
      <w:proofErr w:type="gramEnd"/>
      <w:r w:rsidRPr="00234E07">
        <w:rPr>
          <w:rFonts w:ascii="Calibri" w:hAnsi="Calibri" w:cs="Calibri"/>
          <w:color w:val="333333"/>
          <w:sz w:val="24"/>
          <w:szCs w:val="24"/>
        </w:rPr>
        <w:t>, the beneficiary's family income is based on his or her income plus his or her spouse's income.</w:t>
      </w:r>
    </w:p>
    <w:p w14:paraId="2FE4F7BD" w14:textId="607517F7" w:rsidR="00234E07" w:rsidRPr="00C46B72" w:rsidRDefault="00234E07" w:rsidP="007D5B04">
      <w:pPr>
        <w:rPr>
          <w:rFonts w:ascii="Calibri" w:hAnsi="Calibri" w:cs="Calibri"/>
          <w:color w:val="333333"/>
          <w:sz w:val="24"/>
          <w:szCs w:val="24"/>
        </w:rPr>
      </w:pPr>
      <w:r w:rsidRPr="00234E07">
        <w:rPr>
          <w:rFonts w:ascii="Calibri" w:hAnsi="Calibri" w:cs="Calibri"/>
          <w:color w:val="333333"/>
          <w:sz w:val="24"/>
          <w:szCs w:val="24"/>
        </w:rPr>
        <w:t>To qualify for the Bond and to earn a matching grant of $3 or $2 for every $1 contributed, the beneficiary must file income tax returns for the past 2 years and all future taxation years when he or she has an RDSP.</w:t>
      </w:r>
    </w:p>
    <w:p w14:paraId="2ABB49CE" w14:textId="77777777" w:rsidR="007D5B04" w:rsidRDefault="007D5B04" w:rsidP="007D5B04">
      <w:pPr>
        <w:pStyle w:val="Heading3"/>
      </w:pPr>
      <w:r>
        <w:t>How much could you get from the grant</w:t>
      </w:r>
    </w:p>
    <w:p w14:paraId="5D91976D" w14:textId="799380A6" w:rsidR="007D5B04" w:rsidRPr="007D5B04" w:rsidRDefault="007D5B04" w:rsidP="007D5B04">
      <w:r w:rsidRPr="005B1844">
        <w:br/>
        <w:t>To qualify for the 200 percent and 300 percent matching grant:</w:t>
      </w:r>
    </w:p>
    <w:p w14:paraId="356B10BB" w14:textId="77777777" w:rsidR="007D5B04" w:rsidRPr="005B1844" w:rsidRDefault="007D5B04" w:rsidP="007D5B04">
      <w:pPr>
        <w:pStyle w:val="ListParagraph"/>
        <w:numPr>
          <w:ilvl w:val="0"/>
          <w:numId w:val="6"/>
        </w:numPr>
        <w:rPr>
          <w:rFonts w:cstheme="minorHAnsi"/>
          <w:sz w:val="24"/>
          <w:szCs w:val="24"/>
        </w:rPr>
      </w:pPr>
      <w:r w:rsidRPr="005B1844">
        <w:rPr>
          <w:rFonts w:cstheme="minorHAnsi"/>
          <w:sz w:val="24"/>
          <w:szCs w:val="24"/>
        </w:rPr>
        <w:t>beneficiaries over 18 years of age must have filed income tax returns for the past two years and must do so for all future taxation years</w:t>
      </w:r>
    </w:p>
    <w:p w14:paraId="676DB17E" w14:textId="77777777" w:rsidR="007D5B04" w:rsidRPr="005B1844" w:rsidRDefault="007D5B04" w:rsidP="007D5B04">
      <w:pPr>
        <w:pStyle w:val="ListParagraph"/>
        <w:numPr>
          <w:ilvl w:val="0"/>
          <w:numId w:val="6"/>
        </w:numPr>
        <w:rPr>
          <w:rFonts w:cstheme="minorHAnsi"/>
          <w:sz w:val="24"/>
          <w:szCs w:val="24"/>
        </w:rPr>
      </w:pPr>
      <w:r w:rsidRPr="005B1844">
        <w:rPr>
          <w:rFonts w:cstheme="minorHAnsi"/>
          <w:sz w:val="24"/>
          <w:szCs w:val="24"/>
        </w:rPr>
        <w:t>the parents or guardians of beneficiaries under the age of 18 must have filed income tax returns for the past two years, and must do so for all future taxation years and apply for the </w:t>
      </w:r>
      <w:r w:rsidRPr="005B1844">
        <w:rPr>
          <w:rStyle w:val="Strong"/>
          <w:rFonts w:cstheme="minorHAnsi"/>
          <w:color w:val="333333"/>
          <w:sz w:val="24"/>
          <w:szCs w:val="24"/>
        </w:rPr>
        <w:t>Canada Child Benefit</w:t>
      </w:r>
    </w:p>
    <w:p w14:paraId="763F2DA0" w14:textId="77777777" w:rsidR="007D5B04" w:rsidRPr="005B1844" w:rsidRDefault="007D5B04" w:rsidP="007D5B04">
      <w:pPr>
        <w:rPr>
          <w:rFonts w:cstheme="minorHAnsi"/>
          <w:sz w:val="24"/>
          <w:szCs w:val="24"/>
        </w:rPr>
      </w:pPr>
      <w:r w:rsidRPr="005B1844">
        <w:rPr>
          <w:rFonts w:cstheme="minorHAnsi"/>
          <w:sz w:val="24"/>
          <w:szCs w:val="24"/>
        </w:rPr>
        <w:t>If your family income is </w:t>
      </w:r>
      <w:r w:rsidRPr="005B1844">
        <w:rPr>
          <w:rStyle w:val="Strong"/>
          <w:rFonts w:cstheme="minorHAnsi"/>
          <w:color w:val="333333"/>
          <w:sz w:val="24"/>
          <w:szCs w:val="24"/>
        </w:rPr>
        <w:t>less than or equal to $91,831</w:t>
      </w:r>
      <w:r w:rsidRPr="005B1844">
        <w:rPr>
          <w:rFonts w:cstheme="minorHAnsi"/>
          <w:sz w:val="24"/>
          <w:szCs w:val="24"/>
        </w:rPr>
        <w:t>:</w:t>
      </w:r>
    </w:p>
    <w:p w14:paraId="70C640D1" w14:textId="77777777" w:rsidR="007D5B04" w:rsidRPr="005B1844" w:rsidRDefault="007D5B04" w:rsidP="007D5B04">
      <w:pPr>
        <w:pStyle w:val="ListParagraph"/>
        <w:numPr>
          <w:ilvl w:val="0"/>
          <w:numId w:val="9"/>
        </w:numPr>
        <w:rPr>
          <w:rFonts w:cstheme="minorHAnsi"/>
          <w:sz w:val="24"/>
          <w:szCs w:val="24"/>
        </w:rPr>
      </w:pPr>
      <w:r w:rsidRPr="005B1844">
        <w:rPr>
          <w:rFonts w:cstheme="minorHAnsi"/>
          <w:sz w:val="24"/>
          <w:szCs w:val="24"/>
        </w:rPr>
        <w:t>For the first $500 you contribute each year to the RDSP, the Government will deposit $3 for every $1 you contribute, up to $1,500 a year</w:t>
      </w:r>
    </w:p>
    <w:p w14:paraId="00B18F23" w14:textId="77777777" w:rsidR="007D5B04" w:rsidRPr="005B1844" w:rsidRDefault="007D5B04" w:rsidP="007D5B04">
      <w:pPr>
        <w:pStyle w:val="ListParagraph"/>
        <w:numPr>
          <w:ilvl w:val="0"/>
          <w:numId w:val="9"/>
        </w:numPr>
        <w:rPr>
          <w:rFonts w:cstheme="minorHAnsi"/>
          <w:sz w:val="24"/>
          <w:szCs w:val="24"/>
        </w:rPr>
      </w:pPr>
      <w:r w:rsidRPr="005B1844">
        <w:rPr>
          <w:rFonts w:cstheme="minorHAnsi"/>
          <w:sz w:val="24"/>
          <w:szCs w:val="24"/>
        </w:rPr>
        <w:t>For the next $1,000 you contribute each year to the RDSP, the Government will deposit $2 for every $1 you contribute, up to an additional $2,000 a year</w:t>
      </w:r>
    </w:p>
    <w:p w14:paraId="36CCD2E9" w14:textId="77777777" w:rsidR="007D5B04" w:rsidRPr="005B1844" w:rsidRDefault="007D5B04" w:rsidP="007D5B04">
      <w:pPr>
        <w:rPr>
          <w:rFonts w:cstheme="minorHAnsi"/>
          <w:sz w:val="24"/>
          <w:szCs w:val="24"/>
        </w:rPr>
      </w:pPr>
      <w:r w:rsidRPr="005B1844">
        <w:rPr>
          <w:rFonts w:cstheme="minorHAnsi"/>
          <w:sz w:val="24"/>
          <w:szCs w:val="24"/>
        </w:rPr>
        <w:t>If your family income is </w:t>
      </w:r>
      <w:r w:rsidRPr="005B1844">
        <w:rPr>
          <w:rStyle w:val="Strong"/>
          <w:rFonts w:cstheme="minorHAnsi"/>
          <w:color w:val="333333"/>
          <w:sz w:val="24"/>
          <w:szCs w:val="24"/>
        </w:rPr>
        <w:t>greater than $91,831</w:t>
      </w:r>
      <w:r w:rsidRPr="005B1844">
        <w:rPr>
          <w:rFonts w:cstheme="minorHAnsi"/>
          <w:sz w:val="24"/>
          <w:szCs w:val="24"/>
        </w:rPr>
        <w:t>:</w:t>
      </w:r>
    </w:p>
    <w:p w14:paraId="062892BA" w14:textId="40CDE892" w:rsidR="007D5B04" w:rsidRPr="007D5B04" w:rsidRDefault="007D5B04" w:rsidP="007D5B04">
      <w:pPr>
        <w:pStyle w:val="ListParagraph"/>
        <w:numPr>
          <w:ilvl w:val="0"/>
          <w:numId w:val="10"/>
        </w:numPr>
        <w:rPr>
          <w:rFonts w:cstheme="minorHAnsi"/>
          <w:sz w:val="24"/>
          <w:szCs w:val="24"/>
        </w:rPr>
      </w:pPr>
      <w:r w:rsidRPr="005B1844">
        <w:rPr>
          <w:rFonts w:cstheme="minorHAnsi"/>
          <w:sz w:val="24"/>
          <w:szCs w:val="24"/>
        </w:rPr>
        <w:t>For the first $1,000 you contribute each year to the RDSP, the Government will deposit $1 for every $1 you contribute, up to $1,000 a year.</w:t>
      </w:r>
    </w:p>
    <w:p w14:paraId="78588109" w14:textId="36600DBE" w:rsidR="007D5B04" w:rsidRDefault="007D5B04" w:rsidP="007D5B04">
      <w:pPr>
        <w:pStyle w:val="Heading4"/>
      </w:pPr>
      <w:r>
        <w:t>Grant amount calculation example</w:t>
      </w:r>
    </w:p>
    <w:p w14:paraId="2EB194B1" w14:textId="77777777" w:rsidR="007D5B04" w:rsidRPr="005B1844" w:rsidRDefault="007D5B04" w:rsidP="007D5B04">
      <w:pPr>
        <w:spacing w:after="173" w:line="240" w:lineRule="auto"/>
        <w:rPr>
          <w:rFonts w:ascii="Calibri" w:eastAsia="Times New Roman" w:hAnsi="Calibri" w:cs="Calibri"/>
          <w:color w:val="333333"/>
          <w:sz w:val="24"/>
          <w:szCs w:val="24"/>
          <w:lang w:eastAsia="en-CA"/>
        </w:rPr>
      </w:pPr>
      <w:r w:rsidRPr="005B1844">
        <w:rPr>
          <w:rFonts w:ascii="Calibri" w:eastAsia="Times New Roman" w:hAnsi="Calibri" w:cs="Calibri"/>
          <w:color w:val="333333"/>
          <w:sz w:val="24"/>
          <w:szCs w:val="24"/>
          <w:lang w:eastAsia="en-CA"/>
        </w:rPr>
        <w:t>Mary has a family income of $37,000. She makes two contributions to her RDSP as follows:</w:t>
      </w:r>
    </w:p>
    <w:p w14:paraId="6DA2056B" w14:textId="77777777" w:rsidR="007D5B04" w:rsidRPr="005B1844" w:rsidRDefault="007D5B04" w:rsidP="007D5B04">
      <w:pPr>
        <w:numPr>
          <w:ilvl w:val="0"/>
          <w:numId w:val="11"/>
        </w:numPr>
        <w:spacing w:before="100" w:beforeAutospacing="1" w:after="100" w:afterAutospacing="1" w:line="240" w:lineRule="auto"/>
        <w:rPr>
          <w:rFonts w:ascii="Calibri" w:eastAsia="Times New Roman" w:hAnsi="Calibri" w:cs="Calibri"/>
          <w:color w:val="333333"/>
          <w:sz w:val="24"/>
          <w:szCs w:val="24"/>
          <w:lang w:eastAsia="en-CA"/>
        </w:rPr>
      </w:pPr>
      <w:r w:rsidRPr="005B1844">
        <w:rPr>
          <w:rFonts w:ascii="Calibri" w:eastAsia="Times New Roman" w:hAnsi="Calibri" w:cs="Calibri"/>
          <w:color w:val="333333"/>
          <w:sz w:val="24"/>
          <w:szCs w:val="24"/>
          <w:lang w:eastAsia="en-CA"/>
        </w:rPr>
        <w:t>$500 in March and</w:t>
      </w:r>
    </w:p>
    <w:p w14:paraId="7BB6BFC5" w14:textId="77777777" w:rsidR="007D5B04" w:rsidRPr="005B1844" w:rsidRDefault="007D5B04" w:rsidP="007D5B04">
      <w:pPr>
        <w:numPr>
          <w:ilvl w:val="0"/>
          <w:numId w:val="11"/>
        </w:numPr>
        <w:spacing w:before="100" w:beforeAutospacing="1" w:after="100" w:afterAutospacing="1" w:line="240" w:lineRule="auto"/>
        <w:rPr>
          <w:rFonts w:ascii="Calibri" w:eastAsia="Times New Roman" w:hAnsi="Calibri" w:cs="Calibri"/>
          <w:color w:val="333333"/>
          <w:sz w:val="24"/>
          <w:szCs w:val="24"/>
          <w:lang w:eastAsia="en-CA"/>
        </w:rPr>
      </w:pPr>
      <w:r w:rsidRPr="005B1844">
        <w:rPr>
          <w:rFonts w:ascii="Calibri" w:eastAsia="Times New Roman" w:hAnsi="Calibri" w:cs="Calibri"/>
          <w:color w:val="333333"/>
          <w:sz w:val="24"/>
          <w:szCs w:val="24"/>
          <w:lang w:eastAsia="en-CA"/>
        </w:rPr>
        <w:t>$400 in August, for a total of $900 in contributions</w:t>
      </w:r>
    </w:p>
    <w:p w14:paraId="2CE7E9F8" w14:textId="77777777" w:rsidR="007D5B04" w:rsidRPr="005B1844" w:rsidRDefault="007D5B04" w:rsidP="007D5B04">
      <w:pPr>
        <w:spacing w:after="173" w:line="240" w:lineRule="auto"/>
        <w:rPr>
          <w:rFonts w:ascii="Calibri" w:eastAsia="Times New Roman" w:hAnsi="Calibri" w:cs="Calibri"/>
          <w:color w:val="333333"/>
          <w:sz w:val="24"/>
          <w:szCs w:val="24"/>
          <w:lang w:eastAsia="en-CA"/>
        </w:rPr>
      </w:pPr>
      <w:r w:rsidRPr="005B1844">
        <w:rPr>
          <w:rFonts w:ascii="Calibri" w:eastAsia="Times New Roman" w:hAnsi="Calibri" w:cs="Calibri"/>
          <w:color w:val="333333"/>
          <w:sz w:val="24"/>
          <w:szCs w:val="24"/>
          <w:lang w:eastAsia="en-CA"/>
        </w:rPr>
        <w:lastRenderedPageBreak/>
        <w:t xml:space="preserve">The Government matches the first $500 contribution (from March) at 300 percent, so she receives $1,500 ($500 x </w:t>
      </w:r>
      <w:proofErr w:type="gramStart"/>
      <w:r w:rsidRPr="005B1844">
        <w:rPr>
          <w:rFonts w:ascii="Calibri" w:eastAsia="Times New Roman" w:hAnsi="Calibri" w:cs="Calibri"/>
          <w:color w:val="333333"/>
          <w:sz w:val="24"/>
          <w:szCs w:val="24"/>
          <w:lang w:eastAsia="en-CA"/>
        </w:rPr>
        <w:t>300%</w:t>
      </w:r>
      <w:proofErr w:type="gramEnd"/>
      <w:r w:rsidRPr="005B1844">
        <w:rPr>
          <w:rFonts w:ascii="Calibri" w:eastAsia="Times New Roman" w:hAnsi="Calibri" w:cs="Calibri"/>
          <w:color w:val="333333"/>
          <w:sz w:val="24"/>
          <w:szCs w:val="24"/>
          <w:lang w:eastAsia="en-CA"/>
        </w:rPr>
        <w:t>), deposited to her RDSP.</w:t>
      </w:r>
    </w:p>
    <w:p w14:paraId="58079D3E" w14:textId="77777777" w:rsidR="007D5B04" w:rsidRPr="005B1844" w:rsidRDefault="007D5B04" w:rsidP="007D5B04">
      <w:pPr>
        <w:spacing w:after="173" w:line="240" w:lineRule="auto"/>
        <w:rPr>
          <w:rFonts w:ascii="Calibri" w:eastAsia="Times New Roman" w:hAnsi="Calibri" w:cs="Calibri"/>
          <w:color w:val="333333"/>
          <w:sz w:val="24"/>
          <w:szCs w:val="24"/>
          <w:lang w:eastAsia="en-CA"/>
        </w:rPr>
      </w:pPr>
      <w:r w:rsidRPr="005B1844">
        <w:rPr>
          <w:rFonts w:ascii="Calibri" w:eastAsia="Times New Roman" w:hAnsi="Calibri" w:cs="Calibri"/>
          <w:color w:val="333333"/>
          <w:sz w:val="24"/>
          <w:szCs w:val="24"/>
          <w:lang w:eastAsia="en-CA"/>
        </w:rPr>
        <w:t xml:space="preserve">Then, the Government matches the second contribution, of $400 (from August) at 200 percent, so she receives $800 ($400 x </w:t>
      </w:r>
      <w:proofErr w:type="gramStart"/>
      <w:r w:rsidRPr="005B1844">
        <w:rPr>
          <w:rFonts w:ascii="Calibri" w:eastAsia="Times New Roman" w:hAnsi="Calibri" w:cs="Calibri"/>
          <w:color w:val="333333"/>
          <w:sz w:val="24"/>
          <w:szCs w:val="24"/>
          <w:lang w:eastAsia="en-CA"/>
        </w:rPr>
        <w:t>200%</w:t>
      </w:r>
      <w:proofErr w:type="gramEnd"/>
      <w:r w:rsidRPr="005B1844">
        <w:rPr>
          <w:rFonts w:ascii="Calibri" w:eastAsia="Times New Roman" w:hAnsi="Calibri" w:cs="Calibri"/>
          <w:color w:val="333333"/>
          <w:sz w:val="24"/>
          <w:szCs w:val="24"/>
          <w:lang w:eastAsia="en-CA"/>
        </w:rPr>
        <w:t>), deposited to her RDSP.</w:t>
      </w:r>
    </w:p>
    <w:p w14:paraId="1DFC10A9" w14:textId="78CA60A2" w:rsidR="007D5B04" w:rsidRPr="007D5B04" w:rsidRDefault="007D5B04" w:rsidP="007D5B04">
      <w:pPr>
        <w:spacing w:after="173" w:line="240" w:lineRule="auto"/>
        <w:rPr>
          <w:rFonts w:ascii="Calibri" w:eastAsia="Times New Roman" w:hAnsi="Calibri" w:cs="Calibri"/>
          <w:color w:val="333333"/>
          <w:sz w:val="24"/>
          <w:szCs w:val="24"/>
          <w:lang w:eastAsia="en-CA"/>
        </w:rPr>
      </w:pPr>
      <w:r w:rsidRPr="005B1844">
        <w:rPr>
          <w:rFonts w:ascii="Calibri" w:eastAsia="Times New Roman" w:hAnsi="Calibri" w:cs="Calibri"/>
          <w:color w:val="333333"/>
          <w:sz w:val="24"/>
          <w:szCs w:val="24"/>
          <w:lang w:eastAsia="en-CA"/>
        </w:rPr>
        <w:t>Therefore, the total amount of matching grants Mary receives is $2,300 ($1,500 + $800).</w:t>
      </w:r>
    </w:p>
    <w:p w14:paraId="087F6D0D" w14:textId="6BF15BC3" w:rsidR="007D5B04" w:rsidRDefault="007D5B04" w:rsidP="007D5B04">
      <w:pPr>
        <w:pStyle w:val="Heading3"/>
      </w:pPr>
      <w:r>
        <w:t>How much could you get from the bond</w:t>
      </w:r>
    </w:p>
    <w:p w14:paraId="50BE10E2" w14:textId="77777777" w:rsidR="007D5B04" w:rsidRPr="005B1844" w:rsidRDefault="007D5B04" w:rsidP="007D5B04">
      <w:pPr>
        <w:rPr>
          <w:rFonts w:cstheme="minorHAnsi"/>
          <w:sz w:val="24"/>
          <w:szCs w:val="24"/>
        </w:rPr>
      </w:pPr>
      <w:r w:rsidRPr="005B1844">
        <w:rPr>
          <w:rFonts w:cstheme="minorHAnsi"/>
          <w:sz w:val="24"/>
          <w:szCs w:val="24"/>
        </w:rPr>
        <w:t>To determine a bond amount:</w:t>
      </w:r>
    </w:p>
    <w:p w14:paraId="269A94E8" w14:textId="77777777" w:rsidR="007D5B04" w:rsidRPr="005B1844" w:rsidRDefault="007D5B04" w:rsidP="007D5B04">
      <w:pPr>
        <w:pStyle w:val="ListParagraph"/>
        <w:numPr>
          <w:ilvl w:val="0"/>
          <w:numId w:val="6"/>
        </w:numPr>
        <w:rPr>
          <w:rFonts w:cstheme="minorHAnsi"/>
          <w:sz w:val="24"/>
          <w:szCs w:val="24"/>
        </w:rPr>
      </w:pPr>
      <w:r w:rsidRPr="005B1844">
        <w:rPr>
          <w:rFonts w:cstheme="minorHAnsi"/>
          <w:sz w:val="24"/>
          <w:szCs w:val="24"/>
        </w:rPr>
        <w:t>beneficiaries </w:t>
      </w:r>
      <w:r w:rsidRPr="005B1844">
        <w:rPr>
          <w:rStyle w:val="Strong"/>
          <w:rFonts w:cstheme="minorHAnsi"/>
          <w:color w:val="333333"/>
          <w:sz w:val="24"/>
          <w:szCs w:val="24"/>
        </w:rPr>
        <w:t>over 18 years of age</w:t>
      </w:r>
      <w:r w:rsidRPr="005B1844">
        <w:rPr>
          <w:rFonts w:cstheme="minorHAnsi"/>
          <w:sz w:val="24"/>
          <w:szCs w:val="24"/>
        </w:rPr>
        <w:t> must have filed personal income tax returns for the calendar years they were 17 and 18 years and must do so for all future taxation years</w:t>
      </w:r>
    </w:p>
    <w:p w14:paraId="134F43DA" w14:textId="77777777" w:rsidR="007D5B04" w:rsidRPr="005B1844" w:rsidRDefault="007D5B04" w:rsidP="007D5B04">
      <w:pPr>
        <w:pStyle w:val="ListParagraph"/>
        <w:numPr>
          <w:ilvl w:val="0"/>
          <w:numId w:val="6"/>
        </w:numPr>
        <w:rPr>
          <w:rFonts w:cstheme="minorHAnsi"/>
          <w:sz w:val="24"/>
          <w:szCs w:val="24"/>
        </w:rPr>
      </w:pPr>
      <w:r w:rsidRPr="005B1844">
        <w:rPr>
          <w:rFonts w:cstheme="minorHAnsi"/>
          <w:sz w:val="24"/>
          <w:szCs w:val="24"/>
        </w:rPr>
        <w:t>the parents or guardians of beneficiaries </w:t>
      </w:r>
      <w:r w:rsidRPr="005B1844">
        <w:rPr>
          <w:rStyle w:val="Strong"/>
          <w:rFonts w:cstheme="minorHAnsi"/>
          <w:color w:val="333333"/>
          <w:sz w:val="24"/>
          <w:szCs w:val="24"/>
        </w:rPr>
        <w:t>under 18 years of age</w:t>
      </w:r>
      <w:r w:rsidRPr="005B1844">
        <w:rPr>
          <w:rFonts w:cstheme="minorHAnsi"/>
          <w:sz w:val="24"/>
          <w:szCs w:val="24"/>
        </w:rPr>
        <w:t> must have filed their taxes and must have applied for the Canada Child Benefit for the past two years and must do so for all future taxation years</w:t>
      </w:r>
    </w:p>
    <w:p w14:paraId="62EAC52E" w14:textId="77777777" w:rsidR="007D5B04" w:rsidRPr="005B1844" w:rsidRDefault="007D5B04" w:rsidP="007D5B04">
      <w:pPr>
        <w:rPr>
          <w:rFonts w:cstheme="minorHAnsi"/>
          <w:sz w:val="24"/>
          <w:szCs w:val="24"/>
        </w:rPr>
      </w:pPr>
      <w:r w:rsidRPr="005B1844">
        <w:rPr>
          <w:rFonts w:cstheme="minorHAnsi"/>
          <w:sz w:val="24"/>
          <w:szCs w:val="24"/>
        </w:rPr>
        <w:t>If the beneficiary's family income is less than or equal to $30,000:</w:t>
      </w:r>
    </w:p>
    <w:p w14:paraId="639B5E62" w14:textId="77777777" w:rsidR="007D5B04" w:rsidRPr="005B1844" w:rsidRDefault="007D5B04" w:rsidP="007D5B04">
      <w:pPr>
        <w:pStyle w:val="ListParagraph"/>
        <w:numPr>
          <w:ilvl w:val="0"/>
          <w:numId w:val="7"/>
        </w:numPr>
        <w:rPr>
          <w:rFonts w:cstheme="minorHAnsi"/>
          <w:sz w:val="24"/>
          <w:szCs w:val="24"/>
        </w:rPr>
      </w:pPr>
      <w:r w:rsidRPr="005B1844">
        <w:rPr>
          <w:rFonts w:cstheme="minorHAnsi"/>
          <w:sz w:val="24"/>
          <w:szCs w:val="24"/>
        </w:rPr>
        <w:t>The Government deposits $1,000 each year to the RDSP</w:t>
      </w:r>
    </w:p>
    <w:p w14:paraId="5A80CC49" w14:textId="77777777" w:rsidR="007D5B04" w:rsidRPr="005B1844" w:rsidRDefault="007D5B04" w:rsidP="007D5B04">
      <w:pPr>
        <w:rPr>
          <w:rFonts w:cstheme="minorHAnsi"/>
          <w:sz w:val="24"/>
          <w:szCs w:val="24"/>
        </w:rPr>
      </w:pPr>
      <w:r w:rsidRPr="005B1844">
        <w:rPr>
          <w:rFonts w:cstheme="minorHAnsi"/>
          <w:sz w:val="24"/>
          <w:szCs w:val="24"/>
        </w:rPr>
        <w:t>If the beneficiary's family income is between $30,000 and $45,916:</w:t>
      </w:r>
    </w:p>
    <w:p w14:paraId="255A49EB" w14:textId="3EAD9BA8" w:rsidR="007D5B04" w:rsidRPr="007D5B04" w:rsidRDefault="007D5B04" w:rsidP="007D5B04">
      <w:pPr>
        <w:pStyle w:val="ListParagraph"/>
        <w:numPr>
          <w:ilvl w:val="0"/>
          <w:numId w:val="7"/>
        </w:numPr>
        <w:rPr>
          <w:rFonts w:cstheme="minorHAnsi"/>
          <w:sz w:val="24"/>
          <w:szCs w:val="24"/>
        </w:rPr>
      </w:pPr>
      <w:r w:rsidRPr="005B1844">
        <w:rPr>
          <w:rFonts w:cstheme="minorHAnsi"/>
          <w:sz w:val="24"/>
          <w:szCs w:val="24"/>
        </w:rPr>
        <w:t>The Government deposits a portion of the $1,000 to an RDSP each year. As the income increases, the Bond amount paid into the RDSP decreases</w:t>
      </w:r>
    </w:p>
    <w:p w14:paraId="55039C4B" w14:textId="253956FF" w:rsidR="007D5B04" w:rsidRDefault="007D5B04" w:rsidP="007D5B04">
      <w:pPr>
        <w:pStyle w:val="Heading4"/>
      </w:pPr>
      <w:r>
        <w:t>Bond amount calculation example</w:t>
      </w:r>
    </w:p>
    <w:p w14:paraId="23CB3BBF" w14:textId="0C7CC14B" w:rsidR="007D5B04" w:rsidRPr="007D5B04" w:rsidRDefault="007D5B04" w:rsidP="007D5B04">
      <w:r>
        <w:t>Mark opened an RDSP for himself and has a family income of $19,000 (see </w:t>
      </w:r>
      <w:hyperlink r:id="rId16" w:anchor="family" w:history="1">
        <w:r>
          <w:rPr>
            <w:rStyle w:val="Hyperlink"/>
            <w:color w:val="284162"/>
          </w:rPr>
          <w:t>beneficiary's family income</w:t>
        </w:r>
      </w:hyperlink>
      <w:r>
        <w:t>). As his income was below $30,000, the Government deposits $1,000 to his RDSP.</w:t>
      </w:r>
    </w:p>
    <w:p w14:paraId="72C4A4CE" w14:textId="3065665D" w:rsidR="007D5B04" w:rsidRDefault="007D5B04" w:rsidP="007D5B04">
      <w:pPr>
        <w:pStyle w:val="Heading2"/>
      </w:pPr>
      <w:bookmarkStart w:id="3" w:name="_You_could_carry"/>
      <w:bookmarkEnd w:id="3"/>
      <w:r w:rsidRPr="007D5B04">
        <w:t>You could carry forward unused grant and bond amounts</w:t>
      </w:r>
    </w:p>
    <w:p w14:paraId="6B552418" w14:textId="77777777" w:rsidR="007D5B04" w:rsidRPr="007D5B04" w:rsidRDefault="007D5B04" w:rsidP="007D5B04">
      <w:pPr>
        <w:rPr>
          <w:rFonts w:ascii="Calibri" w:hAnsi="Calibri" w:cs="Calibri"/>
          <w:sz w:val="24"/>
          <w:szCs w:val="24"/>
        </w:rPr>
      </w:pPr>
      <w:r w:rsidRPr="007D5B04">
        <w:rPr>
          <w:rFonts w:ascii="Calibri" w:hAnsi="Calibri" w:cs="Calibri"/>
          <w:sz w:val="24"/>
          <w:szCs w:val="24"/>
        </w:rPr>
        <w:t>If you opened an RDSP in 2008 or later, and contributed less than the maximum amount, you can receive those Grant and Bond entitlements in future years. You can use these amounts for current RDSPs, or RDSPs opened in January 2011 or later.</w:t>
      </w:r>
    </w:p>
    <w:p w14:paraId="3C5699D1" w14:textId="77777777" w:rsidR="007D5B04" w:rsidRPr="007D5B04" w:rsidRDefault="007D5B04" w:rsidP="007D5B04">
      <w:pPr>
        <w:rPr>
          <w:rFonts w:ascii="Calibri" w:hAnsi="Calibri" w:cs="Calibri"/>
          <w:sz w:val="24"/>
          <w:szCs w:val="24"/>
        </w:rPr>
      </w:pPr>
      <w:r w:rsidRPr="007D5B04">
        <w:rPr>
          <w:rFonts w:ascii="Calibri" w:hAnsi="Calibri" w:cs="Calibri"/>
          <w:sz w:val="24"/>
          <w:szCs w:val="24"/>
        </w:rPr>
        <w:t>To receive unused Grant and Bond entitlements, you must have qualified to receive the Grant and the Bond in previous years. You can apply until December 31 of the year you turn 49.</w:t>
      </w:r>
    </w:p>
    <w:p w14:paraId="6157AC62" w14:textId="77777777" w:rsidR="007D5B04" w:rsidRPr="007D5B04" w:rsidRDefault="007D5B04" w:rsidP="007D5B04">
      <w:pPr>
        <w:rPr>
          <w:rFonts w:ascii="Calibri" w:hAnsi="Calibri" w:cs="Calibri"/>
          <w:sz w:val="24"/>
          <w:szCs w:val="24"/>
        </w:rPr>
      </w:pPr>
      <w:r w:rsidRPr="007D5B04">
        <w:rPr>
          <w:rFonts w:ascii="Calibri" w:hAnsi="Calibri" w:cs="Calibri"/>
          <w:sz w:val="24"/>
          <w:szCs w:val="24"/>
        </w:rPr>
        <w:t>The amount of Grant and Bond you qualify for depends on </w:t>
      </w:r>
      <w:hyperlink r:id="rId17" w:anchor="family" w:history="1">
        <w:r w:rsidRPr="007D5B04">
          <w:rPr>
            <w:rStyle w:val="Hyperlink"/>
            <w:rFonts w:ascii="Calibri" w:hAnsi="Calibri" w:cs="Calibri"/>
            <w:color w:val="284162"/>
            <w:sz w:val="24"/>
            <w:szCs w:val="24"/>
          </w:rPr>
          <w:t>family income</w:t>
        </w:r>
      </w:hyperlink>
      <w:r w:rsidRPr="007D5B04">
        <w:rPr>
          <w:rFonts w:ascii="Calibri" w:hAnsi="Calibri" w:cs="Calibri"/>
          <w:sz w:val="24"/>
          <w:szCs w:val="24"/>
        </w:rPr>
        <w:t xml:space="preserve"> in those years. The Grant amount received also depends on how much you contributed to your RDSP. The matching rate will be the same as in the year the Grant entitlement </w:t>
      </w:r>
      <w:proofErr w:type="gramStart"/>
      <w:r w:rsidRPr="007D5B04">
        <w:rPr>
          <w:rFonts w:ascii="Calibri" w:hAnsi="Calibri" w:cs="Calibri"/>
          <w:sz w:val="24"/>
          <w:szCs w:val="24"/>
        </w:rPr>
        <w:t>was earned</w:t>
      </w:r>
      <w:proofErr w:type="gramEnd"/>
      <w:r w:rsidRPr="007D5B04">
        <w:rPr>
          <w:rFonts w:ascii="Calibri" w:hAnsi="Calibri" w:cs="Calibri"/>
          <w:sz w:val="24"/>
          <w:szCs w:val="24"/>
        </w:rPr>
        <w:t xml:space="preserve">. Matching rates </w:t>
      </w:r>
      <w:proofErr w:type="gramStart"/>
      <w:r w:rsidRPr="007D5B04">
        <w:rPr>
          <w:rFonts w:ascii="Calibri" w:hAnsi="Calibri" w:cs="Calibri"/>
          <w:sz w:val="24"/>
          <w:szCs w:val="24"/>
        </w:rPr>
        <w:t>will be paid</w:t>
      </w:r>
      <w:proofErr w:type="gramEnd"/>
      <w:r w:rsidRPr="007D5B04">
        <w:rPr>
          <w:rFonts w:ascii="Calibri" w:hAnsi="Calibri" w:cs="Calibri"/>
          <w:sz w:val="24"/>
          <w:szCs w:val="24"/>
        </w:rPr>
        <w:t xml:space="preserve"> on RDSP contributions using entitlements at the highest rate first.</w:t>
      </w:r>
    </w:p>
    <w:p w14:paraId="7B7D140C" w14:textId="77777777" w:rsidR="007D5B04" w:rsidRPr="007D5B04" w:rsidRDefault="007D5B04" w:rsidP="007D5B04">
      <w:pPr>
        <w:rPr>
          <w:rFonts w:ascii="Calibri" w:hAnsi="Calibri" w:cs="Calibri"/>
          <w:sz w:val="24"/>
          <w:szCs w:val="24"/>
        </w:rPr>
      </w:pPr>
      <w:r w:rsidRPr="007D5B04">
        <w:rPr>
          <w:rFonts w:ascii="Calibri" w:hAnsi="Calibri" w:cs="Calibri"/>
          <w:sz w:val="24"/>
          <w:szCs w:val="24"/>
        </w:rPr>
        <w:t xml:space="preserve">Grants and Bonds </w:t>
      </w:r>
      <w:proofErr w:type="gramStart"/>
      <w:r w:rsidRPr="007D5B04">
        <w:rPr>
          <w:rFonts w:ascii="Calibri" w:hAnsi="Calibri" w:cs="Calibri"/>
          <w:sz w:val="24"/>
          <w:szCs w:val="24"/>
        </w:rPr>
        <w:t>will be paid</w:t>
      </w:r>
      <w:proofErr w:type="gramEnd"/>
      <w:r w:rsidRPr="007D5B04">
        <w:rPr>
          <w:rFonts w:ascii="Calibri" w:hAnsi="Calibri" w:cs="Calibri"/>
          <w:sz w:val="24"/>
          <w:szCs w:val="24"/>
        </w:rPr>
        <w:t xml:space="preserve"> on unused entitlements, up to an annual maximum of:</w:t>
      </w:r>
    </w:p>
    <w:p w14:paraId="08771882" w14:textId="77777777" w:rsidR="007D5B04" w:rsidRPr="007D5B04" w:rsidRDefault="007D5B04" w:rsidP="007D5B04">
      <w:pPr>
        <w:pStyle w:val="ListParagraph"/>
        <w:numPr>
          <w:ilvl w:val="0"/>
          <w:numId w:val="7"/>
        </w:numPr>
        <w:rPr>
          <w:rFonts w:ascii="Calibri" w:hAnsi="Calibri" w:cs="Calibri"/>
          <w:sz w:val="24"/>
          <w:szCs w:val="24"/>
        </w:rPr>
      </w:pPr>
      <w:r w:rsidRPr="007D5B04">
        <w:rPr>
          <w:rFonts w:ascii="Calibri" w:hAnsi="Calibri" w:cs="Calibri"/>
          <w:sz w:val="24"/>
          <w:szCs w:val="24"/>
        </w:rPr>
        <w:lastRenderedPageBreak/>
        <w:t>$10,500 for grants and</w:t>
      </w:r>
    </w:p>
    <w:p w14:paraId="5BF3E859" w14:textId="77777777" w:rsidR="007D5B04" w:rsidRPr="007D5B04" w:rsidRDefault="007D5B04" w:rsidP="007D5B04">
      <w:pPr>
        <w:pStyle w:val="ListParagraph"/>
        <w:numPr>
          <w:ilvl w:val="0"/>
          <w:numId w:val="7"/>
        </w:numPr>
        <w:rPr>
          <w:rFonts w:ascii="Calibri" w:hAnsi="Calibri" w:cs="Calibri"/>
          <w:sz w:val="24"/>
          <w:szCs w:val="24"/>
        </w:rPr>
      </w:pPr>
      <w:r w:rsidRPr="007D5B04">
        <w:rPr>
          <w:rFonts w:ascii="Calibri" w:hAnsi="Calibri" w:cs="Calibri"/>
          <w:sz w:val="24"/>
          <w:szCs w:val="24"/>
        </w:rPr>
        <w:t>$11,000 for bonds</w:t>
      </w:r>
    </w:p>
    <w:p w14:paraId="37259638" w14:textId="77777777" w:rsidR="007D5B04" w:rsidRPr="007D5B04" w:rsidRDefault="007D5B04" w:rsidP="007D5B04">
      <w:pPr>
        <w:rPr>
          <w:rFonts w:ascii="Calibri" w:hAnsi="Calibri" w:cs="Calibri"/>
          <w:sz w:val="24"/>
          <w:szCs w:val="24"/>
        </w:rPr>
      </w:pPr>
      <w:r w:rsidRPr="007D5B04">
        <w:rPr>
          <w:rFonts w:ascii="Calibri" w:hAnsi="Calibri" w:cs="Calibri"/>
          <w:sz w:val="24"/>
          <w:szCs w:val="24"/>
        </w:rPr>
        <w:t>The maximum amount of Grant paid over the beneficiary's lifetime is $70,000.</w:t>
      </w:r>
    </w:p>
    <w:p w14:paraId="3D14B828" w14:textId="7C3AE5DC" w:rsidR="007D5B04" w:rsidRPr="007D5B04" w:rsidRDefault="007D5B04" w:rsidP="007D5B04">
      <w:pPr>
        <w:rPr>
          <w:rFonts w:ascii="Calibri" w:hAnsi="Calibri" w:cs="Calibri"/>
          <w:sz w:val="24"/>
          <w:szCs w:val="24"/>
        </w:rPr>
      </w:pPr>
      <w:r w:rsidRPr="007D5B04">
        <w:rPr>
          <w:rFonts w:ascii="Calibri" w:hAnsi="Calibri" w:cs="Calibri"/>
          <w:sz w:val="24"/>
          <w:szCs w:val="24"/>
        </w:rPr>
        <w:t>The maximum amount of Bond paid over the beneficiary's lifetime is $20,000.</w:t>
      </w:r>
    </w:p>
    <w:p w14:paraId="00F2C08E" w14:textId="77777777" w:rsidR="00DE3DED" w:rsidRDefault="00DE3DED" w:rsidP="007D5B04">
      <w:pPr>
        <w:pStyle w:val="Heading2"/>
      </w:pPr>
      <w:bookmarkStart w:id="4" w:name="_See_how_your"/>
      <w:bookmarkEnd w:id="4"/>
      <w:r w:rsidRPr="00DE3DED">
        <w:t>Move retirement savings to an RDSP</w:t>
      </w:r>
    </w:p>
    <w:p w14:paraId="2284D907" w14:textId="77777777" w:rsidR="00DE3DED" w:rsidRPr="00DE3DED" w:rsidRDefault="00DE3DED" w:rsidP="00DE3DED">
      <w:pPr>
        <w:rPr>
          <w:rFonts w:ascii="Calibri" w:hAnsi="Calibri" w:cs="Calibri"/>
          <w:sz w:val="24"/>
          <w:szCs w:val="24"/>
        </w:rPr>
      </w:pPr>
      <w:r w:rsidRPr="00DE3DED">
        <w:rPr>
          <w:rFonts w:ascii="Calibri" w:hAnsi="Calibri" w:cs="Calibri"/>
          <w:sz w:val="24"/>
          <w:szCs w:val="24"/>
        </w:rPr>
        <w:t xml:space="preserve">Parents or grandparents of a financially dependent child or grandchild with a disability can arrange for some or all of their retirement savings to </w:t>
      </w:r>
      <w:proofErr w:type="gramStart"/>
      <w:r w:rsidRPr="00DE3DED">
        <w:rPr>
          <w:rFonts w:ascii="Calibri" w:hAnsi="Calibri" w:cs="Calibri"/>
          <w:sz w:val="24"/>
          <w:szCs w:val="24"/>
        </w:rPr>
        <w:t>be transferred</w:t>
      </w:r>
      <w:proofErr w:type="gramEnd"/>
      <w:r w:rsidRPr="00DE3DED">
        <w:rPr>
          <w:rFonts w:ascii="Calibri" w:hAnsi="Calibri" w:cs="Calibri"/>
          <w:sz w:val="24"/>
          <w:szCs w:val="24"/>
        </w:rPr>
        <w:t xml:space="preserve"> (tax-free) to their Registered Disability Savings Plan (RDSP) when they pass away.</w:t>
      </w:r>
    </w:p>
    <w:p w14:paraId="5D869EE8" w14:textId="77777777" w:rsidR="00DE3DED" w:rsidRPr="00DE3DED" w:rsidRDefault="00DE3DED" w:rsidP="00DE3DED">
      <w:pPr>
        <w:rPr>
          <w:rFonts w:ascii="Calibri" w:hAnsi="Calibri" w:cs="Calibri"/>
          <w:sz w:val="24"/>
          <w:szCs w:val="24"/>
        </w:rPr>
      </w:pPr>
      <w:r w:rsidRPr="00DE3DED">
        <w:rPr>
          <w:rFonts w:ascii="Calibri" w:hAnsi="Calibri" w:cs="Calibri"/>
          <w:sz w:val="24"/>
          <w:szCs w:val="24"/>
        </w:rPr>
        <w:t>To be eligible for this measure, retirement savings must be in one of the following:</w:t>
      </w:r>
    </w:p>
    <w:p w14:paraId="108B216C" w14:textId="77777777" w:rsidR="00DE3DED" w:rsidRPr="00DE3DED" w:rsidRDefault="00DE3DED" w:rsidP="00DE3DED">
      <w:pPr>
        <w:pStyle w:val="ListParagraph"/>
        <w:numPr>
          <w:ilvl w:val="0"/>
          <w:numId w:val="25"/>
        </w:numPr>
        <w:rPr>
          <w:rFonts w:ascii="Calibri" w:hAnsi="Calibri" w:cs="Calibri"/>
          <w:sz w:val="24"/>
          <w:szCs w:val="24"/>
        </w:rPr>
      </w:pPr>
      <w:r w:rsidRPr="00DE3DED">
        <w:rPr>
          <w:rFonts w:ascii="Calibri" w:hAnsi="Calibri" w:cs="Calibri"/>
          <w:sz w:val="24"/>
          <w:szCs w:val="24"/>
        </w:rPr>
        <w:t>Registered Retirement Savings Plan (RRSP)</w:t>
      </w:r>
    </w:p>
    <w:p w14:paraId="448DD85E" w14:textId="77777777" w:rsidR="00DE3DED" w:rsidRPr="00DE3DED" w:rsidRDefault="00DE3DED" w:rsidP="00DE3DED">
      <w:pPr>
        <w:pStyle w:val="ListParagraph"/>
        <w:numPr>
          <w:ilvl w:val="0"/>
          <w:numId w:val="25"/>
        </w:numPr>
        <w:rPr>
          <w:rFonts w:ascii="Calibri" w:hAnsi="Calibri" w:cs="Calibri"/>
          <w:sz w:val="24"/>
          <w:szCs w:val="24"/>
        </w:rPr>
      </w:pPr>
      <w:r w:rsidRPr="00DE3DED">
        <w:rPr>
          <w:rFonts w:ascii="Calibri" w:hAnsi="Calibri" w:cs="Calibri"/>
          <w:sz w:val="24"/>
          <w:szCs w:val="24"/>
        </w:rPr>
        <w:t>Registered Retirement Savings Plan (RRIF), or</w:t>
      </w:r>
    </w:p>
    <w:p w14:paraId="10B26777" w14:textId="77777777" w:rsidR="00DE3DED" w:rsidRPr="00DE3DED" w:rsidRDefault="00DE3DED" w:rsidP="00DE3DED">
      <w:pPr>
        <w:pStyle w:val="ListParagraph"/>
        <w:numPr>
          <w:ilvl w:val="0"/>
          <w:numId w:val="25"/>
        </w:numPr>
        <w:rPr>
          <w:rFonts w:ascii="Calibri" w:hAnsi="Calibri" w:cs="Calibri"/>
          <w:sz w:val="24"/>
          <w:szCs w:val="24"/>
        </w:rPr>
      </w:pPr>
      <w:r w:rsidRPr="00DE3DED">
        <w:rPr>
          <w:rFonts w:ascii="Calibri" w:hAnsi="Calibri" w:cs="Calibri"/>
          <w:sz w:val="24"/>
          <w:szCs w:val="24"/>
        </w:rPr>
        <w:t>Registered Pension Plan (RPP)</w:t>
      </w:r>
    </w:p>
    <w:p w14:paraId="2738077D" w14:textId="77777777" w:rsidR="00DE3DED" w:rsidRPr="00DE3DED" w:rsidRDefault="00DE3DED" w:rsidP="00DE3DED">
      <w:pPr>
        <w:rPr>
          <w:rFonts w:ascii="Calibri" w:hAnsi="Calibri" w:cs="Calibri"/>
          <w:sz w:val="24"/>
          <w:szCs w:val="24"/>
        </w:rPr>
      </w:pPr>
      <w:r w:rsidRPr="00DE3DED">
        <w:rPr>
          <w:rFonts w:ascii="Calibri" w:hAnsi="Calibri" w:cs="Calibri"/>
          <w:sz w:val="24"/>
          <w:szCs w:val="24"/>
        </w:rPr>
        <w:t xml:space="preserve">The maximum transfer amount is $200,000; </w:t>
      </w:r>
      <w:proofErr w:type="gramStart"/>
      <w:r w:rsidRPr="00DE3DED">
        <w:rPr>
          <w:rFonts w:ascii="Calibri" w:hAnsi="Calibri" w:cs="Calibri"/>
          <w:sz w:val="24"/>
          <w:szCs w:val="24"/>
        </w:rPr>
        <w:t>this amount will be reduced by all contributions and rollover transfers that have previously been made to any RDSP</w:t>
      </w:r>
      <w:proofErr w:type="gramEnd"/>
      <w:r w:rsidRPr="00DE3DED">
        <w:rPr>
          <w:rFonts w:ascii="Calibri" w:hAnsi="Calibri" w:cs="Calibri"/>
          <w:sz w:val="24"/>
          <w:szCs w:val="24"/>
        </w:rPr>
        <w:t>.</w:t>
      </w:r>
    </w:p>
    <w:p w14:paraId="2B841649" w14:textId="77777777" w:rsidR="00DE3DED" w:rsidRPr="00DE3DED" w:rsidRDefault="00DE3DED" w:rsidP="00DE3DED">
      <w:pPr>
        <w:rPr>
          <w:rFonts w:ascii="Calibri" w:hAnsi="Calibri" w:cs="Calibri"/>
          <w:sz w:val="24"/>
          <w:szCs w:val="24"/>
        </w:rPr>
      </w:pPr>
      <w:r w:rsidRPr="00DE3DED">
        <w:rPr>
          <w:rFonts w:ascii="Calibri" w:hAnsi="Calibri" w:cs="Calibri"/>
          <w:sz w:val="24"/>
          <w:szCs w:val="24"/>
        </w:rPr>
        <w:t>The amount of money transferred into an RDSP will form part of the $200,000 lifetime contribution limit. For example, if there is already $50,000 in private contributions in an RDSP, the amount rolled over from an RRSP, RRIF and RPP cannot exceed $150,000.</w:t>
      </w:r>
    </w:p>
    <w:p w14:paraId="0557BA20" w14:textId="77777777" w:rsidR="00DE3DED" w:rsidRPr="00DE3DED" w:rsidRDefault="00DE3DED" w:rsidP="00DE3DED">
      <w:pPr>
        <w:rPr>
          <w:rFonts w:ascii="Calibri" w:hAnsi="Calibri" w:cs="Calibri"/>
          <w:sz w:val="24"/>
          <w:szCs w:val="24"/>
        </w:rPr>
      </w:pPr>
      <w:r w:rsidRPr="00DE3DED">
        <w:rPr>
          <w:rFonts w:ascii="Calibri" w:hAnsi="Calibri" w:cs="Calibri"/>
          <w:sz w:val="24"/>
          <w:szCs w:val="24"/>
        </w:rPr>
        <w:t>The Government will not pay a matching </w:t>
      </w:r>
      <w:hyperlink r:id="rId18" w:history="1">
        <w:r w:rsidRPr="00DE3DED">
          <w:rPr>
            <w:rStyle w:val="Hyperlink"/>
            <w:rFonts w:ascii="Calibri" w:hAnsi="Calibri" w:cs="Calibri"/>
            <w:color w:val="284162"/>
            <w:sz w:val="24"/>
            <w:szCs w:val="24"/>
          </w:rPr>
          <w:t>grant</w:t>
        </w:r>
      </w:hyperlink>
      <w:r w:rsidRPr="00DE3DED">
        <w:rPr>
          <w:rFonts w:ascii="Calibri" w:hAnsi="Calibri" w:cs="Calibri"/>
          <w:sz w:val="24"/>
          <w:szCs w:val="24"/>
        </w:rPr>
        <w:t> on the money transferred.</w:t>
      </w:r>
    </w:p>
    <w:p w14:paraId="118C1BAB" w14:textId="77777777" w:rsidR="00DE3DED" w:rsidRPr="00DE3DED" w:rsidRDefault="00DE3DED" w:rsidP="00DE3DED">
      <w:pPr>
        <w:rPr>
          <w:rFonts w:ascii="Calibri" w:hAnsi="Calibri" w:cs="Calibri"/>
          <w:sz w:val="24"/>
          <w:szCs w:val="24"/>
        </w:rPr>
      </w:pPr>
      <w:r w:rsidRPr="00DE3DED">
        <w:rPr>
          <w:rFonts w:ascii="Calibri" w:hAnsi="Calibri" w:cs="Calibri"/>
          <w:sz w:val="24"/>
          <w:szCs w:val="24"/>
        </w:rPr>
        <w:t>For more information on transferring retirement or education savings to an RDSP, see </w:t>
      </w:r>
      <w:hyperlink r:id="rId19" w:history="1">
        <w:r w:rsidRPr="00DE3DED">
          <w:rPr>
            <w:rStyle w:val="Hyperlink"/>
            <w:rFonts w:ascii="Calibri" w:hAnsi="Calibri" w:cs="Calibri"/>
            <w:color w:val="284162"/>
            <w:sz w:val="24"/>
            <w:szCs w:val="24"/>
          </w:rPr>
          <w:t>RDSP limits and transfers</w:t>
        </w:r>
      </w:hyperlink>
      <w:r w:rsidRPr="00DE3DED">
        <w:rPr>
          <w:rFonts w:ascii="Calibri" w:hAnsi="Calibri" w:cs="Calibri"/>
          <w:sz w:val="24"/>
          <w:szCs w:val="24"/>
        </w:rPr>
        <w:t> or call 1-800-959-8281 (TTY users call 1-800-665-0354).</w:t>
      </w:r>
    </w:p>
    <w:p w14:paraId="35CEBFD6" w14:textId="77777777" w:rsidR="00DE3DED" w:rsidRDefault="00DE3DED" w:rsidP="00DE3DED"/>
    <w:p w14:paraId="1103B961" w14:textId="7BD1AC5F" w:rsidR="007D5B04" w:rsidRDefault="007D5B04" w:rsidP="007D5B04">
      <w:pPr>
        <w:pStyle w:val="Heading2"/>
      </w:pPr>
      <w:r w:rsidRPr="007D5B04">
        <w:t>See how your savings could grow with the calculator</w:t>
      </w:r>
    </w:p>
    <w:p w14:paraId="21D14FBC" w14:textId="7E3208B8" w:rsidR="007D5B04" w:rsidRDefault="007D5B04" w:rsidP="007D5B04">
      <w:pPr>
        <w:rPr>
          <w:rFonts w:ascii="Calibri" w:hAnsi="Calibri" w:cs="Calibri"/>
          <w:sz w:val="24"/>
          <w:szCs w:val="24"/>
          <w:shd w:val="clear" w:color="auto" w:fill="FFFFFF"/>
        </w:rPr>
      </w:pPr>
      <w:r w:rsidRPr="007D5B04">
        <w:rPr>
          <w:rFonts w:ascii="Calibri" w:hAnsi="Calibri" w:cs="Calibri"/>
          <w:sz w:val="24"/>
          <w:szCs w:val="24"/>
          <w:shd w:val="clear" w:color="auto" w:fill="FFFFFF"/>
        </w:rPr>
        <w:t>The </w:t>
      </w:r>
      <w:hyperlink r:id="rId20" w:history="1">
        <w:r w:rsidRPr="007D5B04">
          <w:rPr>
            <w:rStyle w:val="Hyperlink"/>
            <w:rFonts w:ascii="Calibri" w:hAnsi="Calibri" w:cs="Calibri"/>
            <w:color w:val="284162"/>
            <w:sz w:val="24"/>
            <w:szCs w:val="24"/>
            <w:shd w:val="clear" w:color="auto" w:fill="FFFFFF"/>
          </w:rPr>
          <w:t>RDSP Savings Calculator</w:t>
        </w:r>
      </w:hyperlink>
      <w:r w:rsidRPr="007D5B04">
        <w:rPr>
          <w:rFonts w:ascii="Calibri" w:hAnsi="Calibri" w:cs="Calibri"/>
          <w:sz w:val="24"/>
          <w:szCs w:val="24"/>
          <w:shd w:val="clear" w:color="auto" w:fill="FFFFFF"/>
        </w:rPr>
        <w:t> can help you anticipate how your RDSP could grow over time. You can calculate the estimated amount of Grant and Bond you could receive, based on your annual family income and contributions, as well as the amount of interest collected.</w:t>
      </w:r>
    </w:p>
    <w:p w14:paraId="60857AF8" w14:textId="77777777" w:rsidR="00DE3DED" w:rsidRPr="007D5B04" w:rsidRDefault="00DE3DED" w:rsidP="007D5B04">
      <w:pPr>
        <w:rPr>
          <w:rFonts w:ascii="Calibri" w:hAnsi="Calibri" w:cs="Calibri"/>
          <w:sz w:val="24"/>
          <w:szCs w:val="24"/>
          <w:lang w:val="en-US"/>
        </w:rPr>
      </w:pPr>
    </w:p>
    <w:p w14:paraId="4828B840" w14:textId="6CB742C5" w:rsidR="006675AB" w:rsidRPr="00D0617D" w:rsidRDefault="00DE3DED" w:rsidP="006675AB">
      <w:pPr>
        <w:pStyle w:val="next"/>
        <w:rPr>
          <w:rFonts w:asciiTheme="minorHAnsi" w:hAnsiTheme="minorHAnsi" w:cstheme="minorHAnsi"/>
          <w:lang w:val="en-CA"/>
        </w:rPr>
      </w:pPr>
      <w:hyperlink r:id="rId21" w:history="1">
        <w:proofErr w:type="gramStart"/>
        <w:r w:rsidR="006675AB" w:rsidRPr="003B43DC">
          <w:rPr>
            <w:rStyle w:val="Hyperlink"/>
            <w:rFonts w:asciiTheme="minorHAnsi" w:hAnsiTheme="minorHAnsi" w:cstheme="minorHAnsi"/>
            <w:lang w:val="en-CA"/>
          </w:rPr>
          <w:t>Next :</w:t>
        </w:r>
        <w:proofErr w:type="gramEnd"/>
        <w:r w:rsidR="006675AB" w:rsidRPr="003B43DC">
          <w:rPr>
            <w:rStyle w:val="Hyperlink"/>
            <w:rFonts w:asciiTheme="minorHAnsi" w:hAnsiTheme="minorHAnsi" w:cstheme="minorHAnsi"/>
            <w:lang w:val="en-CA"/>
          </w:rPr>
          <w:t xml:space="preserve"> </w:t>
        </w:r>
        <w:r w:rsidR="003B43DC" w:rsidRPr="003B43DC">
          <w:rPr>
            <w:rStyle w:val="Hyperlink"/>
            <w:rFonts w:asciiTheme="minorHAnsi" w:hAnsiTheme="minorHAnsi" w:cstheme="minorHAnsi"/>
            <w:lang w:val="en-CA"/>
          </w:rPr>
          <w:t>Open a plan and apply</w:t>
        </w:r>
      </w:hyperlink>
    </w:p>
    <w:p w14:paraId="797748A1" w14:textId="77777777" w:rsidR="006675AB" w:rsidRPr="006675AB" w:rsidRDefault="006675AB" w:rsidP="006675AB"/>
    <w:sectPr w:rsidR="006675AB" w:rsidRPr="006675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67C"/>
    <w:multiLevelType w:val="hybridMultilevel"/>
    <w:tmpl w:val="1786D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53CA3"/>
    <w:multiLevelType w:val="hybridMultilevel"/>
    <w:tmpl w:val="026C2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192383"/>
    <w:multiLevelType w:val="hybridMultilevel"/>
    <w:tmpl w:val="14D2F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E10F8A"/>
    <w:multiLevelType w:val="multilevel"/>
    <w:tmpl w:val="86C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669F5"/>
    <w:multiLevelType w:val="multilevel"/>
    <w:tmpl w:val="3B92A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3171F"/>
    <w:multiLevelType w:val="multilevel"/>
    <w:tmpl w:val="5F3E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43FC9"/>
    <w:multiLevelType w:val="multilevel"/>
    <w:tmpl w:val="7F4A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E15F4"/>
    <w:multiLevelType w:val="multilevel"/>
    <w:tmpl w:val="EE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A45A5"/>
    <w:multiLevelType w:val="hybridMultilevel"/>
    <w:tmpl w:val="09069F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52C2020"/>
    <w:multiLevelType w:val="multilevel"/>
    <w:tmpl w:val="219E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7319E"/>
    <w:multiLevelType w:val="hybridMultilevel"/>
    <w:tmpl w:val="DB640A92"/>
    <w:lvl w:ilvl="0" w:tplc="F718EF8A">
      <w:start w:val="1"/>
      <w:numFmt w:val="decimal"/>
      <w:pStyle w:val="numbered"/>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AC42EEB"/>
    <w:multiLevelType w:val="hybridMultilevel"/>
    <w:tmpl w:val="5594AB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CBB1566"/>
    <w:multiLevelType w:val="hybridMultilevel"/>
    <w:tmpl w:val="252A2A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E15798C"/>
    <w:multiLevelType w:val="multilevel"/>
    <w:tmpl w:val="28165A2E"/>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028D9"/>
    <w:multiLevelType w:val="hybridMultilevel"/>
    <w:tmpl w:val="2FCE7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145DF6"/>
    <w:multiLevelType w:val="multilevel"/>
    <w:tmpl w:val="C9A8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71EFB"/>
    <w:multiLevelType w:val="multilevel"/>
    <w:tmpl w:val="5444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516B3"/>
    <w:multiLevelType w:val="hybridMultilevel"/>
    <w:tmpl w:val="1C38D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9F324AA"/>
    <w:multiLevelType w:val="hybridMultilevel"/>
    <w:tmpl w:val="72FCA3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E0C7808"/>
    <w:multiLevelType w:val="multilevel"/>
    <w:tmpl w:val="1F8C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6570E"/>
    <w:multiLevelType w:val="hybridMultilevel"/>
    <w:tmpl w:val="FED856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B796861"/>
    <w:multiLevelType w:val="multilevel"/>
    <w:tmpl w:val="3D64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6820BD"/>
    <w:multiLevelType w:val="multilevel"/>
    <w:tmpl w:val="4900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2666B"/>
    <w:multiLevelType w:val="multilevel"/>
    <w:tmpl w:val="E0E0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B96E42"/>
    <w:multiLevelType w:val="hybridMultilevel"/>
    <w:tmpl w:val="94F64B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8"/>
  </w:num>
  <w:num w:numId="4">
    <w:abstractNumId w:val="2"/>
  </w:num>
  <w:num w:numId="5">
    <w:abstractNumId w:val="20"/>
  </w:num>
  <w:num w:numId="6">
    <w:abstractNumId w:val="0"/>
  </w:num>
  <w:num w:numId="7">
    <w:abstractNumId w:val="24"/>
  </w:num>
  <w:num w:numId="8">
    <w:abstractNumId w:val="8"/>
  </w:num>
  <w:num w:numId="9">
    <w:abstractNumId w:val="17"/>
  </w:num>
  <w:num w:numId="10">
    <w:abstractNumId w:val="11"/>
  </w:num>
  <w:num w:numId="11">
    <w:abstractNumId w:val="7"/>
  </w:num>
  <w:num w:numId="12">
    <w:abstractNumId w:val="6"/>
  </w:num>
  <w:num w:numId="13">
    <w:abstractNumId w:val="23"/>
  </w:num>
  <w:num w:numId="14">
    <w:abstractNumId w:val="19"/>
  </w:num>
  <w:num w:numId="15">
    <w:abstractNumId w:val="14"/>
  </w:num>
  <w:num w:numId="16">
    <w:abstractNumId w:val="16"/>
  </w:num>
  <w:num w:numId="17">
    <w:abstractNumId w:val="4"/>
  </w:num>
  <w:num w:numId="18">
    <w:abstractNumId w:val="22"/>
  </w:num>
  <w:num w:numId="19">
    <w:abstractNumId w:val="15"/>
  </w:num>
  <w:num w:numId="20">
    <w:abstractNumId w:val="9"/>
  </w:num>
  <w:num w:numId="21">
    <w:abstractNumId w:val="3"/>
  </w:num>
  <w:num w:numId="22">
    <w:abstractNumId w:val="5"/>
  </w:num>
  <w:num w:numId="23">
    <w:abstractNumId w:val="1"/>
  </w:num>
  <w:num w:numId="24">
    <w:abstractNumId w:val="21"/>
  </w:num>
  <w:num w:numId="2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97"/>
    <w:rsid w:val="00064E6D"/>
    <w:rsid w:val="00141A3C"/>
    <w:rsid w:val="00157C9A"/>
    <w:rsid w:val="001718C1"/>
    <w:rsid w:val="00234E07"/>
    <w:rsid w:val="00252ED4"/>
    <w:rsid w:val="002A5128"/>
    <w:rsid w:val="00356D04"/>
    <w:rsid w:val="00362E0B"/>
    <w:rsid w:val="003B43DC"/>
    <w:rsid w:val="003C1948"/>
    <w:rsid w:val="003D318E"/>
    <w:rsid w:val="00412B16"/>
    <w:rsid w:val="00472FB9"/>
    <w:rsid w:val="00477E35"/>
    <w:rsid w:val="004D4A58"/>
    <w:rsid w:val="0053200E"/>
    <w:rsid w:val="005674AA"/>
    <w:rsid w:val="005B1844"/>
    <w:rsid w:val="005D7A2B"/>
    <w:rsid w:val="006675AB"/>
    <w:rsid w:val="006A1A02"/>
    <w:rsid w:val="006C48DA"/>
    <w:rsid w:val="006D44E2"/>
    <w:rsid w:val="00733BC4"/>
    <w:rsid w:val="007934DF"/>
    <w:rsid w:val="007D5B04"/>
    <w:rsid w:val="007E250C"/>
    <w:rsid w:val="00853997"/>
    <w:rsid w:val="00855854"/>
    <w:rsid w:val="008A2340"/>
    <w:rsid w:val="009125B8"/>
    <w:rsid w:val="00916AD4"/>
    <w:rsid w:val="0097017F"/>
    <w:rsid w:val="009A74AD"/>
    <w:rsid w:val="00A625EA"/>
    <w:rsid w:val="00AC207B"/>
    <w:rsid w:val="00AC2DEF"/>
    <w:rsid w:val="00B433EA"/>
    <w:rsid w:val="00BE7A9F"/>
    <w:rsid w:val="00BF728A"/>
    <w:rsid w:val="00C23CE5"/>
    <w:rsid w:val="00C41C2C"/>
    <w:rsid w:val="00C46B72"/>
    <w:rsid w:val="00C63B86"/>
    <w:rsid w:val="00CF3B93"/>
    <w:rsid w:val="00CF6B8A"/>
    <w:rsid w:val="00D05E29"/>
    <w:rsid w:val="00D0617D"/>
    <w:rsid w:val="00D636DF"/>
    <w:rsid w:val="00D81424"/>
    <w:rsid w:val="00DE3DED"/>
    <w:rsid w:val="00F015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5FFD"/>
  <w15:chartTrackingRefBased/>
  <w15:docId w15:val="{45353AFE-467B-4795-8CB3-385A1B01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DED"/>
  </w:style>
  <w:style w:type="paragraph" w:styleId="Heading1">
    <w:name w:val="heading 1"/>
    <w:basedOn w:val="Normal"/>
    <w:link w:val="Heading1Char"/>
    <w:uiPriority w:val="9"/>
    <w:qFormat/>
    <w:rsid w:val="00D636DF"/>
    <w:pPr>
      <w:pBdr>
        <w:bottom w:val="single" w:sz="6" w:space="2" w:color="AF3C43"/>
      </w:pBdr>
      <w:spacing w:before="240" w:after="48" w:line="240" w:lineRule="auto"/>
      <w:outlineLvl w:val="0"/>
    </w:pPr>
    <w:rPr>
      <w:rFonts w:ascii="Arial" w:eastAsia="Times New Roman" w:hAnsi="Arial" w:cs="Arial"/>
      <w:b/>
      <w:bCs/>
      <w:kern w:val="36"/>
      <w:sz w:val="46"/>
      <w:szCs w:val="46"/>
      <w:lang w:val="en-US" w:eastAsia="en-CA"/>
    </w:rPr>
  </w:style>
  <w:style w:type="paragraph" w:styleId="Heading2">
    <w:name w:val="heading 2"/>
    <w:basedOn w:val="Normal"/>
    <w:link w:val="Heading2Char"/>
    <w:autoRedefine/>
    <w:uiPriority w:val="9"/>
    <w:qFormat/>
    <w:rsid w:val="00362E0B"/>
    <w:pPr>
      <w:spacing w:after="173" w:line="240" w:lineRule="auto"/>
      <w:outlineLvl w:val="1"/>
    </w:pPr>
    <w:rPr>
      <w:rFonts w:ascii="Calibri" w:eastAsia="Times New Roman" w:hAnsi="Calibri" w:cs="Arial"/>
      <w:b/>
      <w:bCs/>
      <w:color w:val="000000"/>
      <w:sz w:val="32"/>
      <w:szCs w:val="20"/>
      <w:shd w:val="clear" w:color="auto" w:fill="FFFFFF"/>
      <w:lang w:val="en-US" w:eastAsia="en-CA"/>
    </w:rPr>
  </w:style>
  <w:style w:type="paragraph" w:styleId="Heading3">
    <w:name w:val="heading 3"/>
    <w:basedOn w:val="Normal"/>
    <w:link w:val="Heading3Char"/>
    <w:autoRedefine/>
    <w:uiPriority w:val="9"/>
    <w:qFormat/>
    <w:rsid w:val="00D0617D"/>
    <w:pPr>
      <w:spacing w:before="480" w:after="173" w:line="240" w:lineRule="auto"/>
      <w:outlineLvl w:val="2"/>
    </w:pPr>
    <w:rPr>
      <w:rFonts w:ascii="Calibri" w:eastAsia="Times New Roman" w:hAnsi="Calibri" w:cs="Arial"/>
      <w:b/>
      <w:bCs/>
      <w:sz w:val="28"/>
      <w:szCs w:val="29"/>
      <w:lang w:val="en-US" w:eastAsia="en-CA"/>
    </w:rPr>
  </w:style>
  <w:style w:type="paragraph" w:styleId="Heading4">
    <w:name w:val="heading 4"/>
    <w:basedOn w:val="Normal"/>
    <w:next w:val="Normal"/>
    <w:link w:val="Heading4Char"/>
    <w:uiPriority w:val="9"/>
    <w:unhideWhenUsed/>
    <w:qFormat/>
    <w:rsid w:val="005B1844"/>
    <w:pPr>
      <w:outlineLvl w:val="3"/>
    </w:pPr>
    <w:rPr>
      <w:b/>
      <w:sz w:val="24"/>
    </w:rPr>
  </w:style>
  <w:style w:type="character" w:default="1" w:styleId="DefaultParagraphFont">
    <w:name w:val="Default Paragraph Font"/>
    <w:uiPriority w:val="1"/>
    <w:semiHidden/>
    <w:unhideWhenUsed/>
    <w:rsid w:val="00DE3D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3DED"/>
  </w:style>
  <w:style w:type="character" w:customStyle="1" w:styleId="Heading1Char">
    <w:name w:val="Heading 1 Char"/>
    <w:basedOn w:val="DefaultParagraphFont"/>
    <w:link w:val="Heading1"/>
    <w:uiPriority w:val="9"/>
    <w:rsid w:val="00D636DF"/>
    <w:rPr>
      <w:rFonts w:ascii="Arial" w:eastAsia="Times New Roman" w:hAnsi="Arial" w:cs="Arial"/>
      <w:b/>
      <w:bCs/>
      <w:kern w:val="36"/>
      <w:sz w:val="46"/>
      <w:szCs w:val="46"/>
      <w:lang w:val="en-US" w:eastAsia="en-CA"/>
    </w:rPr>
  </w:style>
  <w:style w:type="character" w:customStyle="1" w:styleId="Heading2Char">
    <w:name w:val="Heading 2 Char"/>
    <w:basedOn w:val="DefaultParagraphFont"/>
    <w:link w:val="Heading2"/>
    <w:uiPriority w:val="9"/>
    <w:rsid w:val="00362E0B"/>
    <w:rPr>
      <w:rFonts w:ascii="Calibri" w:eastAsia="Times New Roman" w:hAnsi="Calibri" w:cs="Arial"/>
      <w:b/>
      <w:bCs/>
      <w:color w:val="000000"/>
      <w:sz w:val="32"/>
      <w:szCs w:val="20"/>
      <w:lang w:val="en-US" w:eastAsia="en-CA"/>
    </w:rPr>
  </w:style>
  <w:style w:type="character" w:customStyle="1" w:styleId="Heading3Char">
    <w:name w:val="Heading 3 Char"/>
    <w:basedOn w:val="DefaultParagraphFont"/>
    <w:link w:val="Heading3"/>
    <w:uiPriority w:val="9"/>
    <w:rsid w:val="00D0617D"/>
    <w:rPr>
      <w:rFonts w:ascii="Calibri" w:eastAsia="Times New Roman" w:hAnsi="Calibri" w:cs="Arial"/>
      <w:b/>
      <w:bCs/>
      <w:sz w:val="28"/>
      <w:szCs w:val="29"/>
      <w:lang w:val="en-US" w:eastAsia="en-CA"/>
    </w:rPr>
  </w:style>
  <w:style w:type="paragraph" w:customStyle="1" w:styleId="subway-group-h1">
    <w:name w:val="subway-group-h1"/>
    <w:basedOn w:val="Normal"/>
    <w:qFormat/>
    <w:rsid w:val="00D636DF"/>
    <w:pPr>
      <w:shd w:val="clear" w:color="auto" w:fill="FFFFFF"/>
    </w:pPr>
    <w:rPr>
      <w:rFonts w:ascii="Arial" w:hAnsi="Arial" w:cs="Arial"/>
      <w:color w:val="555555"/>
      <w:sz w:val="31"/>
      <w:szCs w:val="31"/>
    </w:rPr>
  </w:style>
  <w:style w:type="character" w:styleId="Hyperlink">
    <w:name w:val="Hyperlink"/>
    <w:basedOn w:val="DefaultParagraphFont"/>
    <w:uiPriority w:val="99"/>
    <w:unhideWhenUsed/>
    <w:rsid w:val="00BF728A"/>
    <w:rPr>
      <w:color w:val="0000FF"/>
      <w:u w:val="single"/>
    </w:rPr>
  </w:style>
  <w:style w:type="paragraph" w:customStyle="1" w:styleId="subway-section-h1">
    <w:name w:val="subway-section-h1"/>
    <w:basedOn w:val="Heading1"/>
    <w:qFormat/>
    <w:rsid w:val="00D636DF"/>
    <w:pPr>
      <w:shd w:val="clear" w:color="auto" w:fill="FFFFFF"/>
      <w:spacing w:before="0"/>
    </w:pPr>
    <w:rPr>
      <w:color w:val="333333"/>
    </w:rPr>
  </w:style>
  <w:style w:type="paragraph" w:styleId="z-TopofForm">
    <w:name w:val="HTML Top of Form"/>
    <w:basedOn w:val="Normal"/>
    <w:next w:val="Normal"/>
    <w:link w:val="z-TopofFormChar"/>
    <w:hidden/>
    <w:uiPriority w:val="99"/>
    <w:semiHidden/>
    <w:unhideWhenUsed/>
    <w:rsid w:val="00BF728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BF728A"/>
    <w:rPr>
      <w:rFonts w:ascii="Arial" w:eastAsia="Times New Roman" w:hAnsi="Arial" w:cs="Arial"/>
      <w:vanish/>
      <w:sz w:val="16"/>
      <w:szCs w:val="16"/>
      <w:lang w:eastAsia="en-CA"/>
    </w:rPr>
  </w:style>
  <w:style w:type="character" w:customStyle="1" w:styleId="wb-inv">
    <w:name w:val="wb-inv"/>
    <w:basedOn w:val="DefaultParagraphFont"/>
    <w:rsid w:val="00BF728A"/>
  </w:style>
  <w:style w:type="paragraph" w:styleId="z-BottomofForm">
    <w:name w:val="HTML Bottom of Form"/>
    <w:basedOn w:val="Normal"/>
    <w:next w:val="Normal"/>
    <w:link w:val="z-BottomofFormChar"/>
    <w:hidden/>
    <w:uiPriority w:val="99"/>
    <w:semiHidden/>
    <w:unhideWhenUsed/>
    <w:rsid w:val="00BF728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BF728A"/>
    <w:rPr>
      <w:rFonts w:ascii="Arial" w:eastAsia="Times New Roman" w:hAnsi="Arial" w:cs="Arial"/>
      <w:vanish/>
      <w:sz w:val="16"/>
      <w:szCs w:val="16"/>
      <w:lang w:eastAsia="en-CA"/>
    </w:rPr>
  </w:style>
  <w:style w:type="paragraph" w:styleId="NormalWeb">
    <w:name w:val="Normal (Web)"/>
    <w:basedOn w:val="Normal"/>
    <w:uiPriority w:val="99"/>
    <w:semiHidden/>
    <w:unhideWhenUsed/>
    <w:rsid w:val="00BF728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BF728A"/>
    <w:rPr>
      <w:b/>
      <w:bCs/>
    </w:rPr>
  </w:style>
  <w:style w:type="character" w:styleId="HTMLCite">
    <w:name w:val="HTML Cite"/>
    <w:basedOn w:val="DefaultParagraphFont"/>
    <w:uiPriority w:val="99"/>
    <w:semiHidden/>
    <w:unhideWhenUsed/>
    <w:rsid w:val="00BF728A"/>
    <w:rPr>
      <w:i/>
      <w:iCs/>
    </w:rPr>
  </w:style>
  <w:style w:type="paragraph" w:customStyle="1" w:styleId="label-primary">
    <w:name w:val="label-primary"/>
    <w:basedOn w:val="Normal"/>
    <w:qFormat/>
    <w:rsid w:val="00BF728A"/>
    <w:rPr>
      <w:b/>
      <w:bCs/>
      <w:color w:val="000000"/>
      <w:sz w:val="23"/>
      <w:szCs w:val="23"/>
      <w:bdr w:val="single" w:sz="2" w:space="2" w:color="083C6C" w:frame="1"/>
      <w:shd w:val="clear" w:color="auto" w:fill="E8F2F4"/>
    </w:rPr>
  </w:style>
  <w:style w:type="paragraph" w:customStyle="1" w:styleId="subway-nav">
    <w:name w:val="subway-nav"/>
    <w:basedOn w:val="bullet"/>
    <w:qFormat/>
    <w:rsid w:val="00356D04"/>
  </w:style>
  <w:style w:type="paragraph" w:customStyle="1" w:styleId="bullet">
    <w:name w:val="bullet"/>
    <w:basedOn w:val="Normal"/>
    <w:qFormat/>
    <w:rsid w:val="00BF728A"/>
    <w:pPr>
      <w:numPr>
        <w:numId w:val="1"/>
      </w:num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ummary">
    <w:name w:val="summary"/>
    <w:basedOn w:val="Normal"/>
    <w:qFormat/>
    <w:rsid w:val="00BF728A"/>
    <w:rPr>
      <w:rFonts w:ascii="Arial" w:hAnsi="Arial" w:cs="Arial"/>
      <w:b/>
      <w:color w:val="333333"/>
      <w:sz w:val="28"/>
    </w:rPr>
  </w:style>
  <w:style w:type="paragraph" w:customStyle="1" w:styleId="details">
    <w:name w:val="details"/>
    <w:basedOn w:val="NormalWeb"/>
    <w:qFormat/>
    <w:rsid w:val="00BF728A"/>
    <w:pPr>
      <w:spacing w:before="0" w:beforeAutospacing="0" w:after="173" w:afterAutospacing="0"/>
    </w:pPr>
    <w:rPr>
      <w:rFonts w:ascii="Arial" w:hAnsi="Arial" w:cs="Arial"/>
      <w:color w:val="FFFFFF" w:themeColor="background1"/>
      <w:sz w:val="4"/>
      <w:szCs w:val="4"/>
    </w:rPr>
  </w:style>
  <w:style w:type="paragraph" w:customStyle="1" w:styleId="Alert-danger">
    <w:name w:val="Alert-danger"/>
    <w:basedOn w:val="Normal"/>
    <w:qFormat/>
    <w:rsid w:val="00BF728A"/>
    <w:pPr>
      <w:spacing w:before="100" w:beforeAutospacing="1" w:after="173" w:line="240" w:lineRule="auto"/>
      <w:ind w:left="225"/>
      <w:outlineLvl w:val="2"/>
    </w:pPr>
    <w:rPr>
      <w:rFonts w:ascii="Arial" w:eastAsia="Times New Roman" w:hAnsi="Arial" w:cs="Arial"/>
      <w:b/>
      <w:bCs/>
      <w:sz w:val="29"/>
      <w:szCs w:val="29"/>
      <w:lang w:eastAsia="en-CA"/>
    </w:rPr>
  </w:style>
  <w:style w:type="paragraph" w:customStyle="1" w:styleId="Alert-text">
    <w:name w:val="Alert-text"/>
    <w:basedOn w:val="Normal"/>
    <w:qFormat/>
    <w:rsid w:val="00BF728A"/>
    <w:pPr>
      <w:spacing w:after="0" w:line="240" w:lineRule="auto"/>
      <w:ind w:left="225"/>
    </w:pPr>
    <w:rPr>
      <w:rFonts w:ascii="Times New Roman" w:eastAsia="Times New Roman" w:hAnsi="Times New Roman" w:cs="Times New Roman"/>
      <w:sz w:val="24"/>
      <w:szCs w:val="24"/>
      <w:lang w:eastAsia="en-CA"/>
    </w:rPr>
  </w:style>
  <w:style w:type="paragraph" w:customStyle="1" w:styleId="subway-nav-active">
    <w:name w:val="subway-nav-active"/>
    <w:basedOn w:val="bullet"/>
    <w:qFormat/>
    <w:rsid w:val="00D81424"/>
    <w:rPr>
      <w:rFonts w:asciiTheme="minorHAnsi" w:hAnsiTheme="minorHAnsi"/>
    </w:rPr>
  </w:style>
  <w:style w:type="paragraph" w:customStyle="1" w:styleId="label-success">
    <w:name w:val="label-success"/>
    <w:basedOn w:val="Normal"/>
    <w:qFormat/>
    <w:rsid w:val="00BF728A"/>
    <w:rPr>
      <w:b/>
      <w:bCs/>
      <w:color w:val="000000"/>
      <w:sz w:val="23"/>
      <w:szCs w:val="23"/>
      <w:bdr w:val="single" w:sz="2" w:space="2" w:color="278400" w:frame="1"/>
      <w:shd w:val="clear" w:color="auto" w:fill="D8EECA"/>
    </w:rPr>
  </w:style>
  <w:style w:type="paragraph" w:customStyle="1" w:styleId="primarylabel">
    <w:name w:val="primary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083C6C" w:frame="1"/>
      <w:shd w:val="clear" w:color="auto" w:fill="E8F2F4"/>
      <w:lang w:eastAsia="en-CA"/>
    </w:rPr>
  </w:style>
  <w:style w:type="paragraph" w:customStyle="1" w:styleId="successlabel">
    <w:name w:val="success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78400" w:frame="1"/>
      <w:shd w:val="clear" w:color="auto" w:fill="D8EECA"/>
      <w:lang w:eastAsia="en-CA"/>
    </w:rPr>
  </w:style>
  <w:style w:type="paragraph" w:customStyle="1" w:styleId="informationlabel">
    <w:name w:val="information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269ABC" w:frame="1"/>
      <w:shd w:val="clear" w:color="auto" w:fill="D7FAFF"/>
      <w:lang w:eastAsia="en-CA"/>
    </w:rPr>
  </w:style>
  <w:style w:type="paragraph" w:customStyle="1" w:styleId="warninglabel">
    <w:name w:val="warning label"/>
    <w:basedOn w:val="Normal"/>
    <w:qFormat/>
    <w:rsid w:val="00BF728A"/>
    <w:pPr>
      <w:spacing w:after="0" w:line="240" w:lineRule="auto"/>
    </w:pPr>
    <w:rPr>
      <w:rFonts w:ascii="Times New Roman" w:eastAsia="Times New Roman" w:hAnsi="Times New Roman" w:cs="Times New Roman"/>
      <w:b/>
      <w:bCs/>
      <w:color w:val="000000"/>
      <w:sz w:val="23"/>
      <w:szCs w:val="23"/>
      <w:bdr w:val="single" w:sz="2" w:space="2" w:color="FF9900" w:frame="1"/>
      <w:shd w:val="clear" w:color="auto" w:fill="F9F4D4"/>
      <w:lang w:eastAsia="en-CA"/>
    </w:rPr>
  </w:style>
  <w:style w:type="paragraph" w:customStyle="1" w:styleId="label-info">
    <w:name w:val="label-info"/>
    <w:basedOn w:val="Normal"/>
    <w:qFormat/>
    <w:rsid w:val="00BF728A"/>
    <w:rPr>
      <w:b/>
      <w:bCs/>
      <w:color w:val="000000"/>
      <w:sz w:val="23"/>
      <w:szCs w:val="23"/>
      <w:bdr w:val="single" w:sz="2" w:space="2" w:color="269ABC" w:frame="1"/>
      <w:shd w:val="clear" w:color="auto" w:fill="D7FAFF"/>
    </w:rPr>
  </w:style>
  <w:style w:type="paragraph" w:customStyle="1" w:styleId="numbered">
    <w:name w:val="numbered"/>
    <w:basedOn w:val="bullet"/>
    <w:qFormat/>
    <w:rsid w:val="00BF728A"/>
    <w:pPr>
      <w:numPr>
        <w:numId w:val="2"/>
      </w:numPr>
    </w:pPr>
  </w:style>
  <w:style w:type="paragraph" w:customStyle="1" w:styleId="btn-cta">
    <w:name w:val="btn-cta"/>
    <w:basedOn w:val="Normal"/>
    <w:qFormat/>
    <w:rsid w:val="00BF728A"/>
    <w:rPr>
      <w:b/>
      <w:sz w:val="28"/>
    </w:rPr>
  </w:style>
  <w:style w:type="paragraph" w:customStyle="1" w:styleId="alert">
    <w:name w:val="alert"/>
    <w:basedOn w:val="Heading3"/>
    <w:rsid w:val="00BF728A"/>
  </w:style>
  <w:style w:type="paragraph" w:customStyle="1" w:styleId="btn-primary">
    <w:name w:val="btn-primary"/>
    <w:basedOn w:val="btn-cta"/>
    <w:qFormat/>
    <w:rsid w:val="00BF728A"/>
  </w:style>
  <w:style w:type="paragraph" w:customStyle="1" w:styleId="btn-secondary">
    <w:name w:val="btn-secondary"/>
    <w:basedOn w:val="btn-primary"/>
    <w:qFormat/>
    <w:rsid w:val="00BF728A"/>
    <w:rPr>
      <w:sz w:val="24"/>
    </w:rPr>
  </w:style>
  <w:style w:type="paragraph" w:customStyle="1" w:styleId="alert-warning">
    <w:name w:val="alert-warning"/>
    <w:basedOn w:val="Alert-text"/>
    <w:qFormat/>
    <w:rsid w:val="00BF728A"/>
    <w:rPr>
      <w:rFonts w:ascii="Arial" w:hAnsi="Arial" w:cs="Arial"/>
      <w:b/>
      <w:sz w:val="28"/>
    </w:rPr>
  </w:style>
  <w:style w:type="paragraph" w:styleId="ListParagraph">
    <w:name w:val="List Paragraph"/>
    <w:basedOn w:val="Normal"/>
    <w:uiPriority w:val="34"/>
    <w:qFormat/>
    <w:rsid w:val="00BF728A"/>
    <w:pPr>
      <w:ind w:left="720"/>
      <w:contextualSpacing/>
    </w:pPr>
  </w:style>
  <w:style w:type="paragraph" w:customStyle="1" w:styleId="btn-danger">
    <w:name w:val="btn-danger"/>
    <w:basedOn w:val="btn-secondary"/>
    <w:qFormat/>
    <w:rsid w:val="00BF728A"/>
  </w:style>
  <w:style w:type="paragraph" w:customStyle="1" w:styleId="Alert-info">
    <w:name w:val="Alert-info"/>
    <w:basedOn w:val="Alert-text"/>
    <w:qFormat/>
    <w:rsid w:val="00BF728A"/>
    <w:rPr>
      <w:rFonts w:ascii="Arial" w:hAnsi="Arial" w:cs="Arial"/>
      <w:b/>
      <w:sz w:val="28"/>
    </w:rPr>
  </w:style>
  <w:style w:type="paragraph" w:customStyle="1" w:styleId="alert-success">
    <w:name w:val="alert-success"/>
    <w:basedOn w:val="Alert-text"/>
    <w:qFormat/>
    <w:rsid w:val="00BF728A"/>
    <w:rPr>
      <w:rFonts w:ascii="Arial" w:hAnsi="Arial" w:cs="Arial"/>
      <w:b/>
      <w:sz w:val="28"/>
      <w:shd w:val="clear" w:color="auto" w:fill="FFFFFF"/>
    </w:rPr>
  </w:style>
  <w:style w:type="table" w:styleId="TableGrid">
    <w:name w:val="Table Grid"/>
    <w:basedOn w:val="TableNormal"/>
    <w:uiPriority w:val="39"/>
    <w:rsid w:val="00BF7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default">
    <w:name w:val="label-default"/>
    <w:basedOn w:val="Normal"/>
    <w:qFormat/>
    <w:rsid w:val="00BF728A"/>
    <w:rPr>
      <w:b/>
      <w:bCs/>
      <w:color w:val="000000"/>
      <w:sz w:val="23"/>
      <w:szCs w:val="23"/>
      <w:bdr w:val="single" w:sz="2" w:space="2" w:color="ACACAC" w:frame="1"/>
      <w:shd w:val="clear" w:color="auto" w:fill="EEEEEE"/>
    </w:rPr>
  </w:style>
  <w:style w:type="paragraph" w:customStyle="1" w:styleId="label-warning">
    <w:name w:val="label-warning"/>
    <w:basedOn w:val="Normal"/>
    <w:qFormat/>
    <w:rsid w:val="00BF728A"/>
    <w:rPr>
      <w:b/>
      <w:bCs/>
      <w:color w:val="000000"/>
      <w:sz w:val="23"/>
      <w:szCs w:val="23"/>
      <w:bdr w:val="single" w:sz="2" w:space="2" w:color="FF9900" w:frame="1"/>
      <w:shd w:val="clear" w:color="auto" w:fill="F9F4D4"/>
    </w:rPr>
  </w:style>
  <w:style w:type="paragraph" w:customStyle="1" w:styleId="label-danger">
    <w:name w:val="label-danger"/>
    <w:basedOn w:val="Normal"/>
    <w:qFormat/>
    <w:rsid w:val="00BF728A"/>
    <w:rPr>
      <w:b/>
      <w:bCs/>
      <w:color w:val="000000"/>
      <w:sz w:val="23"/>
      <w:szCs w:val="23"/>
      <w:bdr w:val="single" w:sz="2" w:space="2" w:color="D3080C" w:frame="1"/>
      <w:shd w:val="clear" w:color="auto" w:fill="F3E9E8"/>
    </w:rPr>
  </w:style>
  <w:style w:type="paragraph" w:customStyle="1" w:styleId="paragraph">
    <w:name w:val="paragraph"/>
    <w:basedOn w:val="Normal"/>
    <w:rsid w:val="008539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5B1844"/>
    <w:rPr>
      <w:b/>
      <w:sz w:val="24"/>
    </w:rPr>
  </w:style>
  <w:style w:type="paragraph" w:customStyle="1" w:styleId="next">
    <w:name w:val="next"/>
    <w:basedOn w:val="Normal"/>
    <w:qFormat/>
    <w:rsid w:val="00916AD4"/>
    <w:pPr>
      <w:spacing w:after="0" w:line="240" w:lineRule="auto"/>
      <w:jc w:val="right"/>
      <w:textAlignment w:val="baseline"/>
    </w:pPr>
    <w:rPr>
      <w:rFonts w:ascii="Arial" w:eastAsia="Times New Roman" w:hAnsi="Arial" w:cs="Arial"/>
      <w:sz w:val="24"/>
      <w:szCs w:val="24"/>
      <w:lang w:val="fr-CA" w:eastAsia="en-CA"/>
    </w:rPr>
  </w:style>
  <w:style w:type="paragraph" w:customStyle="1" w:styleId="previous">
    <w:name w:val="previous"/>
    <w:basedOn w:val="Normal"/>
    <w:qFormat/>
    <w:rsid w:val="005674AA"/>
    <w:pPr>
      <w:spacing w:after="0" w:line="240" w:lineRule="auto"/>
      <w:textAlignment w:val="baseline"/>
    </w:pPr>
    <w:rPr>
      <w:rFonts w:ascii="Arial" w:eastAsia="Times New Roman" w:hAnsi="Arial" w:cs="Arial"/>
      <w:sz w:val="24"/>
      <w:szCs w:val="24"/>
      <w:lang w:val="fr-CA" w:eastAsia="en-CA"/>
    </w:rPr>
  </w:style>
  <w:style w:type="paragraph" w:customStyle="1" w:styleId="wb-mm-tmln-crrnt">
    <w:name w:val="wb-mm-tmln-crrnt"/>
    <w:basedOn w:val="Normal"/>
    <w:rsid w:val="00D0617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wb-mm-tmln-ttl">
    <w:name w:val="wb-mm-tmln-ttl"/>
    <w:basedOn w:val="Normal"/>
    <w:rsid w:val="00D0617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rgn-bttm-lg">
    <w:name w:val="mrgn-bttm-lg"/>
    <w:basedOn w:val="Normal"/>
    <w:rsid w:val="00D0617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wb-init">
    <w:name w:val="wb-init"/>
    <w:basedOn w:val="DefaultParagraphFont"/>
    <w:rsid w:val="005B1844"/>
  </w:style>
  <w:style w:type="character" w:styleId="CommentReference">
    <w:name w:val="annotation reference"/>
    <w:basedOn w:val="DefaultParagraphFont"/>
    <w:uiPriority w:val="99"/>
    <w:semiHidden/>
    <w:unhideWhenUsed/>
    <w:rsid w:val="00412B16"/>
    <w:rPr>
      <w:sz w:val="16"/>
      <w:szCs w:val="16"/>
    </w:rPr>
  </w:style>
  <w:style w:type="paragraph" w:styleId="CommentText">
    <w:name w:val="annotation text"/>
    <w:basedOn w:val="Normal"/>
    <w:link w:val="CommentTextChar"/>
    <w:uiPriority w:val="99"/>
    <w:semiHidden/>
    <w:unhideWhenUsed/>
    <w:rsid w:val="00412B16"/>
    <w:pPr>
      <w:spacing w:line="240" w:lineRule="auto"/>
    </w:pPr>
    <w:rPr>
      <w:sz w:val="20"/>
      <w:szCs w:val="20"/>
    </w:rPr>
  </w:style>
  <w:style w:type="character" w:customStyle="1" w:styleId="CommentTextChar">
    <w:name w:val="Comment Text Char"/>
    <w:basedOn w:val="DefaultParagraphFont"/>
    <w:link w:val="CommentText"/>
    <w:uiPriority w:val="99"/>
    <w:semiHidden/>
    <w:rsid w:val="00412B16"/>
    <w:rPr>
      <w:sz w:val="20"/>
      <w:szCs w:val="20"/>
    </w:rPr>
  </w:style>
  <w:style w:type="paragraph" w:styleId="CommentSubject">
    <w:name w:val="annotation subject"/>
    <w:basedOn w:val="CommentText"/>
    <w:next w:val="CommentText"/>
    <w:link w:val="CommentSubjectChar"/>
    <w:uiPriority w:val="99"/>
    <w:semiHidden/>
    <w:unhideWhenUsed/>
    <w:rsid w:val="00412B16"/>
    <w:rPr>
      <w:b/>
      <w:bCs/>
    </w:rPr>
  </w:style>
  <w:style w:type="character" w:customStyle="1" w:styleId="CommentSubjectChar">
    <w:name w:val="Comment Subject Char"/>
    <w:basedOn w:val="CommentTextChar"/>
    <w:link w:val="CommentSubject"/>
    <w:uiPriority w:val="99"/>
    <w:semiHidden/>
    <w:rsid w:val="00412B16"/>
    <w:rPr>
      <w:b/>
      <w:bCs/>
      <w:sz w:val="20"/>
      <w:szCs w:val="20"/>
    </w:rPr>
  </w:style>
  <w:style w:type="paragraph" w:styleId="BalloonText">
    <w:name w:val="Balloon Text"/>
    <w:basedOn w:val="Normal"/>
    <w:link w:val="BalloonTextChar"/>
    <w:uiPriority w:val="99"/>
    <w:semiHidden/>
    <w:unhideWhenUsed/>
    <w:rsid w:val="00412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B16"/>
    <w:rPr>
      <w:rFonts w:ascii="Segoe UI" w:hAnsi="Segoe UI" w:cs="Segoe UI"/>
      <w:sz w:val="18"/>
      <w:szCs w:val="18"/>
    </w:rPr>
  </w:style>
  <w:style w:type="character" w:styleId="FollowedHyperlink">
    <w:name w:val="FollowedHyperlink"/>
    <w:basedOn w:val="DefaultParagraphFont"/>
    <w:uiPriority w:val="99"/>
    <w:semiHidden/>
    <w:unhideWhenUsed/>
    <w:rsid w:val="00855854"/>
    <w:rPr>
      <w:color w:val="954F72" w:themeColor="followedHyperlink"/>
      <w:u w:val="single"/>
    </w:rPr>
  </w:style>
  <w:style w:type="character" w:styleId="Emphasis">
    <w:name w:val="Emphasis"/>
    <w:basedOn w:val="DefaultParagraphFont"/>
    <w:uiPriority w:val="20"/>
    <w:qFormat/>
    <w:rsid w:val="00234E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50170">
      <w:bodyDiv w:val="1"/>
      <w:marLeft w:val="0"/>
      <w:marRight w:val="0"/>
      <w:marTop w:val="0"/>
      <w:marBottom w:val="0"/>
      <w:divBdr>
        <w:top w:val="none" w:sz="0" w:space="0" w:color="auto"/>
        <w:left w:val="none" w:sz="0" w:space="0" w:color="auto"/>
        <w:bottom w:val="none" w:sz="0" w:space="0" w:color="auto"/>
        <w:right w:val="none" w:sz="0" w:space="0" w:color="auto"/>
      </w:divBdr>
    </w:div>
    <w:div w:id="163521727">
      <w:bodyDiv w:val="1"/>
      <w:marLeft w:val="0"/>
      <w:marRight w:val="0"/>
      <w:marTop w:val="0"/>
      <w:marBottom w:val="0"/>
      <w:divBdr>
        <w:top w:val="none" w:sz="0" w:space="0" w:color="auto"/>
        <w:left w:val="none" w:sz="0" w:space="0" w:color="auto"/>
        <w:bottom w:val="none" w:sz="0" w:space="0" w:color="auto"/>
        <w:right w:val="none" w:sz="0" w:space="0" w:color="auto"/>
      </w:divBdr>
    </w:div>
    <w:div w:id="179590926">
      <w:bodyDiv w:val="1"/>
      <w:marLeft w:val="0"/>
      <w:marRight w:val="0"/>
      <w:marTop w:val="0"/>
      <w:marBottom w:val="0"/>
      <w:divBdr>
        <w:top w:val="none" w:sz="0" w:space="0" w:color="auto"/>
        <w:left w:val="none" w:sz="0" w:space="0" w:color="auto"/>
        <w:bottom w:val="none" w:sz="0" w:space="0" w:color="auto"/>
        <w:right w:val="none" w:sz="0" w:space="0" w:color="auto"/>
      </w:divBdr>
    </w:div>
    <w:div w:id="320624348">
      <w:bodyDiv w:val="1"/>
      <w:marLeft w:val="0"/>
      <w:marRight w:val="0"/>
      <w:marTop w:val="0"/>
      <w:marBottom w:val="0"/>
      <w:divBdr>
        <w:top w:val="none" w:sz="0" w:space="0" w:color="auto"/>
        <w:left w:val="none" w:sz="0" w:space="0" w:color="auto"/>
        <w:bottom w:val="none" w:sz="0" w:space="0" w:color="auto"/>
        <w:right w:val="none" w:sz="0" w:space="0" w:color="auto"/>
      </w:divBdr>
      <w:divsChild>
        <w:div w:id="1046681138">
          <w:marLeft w:val="0"/>
          <w:marRight w:val="0"/>
          <w:marTop w:val="0"/>
          <w:marBottom w:val="0"/>
          <w:divBdr>
            <w:top w:val="none" w:sz="0" w:space="0" w:color="auto"/>
            <w:left w:val="none" w:sz="0" w:space="0" w:color="auto"/>
            <w:bottom w:val="none" w:sz="0" w:space="0" w:color="auto"/>
            <w:right w:val="none" w:sz="0" w:space="0" w:color="auto"/>
          </w:divBdr>
        </w:div>
      </w:divsChild>
    </w:div>
    <w:div w:id="396590545">
      <w:bodyDiv w:val="1"/>
      <w:marLeft w:val="0"/>
      <w:marRight w:val="0"/>
      <w:marTop w:val="0"/>
      <w:marBottom w:val="0"/>
      <w:divBdr>
        <w:top w:val="none" w:sz="0" w:space="0" w:color="auto"/>
        <w:left w:val="none" w:sz="0" w:space="0" w:color="auto"/>
        <w:bottom w:val="none" w:sz="0" w:space="0" w:color="auto"/>
        <w:right w:val="none" w:sz="0" w:space="0" w:color="auto"/>
      </w:divBdr>
      <w:divsChild>
        <w:div w:id="579103041">
          <w:marLeft w:val="0"/>
          <w:marRight w:val="0"/>
          <w:marTop w:val="0"/>
          <w:marBottom w:val="0"/>
          <w:divBdr>
            <w:top w:val="none" w:sz="0" w:space="0" w:color="auto"/>
            <w:left w:val="none" w:sz="0" w:space="0" w:color="auto"/>
            <w:bottom w:val="none" w:sz="0" w:space="0" w:color="auto"/>
            <w:right w:val="none" w:sz="0" w:space="0" w:color="auto"/>
          </w:divBdr>
          <w:divsChild>
            <w:div w:id="1202089395">
              <w:marLeft w:val="0"/>
              <w:marRight w:val="0"/>
              <w:marTop w:val="0"/>
              <w:marBottom w:val="0"/>
              <w:divBdr>
                <w:top w:val="none" w:sz="0" w:space="0" w:color="auto"/>
                <w:left w:val="none" w:sz="0" w:space="0" w:color="auto"/>
                <w:bottom w:val="none" w:sz="0" w:space="0" w:color="auto"/>
                <w:right w:val="none" w:sz="0" w:space="0" w:color="auto"/>
              </w:divBdr>
            </w:div>
          </w:divsChild>
        </w:div>
        <w:div w:id="1824662801">
          <w:marLeft w:val="0"/>
          <w:marRight w:val="0"/>
          <w:marTop w:val="0"/>
          <w:marBottom w:val="0"/>
          <w:divBdr>
            <w:top w:val="none" w:sz="0" w:space="0" w:color="auto"/>
            <w:left w:val="none" w:sz="0" w:space="0" w:color="auto"/>
            <w:bottom w:val="none" w:sz="0" w:space="0" w:color="auto"/>
            <w:right w:val="none" w:sz="0" w:space="0" w:color="auto"/>
          </w:divBdr>
          <w:divsChild>
            <w:div w:id="1867254277">
              <w:marLeft w:val="-225"/>
              <w:marRight w:val="-225"/>
              <w:marTop w:val="0"/>
              <w:marBottom w:val="0"/>
              <w:divBdr>
                <w:top w:val="none" w:sz="0" w:space="0" w:color="auto"/>
                <w:left w:val="none" w:sz="0" w:space="0" w:color="auto"/>
                <w:bottom w:val="none" w:sz="0" w:space="0" w:color="auto"/>
                <w:right w:val="none" w:sz="0" w:space="0" w:color="auto"/>
              </w:divBdr>
              <w:divsChild>
                <w:div w:id="2015912678">
                  <w:marLeft w:val="0"/>
                  <w:marRight w:val="0"/>
                  <w:marTop w:val="0"/>
                  <w:marBottom w:val="0"/>
                  <w:divBdr>
                    <w:top w:val="none" w:sz="0" w:space="0" w:color="auto"/>
                    <w:left w:val="none" w:sz="0" w:space="0" w:color="auto"/>
                    <w:bottom w:val="none" w:sz="0" w:space="0" w:color="auto"/>
                    <w:right w:val="none" w:sz="0" w:space="0" w:color="auto"/>
                  </w:divBdr>
                </w:div>
                <w:div w:id="645477993">
                  <w:marLeft w:val="7313"/>
                  <w:marRight w:val="0"/>
                  <w:marTop w:val="0"/>
                  <w:marBottom w:val="0"/>
                  <w:divBdr>
                    <w:top w:val="none" w:sz="0" w:space="0" w:color="auto"/>
                    <w:left w:val="none" w:sz="0" w:space="0" w:color="auto"/>
                    <w:bottom w:val="none" w:sz="0" w:space="0" w:color="auto"/>
                    <w:right w:val="none" w:sz="0" w:space="0" w:color="auto"/>
                  </w:divBdr>
                  <w:divsChild>
                    <w:div w:id="8593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57322">
          <w:marLeft w:val="0"/>
          <w:marRight w:val="0"/>
          <w:marTop w:val="0"/>
          <w:marBottom w:val="0"/>
          <w:divBdr>
            <w:top w:val="none" w:sz="0" w:space="0" w:color="auto"/>
            <w:left w:val="none" w:sz="0" w:space="0" w:color="auto"/>
            <w:bottom w:val="none" w:sz="0" w:space="0" w:color="auto"/>
            <w:right w:val="none" w:sz="0" w:space="0" w:color="auto"/>
          </w:divBdr>
          <w:divsChild>
            <w:div w:id="1343624899">
              <w:marLeft w:val="0"/>
              <w:marRight w:val="0"/>
              <w:marTop w:val="0"/>
              <w:marBottom w:val="0"/>
              <w:divBdr>
                <w:top w:val="none" w:sz="0" w:space="0" w:color="auto"/>
                <w:left w:val="none" w:sz="0" w:space="0" w:color="auto"/>
                <w:bottom w:val="none" w:sz="0" w:space="0" w:color="auto"/>
                <w:right w:val="none" w:sz="0" w:space="0" w:color="auto"/>
              </w:divBdr>
              <w:divsChild>
                <w:div w:id="686564889">
                  <w:marLeft w:val="0"/>
                  <w:marRight w:val="0"/>
                  <w:marTop w:val="0"/>
                  <w:marBottom w:val="0"/>
                  <w:divBdr>
                    <w:top w:val="none" w:sz="0" w:space="0" w:color="auto"/>
                    <w:left w:val="none" w:sz="0" w:space="0" w:color="auto"/>
                    <w:bottom w:val="none" w:sz="0" w:space="0" w:color="auto"/>
                    <w:right w:val="none" w:sz="0" w:space="0" w:color="auto"/>
                  </w:divBdr>
                </w:div>
                <w:div w:id="473523636">
                  <w:marLeft w:val="0"/>
                  <w:marRight w:val="0"/>
                  <w:marTop w:val="0"/>
                  <w:marBottom w:val="0"/>
                  <w:divBdr>
                    <w:top w:val="none" w:sz="0" w:space="0" w:color="auto"/>
                    <w:left w:val="none" w:sz="0" w:space="0" w:color="auto"/>
                    <w:bottom w:val="none" w:sz="0" w:space="0" w:color="auto"/>
                    <w:right w:val="none" w:sz="0" w:space="0" w:color="auto"/>
                  </w:divBdr>
                  <w:divsChild>
                    <w:div w:id="1809010714">
                      <w:marLeft w:val="0"/>
                      <w:marRight w:val="0"/>
                      <w:marTop w:val="0"/>
                      <w:marBottom w:val="0"/>
                      <w:divBdr>
                        <w:top w:val="none" w:sz="0" w:space="0" w:color="auto"/>
                        <w:left w:val="none" w:sz="0" w:space="0" w:color="auto"/>
                        <w:bottom w:val="none" w:sz="0" w:space="0" w:color="auto"/>
                        <w:right w:val="none" w:sz="0" w:space="0" w:color="auto"/>
                      </w:divBdr>
                      <w:divsChild>
                        <w:div w:id="8677864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718141">
      <w:bodyDiv w:val="1"/>
      <w:marLeft w:val="0"/>
      <w:marRight w:val="0"/>
      <w:marTop w:val="0"/>
      <w:marBottom w:val="0"/>
      <w:divBdr>
        <w:top w:val="none" w:sz="0" w:space="0" w:color="auto"/>
        <w:left w:val="none" w:sz="0" w:space="0" w:color="auto"/>
        <w:bottom w:val="none" w:sz="0" w:space="0" w:color="auto"/>
        <w:right w:val="none" w:sz="0" w:space="0" w:color="auto"/>
      </w:divBdr>
      <w:divsChild>
        <w:div w:id="1486625519">
          <w:marLeft w:val="0"/>
          <w:marRight w:val="0"/>
          <w:marTop w:val="0"/>
          <w:marBottom w:val="0"/>
          <w:divBdr>
            <w:top w:val="none" w:sz="0" w:space="0" w:color="auto"/>
            <w:left w:val="none" w:sz="0" w:space="0" w:color="auto"/>
            <w:bottom w:val="none" w:sz="0" w:space="0" w:color="auto"/>
            <w:right w:val="none" w:sz="0" w:space="0" w:color="auto"/>
          </w:divBdr>
          <w:divsChild>
            <w:div w:id="727532050">
              <w:marLeft w:val="0"/>
              <w:marRight w:val="0"/>
              <w:marTop w:val="0"/>
              <w:marBottom w:val="0"/>
              <w:divBdr>
                <w:top w:val="none" w:sz="0" w:space="0" w:color="auto"/>
                <w:left w:val="none" w:sz="0" w:space="0" w:color="auto"/>
                <w:bottom w:val="none" w:sz="0" w:space="0" w:color="auto"/>
                <w:right w:val="none" w:sz="0" w:space="0" w:color="auto"/>
              </w:divBdr>
              <w:divsChild>
                <w:div w:id="171725527">
                  <w:marLeft w:val="0"/>
                  <w:marRight w:val="0"/>
                  <w:marTop w:val="0"/>
                  <w:marBottom w:val="0"/>
                  <w:divBdr>
                    <w:top w:val="none" w:sz="0" w:space="0" w:color="auto"/>
                    <w:left w:val="none" w:sz="0" w:space="0" w:color="auto"/>
                    <w:bottom w:val="none" w:sz="0" w:space="0" w:color="auto"/>
                    <w:right w:val="none" w:sz="0" w:space="0" w:color="auto"/>
                  </w:divBdr>
                </w:div>
                <w:div w:id="1301302220">
                  <w:marLeft w:val="0"/>
                  <w:marRight w:val="0"/>
                  <w:marTop w:val="0"/>
                  <w:marBottom w:val="0"/>
                  <w:divBdr>
                    <w:top w:val="none" w:sz="0" w:space="0" w:color="auto"/>
                    <w:left w:val="none" w:sz="0" w:space="0" w:color="auto"/>
                    <w:bottom w:val="none" w:sz="0" w:space="0" w:color="auto"/>
                    <w:right w:val="none" w:sz="0" w:space="0" w:color="auto"/>
                  </w:divBdr>
                  <w:divsChild>
                    <w:div w:id="626543760">
                      <w:marLeft w:val="0"/>
                      <w:marRight w:val="0"/>
                      <w:marTop w:val="0"/>
                      <w:marBottom w:val="0"/>
                      <w:divBdr>
                        <w:top w:val="none" w:sz="0" w:space="0" w:color="auto"/>
                        <w:left w:val="none" w:sz="0" w:space="0" w:color="auto"/>
                        <w:bottom w:val="none" w:sz="0" w:space="0" w:color="auto"/>
                        <w:right w:val="none" w:sz="0" w:space="0" w:color="auto"/>
                      </w:divBdr>
                    </w:div>
                  </w:divsChild>
                </w:div>
                <w:div w:id="17555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370">
          <w:marLeft w:val="0"/>
          <w:marRight w:val="0"/>
          <w:marTop w:val="0"/>
          <w:marBottom w:val="0"/>
          <w:divBdr>
            <w:top w:val="none" w:sz="0" w:space="0" w:color="auto"/>
            <w:left w:val="none" w:sz="0" w:space="0" w:color="auto"/>
            <w:bottom w:val="none" w:sz="0" w:space="0" w:color="auto"/>
            <w:right w:val="none" w:sz="0" w:space="0" w:color="auto"/>
          </w:divBdr>
          <w:divsChild>
            <w:div w:id="2073964336">
              <w:marLeft w:val="0"/>
              <w:marRight w:val="0"/>
              <w:marTop w:val="0"/>
              <w:marBottom w:val="0"/>
              <w:divBdr>
                <w:top w:val="none" w:sz="0" w:space="0" w:color="auto"/>
                <w:left w:val="none" w:sz="0" w:space="0" w:color="auto"/>
                <w:bottom w:val="none" w:sz="0" w:space="0" w:color="auto"/>
                <w:right w:val="none" w:sz="0" w:space="0" w:color="auto"/>
              </w:divBdr>
              <w:divsChild>
                <w:div w:id="202910105">
                  <w:marLeft w:val="0"/>
                  <w:marRight w:val="0"/>
                  <w:marTop w:val="0"/>
                  <w:marBottom w:val="0"/>
                  <w:divBdr>
                    <w:top w:val="none" w:sz="0" w:space="0" w:color="auto"/>
                    <w:left w:val="none" w:sz="0" w:space="0" w:color="auto"/>
                    <w:bottom w:val="none" w:sz="0" w:space="0" w:color="auto"/>
                    <w:right w:val="none" w:sz="0" w:space="0" w:color="auto"/>
                  </w:divBdr>
                </w:div>
                <w:div w:id="136412355">
                  <w:marLeft w:val="0"/>
                  <w:marRight w:val="0"/>
                  <w:marTop w:val="0"/>
                  <w:marBottom w:val="0"/>
                  <w:divBdr>
                    <w:top w:val="none" w:sz="0" w:space="0" w:color="auto"/>
                    <w:left w:val="none" w:sz="0" w:space="0" w:color="auto"/>
                    <w:bottom w:val="none" w:sz="0" w:space="0" w:color="auto"/>
                    <w:right w:val="none" w:sz="0" w:space="0" w:color="auto"/>
                  </w:divBdr>
                  <w:divsChild>
                    <w:div w:id="1579292891">
                      <w:marLeft w:val="0"/>
                      <w:marRight w:val="0"/>
                      <w:marTop w:val="0"/>
                      <w:marBottom w:val="0"/>
                      <w:divBdr>
                        <w:top w:val="none" w:sz="0" w:space="0" w:color="auto"/>
                        <w:left w:val="none" w:sz="0" w:space="0" w:color="auto"/>
                        <w:bottom w:val="none" w:sz="0" w:space="0" w:color="auto"/>
                        <w:right w:val="none" w:sz="0" w:space="0" w:color="auto"/>
                      </w:divBdr>
                    </w:div>
                  </w:divsChild>
                </w:div>
                <w:div w:id="16069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9299">
          <w:marLeft w:val="0"/>
          <w:marRight w:val="0"/>
          <w:marTop w:val="0"/>
          <w:marBottom w:val="0"/>
          <w:divBdr>
            <w:top w:val="none" w:sz="0" w:space="0" w:color="auto"/>
            <w:left w:val="none" w:sz="0" w:space="0" w:color="auto"/>
            <w:bottom w:val="none" w:sz="0" w:space="0" w:color="auto"/>
            <w:right w:val="none" w:sz="0" w:space="0" w:color="auto"/>
          </w:divBdr>
          <w:divsChild>
            <w:div w:id="1994988329">
              <w:marLeft w:val="0"/>
              <w:marRight w:val="0"/>
              <w:marTop w:val="0"/>
              <w:marBottom w:val="0"/>
              <w:divBdr>
                <w:top w:val="none" w:sz="0" w:space="0" w:color="auto"/>
                <w:left w:val="none" w:sz="0" w:space="0" w:color="auto"/>
                <w:bottom w:val="none" w:sz="0" w:space="0" w:color="auto"/>
                <w:right w:val="none" w:sz="0" w:space="0" w:color="auto"/>
              </w:divBdr>
              <w:divsChild>
                <w:div w:id="334458745">
                  <w:marLeft w:val="0"/>
                  <w:marRight w:val="0"/>
                  <w:marTop w:val="0"/>
                  <w:marBottom w:val="0"/>
                  <w:divBdr>
                    <w:top w:val="none" w:sz="0" w:space="0" w:color="auto"/>
                    <w:left w:val="none" w:sz="0" w:space="0" w:color="auto"/>
                    <w:bottom w:val="none" w:sz="0" w:space="0" w:color="auto"/>
                    <w:right w:val="none" w:sz="0" w:space="0" w:color="auto"/>
                  </w:divBdr>
                </w:div>
                <w:div w:id="1263225878">
                  <w:marLeft w:val="0"/>
                  <w:marRight w:val="0"/>
                  <w:marTop w:val="0"/>
                  <w:marBottom w:val="0"/>
                  <w:divBdr>
                    <w:top w:val="none" w:sz="0" w:space="0" w:color="auto"/>
                    <w:left w:val="none" w:sz="0" w:space="0" w:color="auto"/>
                    <w:bottom w:val="none" w:sz="0" w:space="0" w:color="auto"/>
                    <w:right w:val="none" w:sz="0" w:space="0" w:color="auto"/>
                  </w:divBdr>
                  <w:divsChild>
                    <w:div w:id="578713890">
                      <w:marLeft w:val="0"/>
                      <w:marRight w:val="0"/>
                      <w:marTop w:val="0"/>
                      <w:marBottom w:val="0"/>
                      <w:divBdr>
                        <w:top w:val="none" w:sz="0" w:space="0" w:color="auto"/>
                        <w:left w:val="none" w:sz="0" w:space="0" w:color="auto"/>
                        <w:bottom w:val="none" w:sz="0" w:space="0" w:color="auto"/>
                        <w:right w:val="none" w:sz="0" w:space="0" w:color="auto"/>
                      </w:divBdr>
                    </w:div>
                  </w:divsChild>
                </w:div>
                <w:div w:id="656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1249">
          <w:marLeft w:val="0"/>
          <w:marRight w:val="0"/>
          <w:marTop w:val="150"/>
          <w:marBottom w:val="150"/>
          <w:divBdr>
            <w:top w:val="none" w:sz="0" w:space="0" w:color="auto"/>
            <w:left w:val="none" w:sz="0" w:space="0" w:color="auto"/>
            <w:bottom w:val="none" w:sz="0" w:space="0" w:color="auto"/>
            <w:right w:val="none" w:sz="0" w:space="0" w:color="auto"/>
          </w:divBdr>
          <w:divsChild>
            <w:div w:id="525753821">
              <w:marLeft w:val="0"/>
              <w:marRight w:val="0"/>
              <w:marTop w:val="0"/>
              <w:marBottom w:val="0"/>
              <w:divBdr>
                <w:top w:val="none" w:sz="0" w:space="0" w:color="auto"/>
                <w:left w:val="none" w:sz="0" w:space="0" w:color="auto"/>
                <w:bottom w:val="none" w:sz="0" w:space="0" w:color="auto"/>
                <w:right w:val="none" w:sz="0" w:space="0" w:color="auto"/>
              </w:divBdr>
              <w:divsChild>
                <w:div w:id="204295279">
                  <w:marLeft w:val="0"/>
                  <w:marRight w:val="0"/>
                  <w:marTop w:val="0"/>
                  <w:marBottom w:val="0"/>
                  <w:divBdr>
                    <w:top w:val="none" w:sz="0" w:space="0" w:color="auto"/>
                    <w:left w:val="none" w:sz="0" w:space="0" w:color="auto"/>
                    <w:bottom w:val="none" w:sz="0" w:space="0" w:color="auto"/>
                    <w:right w:val="none" w:sz="0" w:space="0" w:color="auto"/>
                  </w:divBdr>
                </w:div>
                <w:div w:id="1026173746">
                  <w:marLeft w:val="0"/>
                  <w:marRight w:val="0"/>
                  <w:marTop w:val="0"/>
                  <w:marBottom w:val="0"/>
                  <w:divBdr>
                    <w:top w:val="none" w:sz="0" w:space="0" w:color="auto"/>
                    <w:left w:val="none" w:sz="0" w:space="0" w:color="auto"/>
                    <w:bottom w:val="none" w:sz="0" w:space="0" w:color="auto"/>
                    <w:right w:val="none" w:sz="0" w:space="0" w:color="auto"/>
                  </w:divBdr>
                  <w:divsChild>
                    <w:div w:id="1249117236">
                      <w:marLeft w:val="0"/>
                      <w:marRight w:val="0"/>
                      <w:marTop w:val="0"/>
                      <w:marBottom w:val="0"/>
                      <w:divBdr>
                        <w:top w:val="none" w:sz="0" w:space="0" w:color="auto"/>
                        <w:left w:val="none" w:sz="0" w:space="0" w:color="auto"/>
                        <w:bottom w:val="none" w:sz="0" w:space="0" w:color="auto"/>
                        <w:right w:val="none" w:sz="0" w:space="0" w:color="auto"/>
                      </w:divBdr>
                    </w:div>
                  </w:divsChild>
                </w:div>
                <w:div w:id="6314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1570">
      <w:bodyDiv w:val="1"/>
      <w:marLeft w:val="0"/>
      <w:marRight w:val="0"/>
      <w:marTop w:val="0"/>
      <w:marBottom w:val="0"/>
      <w:divBdr>
        <w:top w:val="none" w:sz="0" w:space="0" w:color="auto"/>
        <w:left w:val="none" w:sz="0" w:space="0" w:color="auto"/>
        <w:bottom w:val="none" w:sz="0" w:space="0" w:color="auto"/>
        <w:right w:val="none" w:sz="0" w:space="0" w:color="auto"/>
      </w:divBdr>
    </w:div>
    <w:div w:id="1218324413">
      <w:bodyDiv w:val="1"/>
      <w:marLeft w:val="0"/>
      <w:marRight w:val="0"/>
      <w:marTop w:val="0"/>
      <w:marBottom w:val="0"/>
      <w:divBdr>
        <w:top w:val="none" w:sz="0" w:space="0" w:color="auto"/>
        <w:left w:val="none" w:sz="0" w:space="0" w:color="auto"/>
        <w:bottom w:val="none" w:sz="0" w:space="0" w:color="auto"/>
        <w:right w:val="none" w:sz="0" w:space="0" w:color="auto"/>
      </w:divBdr>
      <w:divsChild>
        <w:div w:id="770973147">
          <w:marLeft w:val="0"/>
          <w:marRight w:val="0"/>
          <w:marTop w:val="0"/>
          <w:marBottom w:val="0"/>
          <w:divBdr>
            <w:top w:val="none" w:sz="0" w:space="0" w:color="auto"/>
            <w:left w:val="none" w:sz="0" w:space="0" w:color="auto"/>
            <w:bottom w:val="none" w:sz="0" w:space="0" w:color="auto"/>
            <w:right w:val="none" w:sz="0" w:space="0" w:color="auto"/>
          </w:divBdr>
          <w:divsChild>
            <w:div w:id="1206989925">
              <w:marLeft w:val="0"/>
              <w:marRight w:val="0"/>
              <w:marTop w:val="0"/>
              <w:marBottom w:val="0"/>
              <w:divBdr>
                <w:top w:val="none" w:sz="0" w:space="0" w:color="auto"/>
                <w:left w:val="none" w:sz="0" w:space="0" w:color="auto"/>
                <w:bottom w:val="none" w:sz="0" w:space="0" w:color="auto"/>
                <w:right w:val="none" w:sz="0" w:space="0" w:color="auto"/>
              </w:divBdr>
            </w:div>
          </w:divsChild>
        </w:div>
        <w:div w:id="16082506">
          <w:marLeft w:val="0"/>
          <w:marRight w:val="0"/>
          <w:marTop w:val="0"/>
          <w:marBottom w:val="0"/>
          <w:divBdr>
            <w:top w:val="none" w:sz="0" w:space="0" w:color="auto"/>
            <w:left w:val="none" w:sz="0" w:space="0" w:color="auto"/>
            <w:bottom w:val="none" w:sz="0" w:space="0" w:color="auto"/>
            <w:right w:val="none" w:sz="0" w:space="0" w:color="auto"/>
          </w:divBdr>
          <w:divsChild>
            <w:div w:id="390151933">
              <w:marLeft w:val="-225"/>
              <w:marRight w:val="-225"/>
              <w:marTop w:val="0"/>
              <w:marBottom w:val="0"/>
              <w:divBdr>
                <w:top w:val="none" w:sz="0" w:space="0" w:color="auto"/>
                <w:left w:val="none" w:sz="0" w:space="0" w:color="auto"/>
                <w:bottom w:val="none" w:sz="0" w:space="0" w:color="auto"/>
                <w:right w:val="none" w:sz="0" w:space="0" w:color="auto"/>
              </w:divBdr>
              <w:divsChild>
                <w:div w:id="1744254092">
                  <w:marLeft w:val="0"/>
                  <w:marRight w:val="0"/>
                  <w:marTop w:val="0"/>
                  <w:marBottom w:val="0"/>
                  <w:divBdr>
                    <w:top w:val="none" w:sz="0" w:space="0" w:color="auto"/>
                    <w:left w:val="none" w:sz="0" w:space="0" w:color="auto"/>
                    <w:bottom w:val="none" w:sz="0" w:space="0" w:color="auto"/>
                    <w:right w:val="none" w:sz="0" w:space="0" w:color="auto"/>
                  </w:divBdr>
                </w:div>
                <w:div w:id="435295244">
                  <w:marLeft w:val="7313"/>
                  <w:marRight w:val="0"/>
                  <w:marTop w:val="0"/>
                  <w:marBottom w:val="0"/>
                  <w:divBdr>
                    <w:top w:val="none" w:sz="0" w:space="0" w:color="auto"/>
                    <w:left w:val="none" w:sz="0" w:space="0" w:color="auto"/>
                    <w:bottom w:val="none" w:sz="0" w:space="0" w:color="auto"/>
                    <w:right w:val="none" w:sz="0" w:space="0" w:color="auto"/>
                  </w:divBdr>
                  <w:divsChild>
                    <w:div w:id="20230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94007">
      <w:bodyDiv w:val="1"/>
      <w:marLeft w:val="0"/>
      <w:marRight w:val="0"/>
      <w:marTop w:val="0"/>
      <w:marBottom w:val="0"/>
      <w:divBdr>
        <w:top w:val="none" w:sz="0" w:space="0" w:color="auto"/>
        <w:left w:val="none" w:sz="0" w:space="0" w:color="auto"/>
        <w:bottom w:val="none" w:sz="0" w:space="0" w:color="auto"/>
        <w:right w:val="none" w:sz="0" w:space="0" w:color="auto"/>
      </w:divBdr>
    </w:div>
    <w:div w:id="1332951359">
      <w:bodyDiv w:val="1"/>
      <w:marLeft w:val="0"/>
      <w:marRight w:val="0"/>
      <w:marTop w:val="0"/>
      <w:marBottom w:val="0"/>
      <w:divBdr>
        <w:top w:val="none" w:sz="0" w:space="0" w:color="auto"/>
        <w:left w:val="none" w:sz="0" w:space="0" w:color="auto"/>
        <w:bottom w:val="none" w:sz="0" w:space="0" w:color="auto"/>
        <w:right w:val="none" w:sz="0" w:space="0" w:color="auto"/>
      </w:divBdr>
    </w:div>
    <w:div w:id="1365709239">
      <w:bodyDiv w:val="1"/>
      <w:marLeft w:val="0"/>
      <w:marRight w:val="0"/>
      <w:marTop w:val="0"/>
      <w:marBottom w:val="0"/>
      <w:divBdr>
        <w:top w:val="none" w:sz="0" w:space="0" w:color="auto"/>
        <w:left w:val="none" w:sz="0" w:space="0" w:color="auto"/>
        <w:bottom w:val="none" w:sz="0" w:space="0" w:color="auto"/>
        <w:right w:val="none" w:sz="0" w:space="0" w:color="auto"/>
      </w:divBdr>
    </w:div>
    <w:div w:id="1457069487">
      <w:bodyDiv w:val="1"/>
      <w:marLeft w:val="0"/>
      <w:marRight w:val="0"/>
      <w:marTop w:val="0"/>
      <w:marBottom w:val="0"/>
      <w:divBdr>
        <w:top w:val="none" w:sz="0" w:space="0" w:color="auto"/>
        <w:left w:val="none" w:sz="0" w:space="0" w:color="auto"/>
        <w:bottom w:val="none" w:sz="0" w:space="0" w:color="auto"/>
        <w:right w:val="none" w:sz="0" w:space="0" w:color="auto"/>
      </w:divBdr>
    </w:div>
    <w:div w:id="1615479730">
      <w:bodyDiv w:val="1"/>
      <w:marLeft w:val="0"/>
      <w:marRight w:val="0"/>
      <w:marTop w:val="0"/>
      <w:marBottom w:val="0"/>
      <w:divBdr>
        <w:top w:val="none" w:sz="0" w:space="0" w:color="auto"/>
        <w:left w:val="none" w:sz="0" w:space="0" w:color="auto"/>
        <w:bottom w:val="none" w:sz="0" w:space="0" w:color="auto"/>
        <w:right w:val="none" w:sz="0" w:space="0" w:color="auto"/>
      </w:divBdr>
    </w:div>
    <w:div w:id="1628704604">
      <w:bodyDiv w:val="1"/>
      <w:marLeft w:val="0"/>
      <w:marRight w:val="0"/>
      <w:marTop w:val="0"/>
      <w:marBottom w:val="0"/>
      <w:divBdr>
        <w:top w:val="none" w:sz="0" w:space="0" w:color="auto"/>
        <w:left w:val="none" w:sz="0" w:space="0" w:color="auto"/>
        <w:bottom w:val="none" w:sz="0" w:space="0" w:color="auto"/>
        <w:right w:val="none" w:sz="0" w:space="0" w:color="auto"/>
      </w:divBdr>
    </w:div>
    <w:div w:id="1759910367">
      <w:bodyDiv w:val="1"/>
      <w:marLeft w:val="0"/>
      <w:marRight w:val="0"/>
      <w:marTop w:val="0"/>
      <w:marBottom w:val="0"/>
      <w:divBdr>
        <w:top w:val="none" w:sz="0" w:space="0" w:color="auto"/>
        <w:left w:val="none" w:sz="0" w:space="0" w:color="auto"/>
        <w:bottom w:val="none" w:sz="0" w:space="0" w:color="auto"/>
        <w:right w:val="none" w:sz="0" w:space="0" w:color="auto"/>
      </w:divBdr>
    </w:div>
    <w:div w:id="1821843711">
      <w:bodyDiv w:val="1"/>
      <w:marLeft w:val="0"/>
      <w:marRight w:val="0"/>
      <w:marTop w:val="0"/>
      <w:marBottom w:val="0"/>
      <w:divBdr>
        <w:top w:val="none" w:sz="0" w:space="0" w:color="auto"/>
        <w:left w:val="none" w:sz="0" w:space="0" w:color="auto"/>
        <w:bottom w:val="none" w:sz="0" w:space="0" w:color="auto"/>
        <w:right w:val="none" w:sz="0" w:space="0" w:color="auto"/>
      </w:divBdr>
      <w:divsChild>
        <w:div w:id="2077238032">
          <w:marLeft w:val="0"/>
          <w:marRight w:val="0"/>
          <w:marTop w:val="0"/>
          <w:marBottom w:val="0"/>
          <w:divBdr>
            <w:top w:val="none" w:sz="0" w:space="0" w:color="auto"/>
            <w:left w:val="none" w:sz="0" w:space="0" w:color="auto"/>
            <w:bottom w:val="none" w:sz="0" w:space="0" w:color="auto"/>
            <w:right w:val="none" w:sz="0" w:space="0" w:color="auto"/>
          </w:divBdr>
        </w:div>
        <w:div w:id="994185157">
          <w:marLeft w:val="0"/>
          <w:marRight w:val="0"/>
          <w:marTop w:val="0"/>
          <w:marBottom w:val="0"/>
          <w:divBdr>
            <w:top w:val="none" w:sz="0" w:space="0" w:color="auto"/>
            <w:left w:val="none" w:sz="0" w:space="0" w:color="auto"/>
            <w:bottom w:val="none" w:sz="0" w:space="0" w:color="auto"/>
            <w:right w:val="none" w:sz="0" w:space="0" w:color="auto"/>
          </w:divBdr>
        </w:div>
        <w:div w:id="1466123361">
          <w:marLeft w:val="0"/>
          <w:marRight w:val="0"/>
          <w:marTop w:val="0"/>
          <w:marBottom w:val="0"/>
          <w:divBdr>
            <w:top w:val="none" w:sz="0" w:space="0" w:color="auto"/>
            <w:left w:val="none" w:sz="0" w:space="0" w:color="auto"/>
            <w:bottom w:val="none" w:sz="0" w:space="0" w:color="auto"/>
            <w:right w:val="none" w:sz="0" w:space="0" w:color="auto"/>
          </w:divBdr>
        </w:div>
        <w:div w:id="1678845013">
          <w:marLeft w:val="0"/>
          <w:marRight w:val="0"/>
          <w:marTop w:val="0"/>
          <w:marBottom w:val="0"/>
          <w:divBdr>
            <w:top w:val="none" w:sz="0" w:space="0" w:color="auto"/>
            <w:left w:val="none" w:sz="0" w:space="0" w:color="auto"/>
            <w:bottom w:val="none" w:sz="0" w:space="0" w:color="auto"/>
            <w:right w:val="none" w:sz="0" w:space="0" w:color="auto"/>
          </w:divBdr>
        </w:div>
        <w:div w:id="1734741384">
          <w:marLeft w:val="0"/>
          <w:marRight w:val="0"/>
          <w:marTop w:val="0"/>
          <w:marBottom w:val="0"/>
          <w:divBdr>
            <w:top w:val="none" w:sz="0" w:space="0" w:color="auto"/>
            <w:left w:val="none" w:sz="0" w:space="0" w:color="auto"/>
            <w:bottom w:val="none" w:sz="0" w:space="0" w:color="auto"/>
            <w:right w:val="none" w:sz="0" w:space="0" w:color="auto"/>
          </w:divBdr>
        </w:div>
        <w:div w:id="504518260">
          <w:marLeft w:val="0"/>
          <w:marRight w:val="0"/>
          <w:marTop w:val="0"/>
          <w:marBottom w:val="0"/>
          <w:divBdr>
            <w:top w:val="none" w:sz="0" w:space="0" w:color="auto"/>
            <w:left w:val="none" w:sz="0" w:space="0" w:color="auto"/>
            <w:bottom w:val="none" w:sz="0" w:space="0" w:color="auto"/>
            <w:right w:val="none" w:sz="0" w:space="0" w:color="auto"/>
          </w:divBdr>
        </w:div>
        <w:div w:id="1043407576">
          <w:marLeft w:val="0"/>
          <w:marRight w:val="0"/>
          <w:marTop w:val="0"/>
          <w:marBottom w:val="0"/>
          <w:divBdr>
            <w:top w:val="none" w:sz="0" w:space="0" w:color="auto"/>
            <w:left w:val="none" w:sz="0" w:space="0" w:color="auto"/>
            <w:bottom w:val="none" w:sz="0" w:space="0" w:color="auto"/>
            <w:right w:val="none" w:sz="0" w:space="0" w:color="auto"/>
          </w:divBdr>
        </w:div>
        <w:div w:id="1363093351">
          <w:marLeft w:val="0"/>
          <w:marRight w:val="0"/>
          <w:marTop w:val="0"/>
          <w:marBottom w:val="0"/>
          <w:divBdr>
            <w:top w:val="none" w:sz="0" w:space="0" w:color="auto"/>
            <w:left w:val="none" w:sz="0" w:space="0" w:color="auto"/>
            <w:bottom w:val="none" w:sz="0" w:space="0" w:color="auto"/>
            <w:right w:val="none" w:sz="0" w:space="0" w:color="auto"/>
          </w:divBdr>
        </w:div>
        <w:div w:id="814957097">
          <w:marLeft w:val="0"/>
          <w:marRight w:val="0"/>
          <w:marTop w:val="0"/>
          <w:marBottom w:val="0"/>
          <w:divBdr>
            <w:top w:val="none" w:sz="0" w:space="0" w:color="auto"/>
            <w:left w:val="none" w:sz="0" w:space="0" w:color="auto"/>
            <w:bottom w:val="none" w:sz="0" w:space="0" w:color="auto"/>
            <w:right w:val="none" w:sz="0" w:space="0" w:color="auto"/>
          </w:divBdr>
        </w:div>
        <w:div w:id="1222211408">
          <w:marLeft w:val="0"/>
          <w:marRight w:val="0"/>
          <w:marTop w:val="0"/>
          <w:marBottom w:val="0"/>
          <w:divBdr>
            <w:top w:val="none" w:sz="0" w:space="0" w:color="auto"/>
            <w:left w:val="none" w:sz="0" w:space="0" w:color="auto"/>
            <w:bottom w:val="none" w:sz="0" w:space="0" w:color="auto"/>
            <w:right w:val="none" w:sz="0" w:space="0" w:color="auto"/>
          </w:divBdr>
        </w:div>
        <w:div w:id="1913545622">
          <w:marLeft w:val="0"/>
          <w:marRight w:val="0"/>
          <w:marTop w:val="0"/>
          <w:marBottom w:val="0"/>
          <w:divBdr>
            <w:top w:val="none" w:sz="0" w:space="0" w:color="auto"/>
            <w:left w:val="none" w:sz="0" w:space="0" w:color="auto"/>
            <w:bottom w:val="none" w:sz="0" w:space="0" w:color="auto"/>
            <w:right w:val="none" w:sz="0" w:space="0" w:color="auto"/>
          </w:divBdr>
        </w:div>
        <w:div w:id="615671666">
          <w:marLeft w:val="0"/>
          <w:marRight w:val="0"/>
          <w:marTop w:val="0"/>
          <w:marBottom w:val="0"/>
          <w:divBdr>
            <w:top w:val="none" w:sz="0" w:space="0" w:color="auto"/>
            <w:left w:val="none" w:sz="0" w:space="0" w:color="auto"/>
            <w:bottom w:val="none" w:sz="0" w:space="0" w:color="auto"/>
            <w:right w:val="none" w:sz="0" w:space="0" w:color="auto"/>
          </w:divBdr>
        </w:div>
        <w:div w:id="270599615">
          <w:marLeft w:val="0"/>
          <w:marRight w:val="0"/>
          <w:marTop w:val="0"/>
          <w:marBottom w:val="0"/>
          <w:divBdr>
            <w:top w:val="none" w:sz="0" w:space="0" w:color="auto"/>
            <w:left w:val="none" w:sz="0" w:space="0" w:color="auto"/>
            <w:bottom w:val="none" w:sz="0" w:space="0" w:color="auto"/>
            <w:right w:val="none" w:sz="0" w:space="0" w:color="auto"/>
          </w:divBdr>
        </w:div>
        <w:div w:id="1981615862">
          <w:marLeft w:val="0"/>
          <w:marRight w:val="0"/>
          <w:marTop w:val="0"/>
          <w:marBottom w:val="0"/>
          <w:divBdr>
            <w:top w:val="none" w:sz="0" w:space="0" w:color="auto"/>
            <w:left w:val="none" w:sz="0" w:space="0" w:color="auto"/>
            <w:bottom w:val="none" w:sz="0" w:space="0" w:color="auto"/>
            <w:right w:val="none" w:sz="0" w:space="0" w:color="auto"/>
          </w:divBdr>
        </w:div>
        <w:div w:id="15205034">
          <w:marLeft w:val="0"/>
          <w:marRight w:val="0"/>
          <w:marTop w:val="0"/>
          <w:marBottom w:val="0"/>
          <w:divBdr>
            <w:top w:val="none" w:sz="0" w:space="0" w:color="auto"/>
            <w:left w:val="none" w:sz="0" w:space="0" w:color="auto"/>
            <w:bottom w:val="none" w:sz="0" w:space="0" w:color="auto"/>
            <w:right w:val="none" w:sz="0" w:space="0" w:color="auto"/>
          </w:divBdr>
        </w:div>
        <w:div w:id="910653498">
          <w:marLeft w:val="0"/>
          <w:marRight w:val="0"/>
          <w:marTop w:val="0"/>
          <w:marBottom w:val="0"/>
          <w:divBdr>
            <w:top w:val="none" w:sz="0" w:space="0" w:color="auto"/>
            <w:left w:val="none" w:sz="0" w:space="0" w:color="auto"/>
            <w:bottom w:val="none" w:sz="0" w:space="0" w:color="auto"/>
            <w:right w:val="none" w:sz="0" w:space="0" w:color="auto"/>
          </w:divBdr>
        </w:div>
        <w:div w:id="1752968295">
          <w:marLeft w:val="0"/>
          <w:marRight w:val="0"/>
          <w:marTop w:val="0"/>
          <w:marBottom w:val="0"/>
          <w:divBdr>
            <w:top w:val="none" w:sz="0" w:space="0" w:color="auto"/>
            <w:left w:val="none" w:sz="0" w:space="0" w:color="auto"/>
            <w:bottom w:val="none" w:sz="0" w:space="0" w:color="auto"/>
            <w:right w:val="none" w:sz="0" w:space="0" w:color="auto"/>
          </w:divBdr>
        </w:div>
        <w:div w:id="2043629062">
          <w:marLeft w:val="0"/>
          <w:marRight w:val="0"/>
          <w:marTop w:val="0"/>
          <w:marBottom w:val="0"/>
          <w:divBdr>
            <w:top w:val="none" w:sz="0" w:space="0" w:color="auto"/>
            <w:left w:val="none" w:sz="0" w:space="0" w:color="auto"/>
            <w:bottom w:val="none" w:sz="0" w:space="0" w:color="auto"/>
            <w:right w:val="none" w:sz="0" w:space="0" w:color="auto"/>
          </w:divBdr>
        </w:div>
        <w:div w:id="120197775">
          <w:marLeft w:val="0"/>
          <w:marRight w:val="0"/>
          <w:marTop w:val="0"/>
          <w:marBottom w:val="0"/>
          <w:divBdr>
            <w:top w:val="none" w:sz="0" w:space="0" w:color="auto"/>
            <w:left w:val="none" w:sz="0" w:space="0" w:color="auto"/>
            <w:bottom w:val="none" w:sz="0" w:space="0" w:color="auto"/>
            <w:right w:val="none" w:sz="0" w:space="0" w:color="auto"/>
          </w:divBdr>
        </w:div>
        <w:div w:id="398136093">
          <w:marLeft w:val="0"/>
          <w:marRight w:val="0"/>
          <w:marTop w:val="0"/>
          <w:marBottom w:val="0"/>
          <w:divBdr>
            <w:top w:val="none" w:sz="0" w:space="0" w:color="auto"/>
            <w:left w:val="none" w:sz="0" w:space="0" w:color="auto"/>
            <w:bottom w:val="none" w:sz="0" w:space="0" w:color="auto"/>
            <w:right w:val="none" w:sz="0" w:space="0" w:color="auto"/>
          </w:divBdr>
        </w:div>
        <w:div w:id="2122265082">
          <w:marLeft w:val="0"/>
          <w:marRight w:val="0"/>
          <w:marTop w:val="0"/>
          <w:marBottom w:val="0"/>
          <w:divBdr>
            <w:top w:val="none" w:sz="0" w:space="0" w:color="auto"/>
            <w:left w:val="none" w:sz="0" w:space="0" w:color="auto"/>
            <w:bottom w:val="none" w:sz="0" w:space="0" w:color="auto"/>
            <w:right w:val="none" w:sz="0" w:space="0" w:color="auto"/>
          </w:divBdr>
        </w:div>
        <w:div w:id="1489251921">
          <w:marLeft w:val="0"/>
          <w:marRight w:val="0"/>
          <w:marTop w:val="0"/>
          <w:marBottom w:val="0"/>
          <w:divBdr>
            <w:top w:val="none" w:sz="0" w:space="0" w:color="auto"/>
            <w:left w:val="none" w:sz="0" w:space="0" w:color="auto"/>
            <w:bottom w:val="none" w:sz="0" w:space="0" w:color="auto"/>
            <w:right w:val="none" w:sz="0" w:space="0" w:color="auto"/>
          </w:divBdr>
        </w:div>
        <w:div w:id="1723283990">
          <w:marLeft w:val="0"/>
          <w:marRight w:val="0"/>
          <w:marTop w:val="0"/>
          <w:marBottom w:val="0"/>
          <w:divBdr>
            <w:top w:val="none" w:sz="0" w:space="0" w:color="auto"/>
            <w:left w:val="none" w:sz="0" w:space="0" w:color="auto"/>
            <w:bottom w:val="none" w:sz="0" w:space="0" w:color="auto"/>
            <w:right w:val="none" w:sz="0" w:space="0" w:color="auto"/>
          </w:divBdr>
        </w:div>
        <w:div w:id="140539537">
          <w:marLeft w:val="0"/>
          <w:marRight w:val="0"/>
          <w:marTop w:val="0"/>
          <w:marBottom w:val="0"/>
          <w:divBdr>
            <w:top w:val="none" w:sz="0" w:space="0" w:color="auto"/>
            <w:left w:val="none" w:sz="0" w:space="0" w:color="auto"/>
            <w:bottom w:val="none" w:sz="0" w:space="0" w:color="auto"/>
            <w:right w:val="none" w:sz="0" w:space="0" w:color="auto"/>
          </w:divBdr>
        </w:div>
        <w:div w:id="2079475580">
          <w:marLeft w:val="0"/>
          <w:marRight w:val="0"/>
          <w:marTop w:val="0"/>
          <w:marBottom w:val="0"/>
          <w:divBdr>
            <w:top w:val="none" w:sz="0" w:space="0" w:color="auto"/>
            <w:left w:val="none" w:sz="0" w:space="0" w:color="auto"/>
            <w:bottom w:val="none" w:sz="0" w:space="0" w:color="auto"/>
            <w:right w:val="none" w:sz="0" w:space="0" w:color="auto"/>
          </w:divBdr>
        </w:div>
        <w:div w:id="1880584421">
          <w:marLeft w:val="0"/>
          <w:marRight w:val="0"/>
          <w:marTop w:val="0"/>
          <w:marBottom w:val="0"/>
          <w:divBdr>
            <w:top w:val="none" w:sz="0" w:space="0" w:color="auto"/>
            <w:left w:val="none" w:sz="0" w:space="0" w:color="auto"/>
            <w:bottom w:val="none" w:sz="0" w:space="0" w:color="auto"/>
            <w:right w:val="none" w:sz="0" w:space="0" w:color="auto"/>
          </w:divBdr>
        </w:div>
        <w:div w:id="704447601">
          <w:marLeft w:val="0"/>
          <w:marRight w:val="0"/>
          <w:marTop w:val="0"/>
          <w:marBottom w:val="0"/>
          <w:divBdr>
            <w:top w:val="none" w:sz="0" w:space="0" w:color="auto"/>
            <w:left w:val="none" w:sz="0" w:space="0" w:color="auto"/>
            <w:bottom w:val="none" w:sz="0" w:space="0" w:color="auto"/>
            <w:right w:val="none" w:sz="0" w:space="0" w:color="auto"/>
          </w:divBdr>
        </w:div>
        <w:div w:id="558908426">
          <w:marLeft w:val="0"/>
          <w:marRight w:val="0"/>
          <w:marTop w:val="0"/>
          <w:marBottom w:val="0"/>
          <w:divBdr>
            <w:top w:val="none" w:sz="0" w:space="0" w:color="auto"/>
            <w:left w:val="none" w:sz="0" w:space="0" w:color="auto"/>
            <w:bottom w:val="none" w:sz="0" w:space="0" w:color="auto"/>
            <w:right w:val="none" w:sz="0" w:space="0" w:color="auto"/>
          </w:divBdr>
        </w:div>
        <w:div w:id="865483244">
          <w:marLeft w:val="0"/>
          <w:marRight w:val="0"/>
          <w:marTop w:val="0"/>
          <w:marBottom w:val="0"/>
          <w:divBdr>
            <w:top w:val="none" w:sz="0" w:space="0" w:color="auto"/>
            <w:left w:val="none" w:sz="0" w:space="0" w:color="auto"/>
            <w:bottom w:val="none" w:sz="0" w:space="0" w:color="auto"/>
            <w:right w:val="none" w:sz="0" w:space="0" w:color="auto"/>
          </w:divBdr>
        </w:div>
        <w:div w:id="1017072999">
          <w:marLeft w:val="0"/>
          <w:marRight w:val="0"/>
          <w:marTop w:val="0"/>
          <w:marBottom w:val="0"/>
          <w:divBdr>
            <w:top w:val="none" w:sz="0" w:space="0" w:color="auto"/>
            <w:left w:val="none" w:sz="0" w:space="0" w:color="auto"/>
            <w:bottom w:val="none" w:sz="0" w:space="0" w:color="auto"/>
            <w:right w:val="none" w:sz="0" w:space="0" w:color="auto"/>
          </w:divBdr>
        </w:div>
        <w:div w:id="2066951713">
          <w:marLeft w:val="0"/>
          <w:marRight w:val="0"/>
          <w:marTop w:val="0"/>
          <w:marBottom w:val="0"/>
          <w:divBdr>
            <w:top w:val="none" w:sz="0" w:space="0" w:color="auto"/>
            <w:left w:val="none" w:sz="0" w:space="0" w:color="auto"/>
            <w:bottom w:val="none" w:sz="0" w:space="0" w:color="auto"/>
            <w:right w:val="none" w:sz="0" w:space="0" w:color="auto"/>
          </w:divBdr>
        </w:div>
        <w:div w:id="766535283">
          <w:marLeft w:val="0"/>
          <w:marRight w:val="0"/>
          <w:marTop w:val="0"/>
          <w:marBottom w:val="0"/>
          <w:divBdr>
            <w:top w:val="none" w:sz="0" w:space="0" w:color="auto"/>
            <w:left w:val="none" w:sz="0" w:space="0" w:color="auto"/>
            <w:bottom w:val="none" w:sz="0" w:space="0" w:color="auto"/>
            <w:right w:val="none" w:sz="0" w:space="0" w:color="auto"/>
          </w:divBdr>
        </w:div>
        <w:div w:id="144054229">
          <w:marLeft w:val="0"/>
          <w:marRight w:val="0"/>
          <w:marTop w:val="0"/>
          <w:marBottom w:val="0"/>
          <w:divBdr>
            <w:top w:val="none" w:sz="0" w:space="0" w:color="auto"/>
            <w:left w:val="none" w:sz="0" w:space="0" w:color="auto"/>
            <w:bottom w:val="none" w:sz="0" w:space="0" w:color="auto"/>
            <w:right w:val="none" w:sz="0" w:space="0" w:color="auto"/>
          </w:divBdr>
        </w:div>
        <w:div w:id="1552300259">
          <w:marLeft w:val="0"/>
          <w:marRight w:val="0"/>
          <w:marTop w:val="0"/>
          <w:marBottom w:val="0"/>
          <w:divBdr>
            <w:top w:val="none" w:sz="0" w:space="0" w:color="auto"/>
            <w:left w:val="none" w:sz="0" w:space="0" w:color="auto"/>
            <w:bottom w:val="none" w:sz="0" w:space="0" w:color="auto"/>
            <w:right w:val="none" w:sz="0" w:space="0" w:color="auto"/>
          </w:divBdr>
        </w:div>
        <w:div w:id="2102406438">
          <w:marLeft w:val="0"/>
          <w:marRight w:val="0"/>
          <w:marTop w:val="0"/>
          <w:marBottom w:val="0"/>
          <w:divBdr>
            <w:top w:val="none" w:sz="0" w:space="0" w:color="auto"/>
            <w:left w:val="none" w:sz="0" w:space="0" w:color="auto"/>
            <w:bottom w:val="none" w:sz="0" w:space="0" w:color="auto"/>
            <w:right w:val="none" w:sz="0" w:space="0" w:color="auto"/>
          </w:divBdr>
        </w:div>
        <w:div w:id="638073850">
          <w:marLeft w:val="0"/>
          <w:marRight w:val="0"/>
          <w:marTop w:val="0"/>
          <w:marBottom w:val="0"/>
          <w:divBdr>
            <w:top w:val="none" w:sz="0" w:space="0" w:color="auto"/>
            <w:left w:val="none" w:sz="0" w:space="0" w:color="auto"/>
            <w:bottom w:val="none" w:sz="0" w:space="0" w:color="auto"/>
            <w:right w:val="none" w:sz="0" w:space="0" w:color="auto"/>
          </w:divBdr>
        </w:div>
        <w:div w:id="16202637">
          <w:marLeft w:val="0"/>
          <w:marRight w:val="0"/>
          <w:marTop w:val="0"/>
          <w:marBottom w:val="0"/>
          <w:divBdr>
            <w:top w:val="none" w:sz="0" w:space="0" w:color="auto"/>
            <w:left w:val="none" w:sz="0" w:space="0" w:color="auto"/>
            <w:bottom w:val="none" w:sz="0" w:space="0" w:color="auto"/>
            <w:right w:val="none" w:sz="0" w:space="0" w:color="auto"/>
          </w:divBdr>
        </w:div>
        <w:div w:id="819007025">
          <w:marLeft w:val="0"/>
          <w:marRight w:val="0"/>
          <w:marTop w:val="0"/>
          <w:marBottom w:val="0"/>
          <w:divBdr>
            <w:top w:val="none" w:sz="0" w:space="0" w:color="auto"/>
            <w:left w:val="none" w:sz="0" w:space="0" w:color="auto"/>
            <w:bottom w:val="none" w:sz="0" w:space="0" w:color="auto"/>
            <w:right w:val="none" w:sz="0" w:space="0" w:color="auto"/>
          </w:divBdr>
        </w:div>
        <w:div w:id="1817186506">
          <w:marLeft w:val="0"/>
          <w:marRight w:val="0"/>
          <w:marTop w:val="0"/>
          <w:marBottom w:val="0"/>
          <w:divBdr>
            <w:top w:val="none" w:sz="0" w:space="0" w:color="auto"/>
            <w:left w:val="none" w:sz="0" w:space="0" w:color="auto"/>
            <w:bottom w:val="none" w:sz="0" w:space="0" w:color="auto"/>
            <w:right w:val="none" w:sz="0" w:space="0" w:color="auto"/>
          </w:divBdr>
        </w:div>
        <w:div w:id="898324895">
          <w:marLeft w:val="0"/>
          <w:marRight w:val="0"/>
          <w:marTop w:val="0"/>
          <w:marBottom w:val="0"/>
          <w:divBdr>
            <w:top w:val="none" w:sz="0" w:space="0" w:color="auto"/>
            <w:left w:val="none" w:sz="0" w:space="0" w:color="auto"/>
            <w:bottom w:val="none" w:sz="0" w:space="0" w:color="auto"/>
            <w:right w:val="none" w:sz="0" w:space="0" w:color="auto"/>
          </w:divBdr>
        </w:div>
        <w:div w:id="1163886257">
          <w:marLeft w:val="0"/>
          <w:marRight w:val="0"/>
          <w:marTop w:val="0"/>
          <w:marBottom w:val="0"/>
          <w:divBdr>
            <w:top w:val="none" w:sz="0" w:space="0" w:color="auto"/>
            <w:left w:val="none" w:sz="0" w:space="0" w:color="auto"/>
            <w:bottom w:val="none" w:sz="0" w:space="0" w:color="auto"/>
            <w:right w:val="none" w:sz="0" w:space="0" w:color="auto"/>
          </w:divBdr>
        </w:div>
        <w:div w:id="194661978">
          <w:marLeft w:val="0"/>
          <w:marRight w:val="0"/>
          <w:marTop w:val="0"/>
          <w:marBottom w:val="0"/>
          <w:divBdr>
            <w:top w:val="none" w:sz="0" w:space="0" w:color="auto"/>
            <w:left w:val="none" w:sz="0" w:space="0" w:color="auto"/>
            <w:bottom w:val="none" w:sz="0" w:space="0" w:color="auto"/>
            <w:right w:val="none" w:sz="0" w:space="0" w:color="auto"/>
          </w:divBdr>
        </w:div>
        <w:div w:id="626394541">
          <w:marLeft w:val="0"/>
          <w:marRight w:val="0"/>
          <w:marTop w:val="0"/>
          <w:marBottom w:val="0"/>
          <w:divBdr>
            <w:top w:val="none" w:sz="0" w:space="0" w:color="auto"/>
            <w:left w:val="none" w:sz="0" w:space="0" w:color="auto"/>
            <w:bottom w:val="none" w:sz="0" w:space="0" w:color="auto"/>
            <w:right w:val="none" w:sz="0" w:space="0" w:color="auto"/>
          </w:divBdr>
        </w:div>
        <w:div w:id="1292244186">
          <w:marLeft w:val="0"/>
          <w:marRight w:val="0"/>
          <w:marTop w:val="0"/>
          <w:marBottom w:val="0"/>
          <w:divBdr>
            <w:top w:val="none" w:sz="0" w:space="0" w:color="auto"/>
            <w:left w:val="none" w:sz="0" w:space="0" w:color="auto"/>
            <w:bottom w:val="none" w:sz="0" w:space="0" w:color="auto"/>
            <w:right w:val="none" w:sz="0" w:space="0" w:color="auto"/>
          </w:divBdr>
        </w:div>
        <w:div w:id="2040036316">
          <w:marLeft w:val="0"/>
          <w:marRight w:val="0"/>
          <w:marTop w:val="0"/>
          <w:marBottom w:val="0"/>
          <w:divBdr>
            <w:top w:val="none" w:sz="0" w:space="0" w:color="auto"/>
            <w:left w:val="none" w:sz="0" w:space="0" w:color="auto"/>
            <w:bottom w:val="none" w:sz="0" w:space="0" w:color="auto"/>
            <w:right w:val="none" w:sz="0" w:space="0" w:color="auto"/>
          </w:divBdr>
        </w:div>
        <w:div w:id="853112576">
          <w:marLeft w:val="0"/>
          <w:marRight w:val="0"/>
          <w:marTop w:val="0"/>
          <w:marBottom w:val="0"/>
          <w:divBdr>
            <w:top w:val="none" w:sz="0" w:space="0" w:color="auto"/>
            <w:left w:val="none" w:sz="0" w:space="0" w:color="auto"/>
            <w:bottom w:val="none" w:sz="0" w:space="0" w:color="auto"/>
            <w:right w:val="none" w:sz="0" w:space="0" w:color="auto"/>
          </w:divBdr>
        </w:div>
        <w:div w:id="2036416692">
          <w:marLeft w:val="0"/>
          <w:marRight w:val="0"/>
          <w:marTop w:val="0"/>
          <w:marBottom w:val="0"/>
          <w:divBdr>
            <w:top w:val="none" w:sz="0" w:space="0" w:color="auto"/>
            <w:left w:val="none" w:sz="0" w:space="0" w:color="auto"/>
            <w:bottom w:val="none" w:sz="0" w:space="0" w:color="auto"/>
            <w:right w:val="none" w:sz="0" w:space="0" w:color="auto"/>
          </w:divBdr>
        </w:div>
        <w:div w:id="1296325997">
          <w:marLeft w:val="0"/>
          <w:marRight w:val="0"/>
          <w:marTop w:val="0"/>
          <w:marBottom w:val="0"/>
          <w:divBdr>
            <w:top w:val="none" w:sz="0" w:space="0" w:color="auto"/>
            <w:left w:val="none" w:sz="0" w:space="0" w:color="auto"/>
            <w:bottom w:val="none" w:sz="0" w:space="0" w:color="auto"/>
            <w:right w:val="none" w:sz="0" w:space="0" w:color="auto"/>
          </w:divBdr>
        </w:div>
        <w:div w:id="973678183">
          <w:marLeft w:val="0"/>
          <w:marRight w:val="0"/>
          <w:marTop w:val="0"/>
          <w:marBottom w:val="0"/>
          <w:divBdr>
            <w:top w:val="none" w:sz="0" w:space="0" w:color="auto"/>
            <w:left w:val="none" w:sz="0" w:space="0" w:color="auto"/>
            <w:bottom w:val="none" w:sz="0" w:space="0" w:color="auto"/>
            <w:right w:val="none" w:sz="0" w:space="0" w:color="auto"/>
          </w:divBdr>
        </w:div>
        <w:div w:id="1290742446">
          <w:marLeft w:val="0"/>
          <w:marRight w:val="0"/>
          <w:marTop w:val="0"/>
          <w:marBottom w:val="0"/>
          <w:divBdr>
            <w:top w:val="none" w:sz="0" w:space="0" w:color="auto"/>
            <w:left w:val="none" w:sz="0" w:space="0" w:color="auto"/>
            <w:bottom w:val="none" w:sz="0" w:space="0" w:color="auto"/>
            <w:right w:val="none" w:sz="0" w:space="0" w:color="auto"/>
          </w:divBdr>
        </w:div>
        <w:div w:id="1504469531">
          <w:marLeft w:val="0"/>
          <w:marRight w:val="0"/>
          <w:marTop w:val="0"/>
          <w:marBottom w:val="0"/>
          <w:divBdr>
            <w:top w:val="none" w:sz="0" w:space="0" w:color="auto"/>
            <w:left w:val="none" w:sz="0" w:space="0" w:color="auto"/>
            <w:bottom w:val="none" w:sz="0" w:space="0" w:color="auto"/>
            <w:right w:val="none" w:sz="0" w:space="0" w:color="auto"/>
          </w:divBdr>
        </w:div>
        <w:div w:id="1302733025">
          <w:marLeft w:val="0"/>
          <w:marRight w:val="0"/>
          <w:marTop w:val="0"/>
          <w:marBottom w:val="0"/>
          <w:divBdr>
            <w:top w:val="none" w:sz="0" w:space="0" w:color="auto"/>
            <w:left w:val="none" w:sz="0" w:space="0" w:color="auto"/>
            <w:bottom w:val="none" w:sz="0" w:space="0" w:color="auto"/>
            <w:right w:val="none" w:sz="0" w:space="0" w:color="auto"/>
          </w:divBdr>
        </w:div>
        <w:div w:id="1733456076">
          <w:marLeft w:val="0"/>
          <w:marRight w:val="0"/>
          <w:marTop w:val="0"/>
          <w:marBottom w:val="0"/>
          <w:divBdr>
            <w:top w:val="none" w:sz="0" w:space="0" w:color="auto"/>
            <w:left w:val="none" w:sz="0" w:space="0" w:color="auto"/>
            <w:bottom w:val="none" w:sz="0" w:space="0" w:color="auto"/>
            <w:right w:val="none" w:sz="0" w:space="0" w:color="auto"/>
          </w:divBdr>
        </w:div>
      </w:divsChild>
    </w:div>
    <w:div w:id="1850673452">
      <w:bodyDiv w:val="1"/>
      <w:marLeft w:val="0"/>
      <w:marRight w:val="0"/>
      <w:marTop w:val="0"/>
      <w:marBottom w:val="0"/>
      <w:divBdr>
        <w:top w:val="none" w:sz="0" w:space="0" w:color="auto"/>
        <w:left w:val="none" w:sz="0" w:space="0" w:color="auto"/>
        <w:bottom w:val="none" w:sz="0" w:space="0" w:color="auto"/>
        <w:right w:val="none" w:sz="0" w:space="0" w:color="auto"/>
      </w:divBdr>
    </w:div>
    <w:div w:id="1908610961">
      <w:bodyDiv w:val="1"/>
      <w:marLeft w:val="0"/>
      <w:marRight w:val="0"/>
      <w:marTop w:val="0"/>
      <w:marBottom w:val="0"/>
      <w:divBdr>
        <w:top w:val="none" w:sz="0" w:space="0" w:color="auto"/>
        <w:left w:val="none" w:sz="0" w:space="0" w:color="auto"/>
        <w:bottom w:val="none" w:sz="0" w:space="0" w:color="auto"/>
        <w:right w:val="none" w:sz="0" w:space="0" w:color="auto"/>
      </w:divBdr>
      <w:divsChild>
        <w:div w:id="618802284">
          <w:marLeft w:val="0"/>
          <w:marRight w:val="0"/>
          <w:marTop w:val="0"/>
          <w:marBottom w:val="0"/>
          <w:divBdr>
            <w:top w:val="none" w:sz="0" w:space="0" w:color="auto"/>
            <w:left w:val="none" w:sz="0" w:space="0" w:color="auto"/>
            <w:bottom w:val="none" w:sz="0" w:space="0" w:color="auto"/>
            <w:right w:val="none" w:sz="0" w:space="0" w:color="auto"/>
          </w:divBdr>
          <w:divsChild>
            <w:div w:id="1166361566">
              <w:marLeft w:val="0"/>
              <w:marRight w:val="0"/>
              <w:marTop w:val="0"/>
              <w:marBottom w:val="0"/>
              <w:divBdr>
                <w:top w:val="none" w:sz="0" w:space="0" w:color="auto"/>
                <w:left w:val="none" w:sz="0" w:space="0" w:color="auto"/>
                <w:bottom w:val="none" w:sz="0" w:space="0" w:color="auto"/>
                <w:right w:val="none" w:sz="0" w:space="0" w:color="auto"/>
              </w:divBdr>
            </w:div>
          </w:divsChild>
        </w:div>
        <w:div w:id="231745282">
          <w:marLeft w:val="0"/>
          <w:marRight w:val="0"/>
          <w:marTop w:val="0"/>
          <w:marBottom w:val="0"/>
          <w:divBdr>
            <w:top w:val="none" w:sz="0" w:space="0" w:color="auto"/>
            <w:left w:val="none" w:sz="0" w:space="0" w:color="auto"/>
            <w:bottom w:val="none" w:sz="0" w:space="0" w:color="auto"/>
            <w:right w:val="none" w:sz="0" w:space="0" w:color="auto"/>
          </w:divBdr>
          <w:divsChild>
            <w:div w:id="1704598110">
              <w:marLeft w:val="-225"/>
              <w:marRight w:val="-225"/>
              <w:marTop w:val="0"/>
              <w:marBottom w:val="0"/>
              <w:divBdr>
                <w:top w:val="none" w:sz="0" w:space="0" w:color="auto"/>
                <w:left w:val="none" w:sz="0" w:space="0" w:color="auto"/>
                <w:bottom w:val="none" w:sz="0" w:space="0" w:color="auto"/>
                <w:right w:val="none" w:sz="0" w:space="0" w:color="auto"/>
              </w:divBdr>
              <w:divsChild>
                <w:div w:id="1160271990">
                  <w:marLeft w:val="0"/>
                  <w:marRight w:val="0"/>
                  <w:marTop w:val="0"/>
                  <w:marBottom w:val="0"/>
                  <w:divBdr>
                    <w:top w:val="none" w:sz="0" w:space="0" w:color="auto"/>
                    <w:left w:val="none" w:sz="0" w:space="0" w:color="auto"/>
                    <w:bottom w:val="none" w:sz="0" w:space="0" w:color="auto"/>
                    <w:right w:val="none" w:sz="0" w:space="0" w:color="auto"/>
                  </w:divBdr>
                </w:div>
                <w:div w:id="718436707">
                  <w:marLeft w:val="4850"/>
                  <w:marRight w:val="0"/>
                  <w:marTop w:val="0"/>
                  <w:marBottom w:val="0"/>
                  <w:divBdr>
                    <w:top w:val="none" w:sz="0" w:space="0" w:color="auto"/>
                    <w:left w:val="none" w:sz="0" w:space="0" w:color="auto"/>
                    <w:bottom w:val="none" w:sz="0" w:space="0" w:color="auto"/>
                    <w:right w:val="none" w:sz="0" w:space="0" w:color="auto"/>
                  </w:divBdr>
                  <w:divsChild>
                    <w:div w:id="14992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0886">
          <w:marLeft w:val="0"/>
          <w:marRight w:val="0"/>
          <w:marTop w:val="0"/>
          <w:marBottom w:val="0"/>
          <w:divBdr>
            <w:top w:val="none" w:sz="0" w:space="0" w:color="auto"/>
            <w:left w:val="none" w:sz="0" w:space="0" w:color="auto"/>
            <w:bottom w:val="none" w:sz="0" w:space="0" w:color="auto"/>
            <w:right w:val="none" w:sz="0" w:space="0" w:color="auto"/>
          </w:divBdr>
          <w:divsChild>
            <w:div w:id="1058625665">
              <w:marLeft w:val="0"/>
              <w:marRight w:val="0"/>
              <w:marTop w:val="0"/>
              <w:marBottom w:val="0"/>
              <w:divBdr>
                <w:top w:val="none" w:sz="0" w:space="0" w:color="auto"/>
                <w:left w:val="none" w:sz="0" w:space="0" w:color="auto"/>
                <w:bottom w:val="none" w:sz="0" w:space="0" w:color="auto"/>
                <w:right w:val="none" w:sz="0" w:space="0" w:color="auto"/>
              </w:divBdr>
              <w:divsChild>
                <w:div w:id="1078406925">
                  <w:marLeft w:val="0"/>
                  <w:marRight w:val="0"/>
                  <w:marTop w:val="0"/>
                  <w:marBottom w:val="0"/>
                  <w:divBdr>
                    <w:top w:val="none" w:sz="0" w:space="0" w:color="auto"/>
                    <w:left w:val="none" w:sz="0" w:space="0" w:color="auto"/>
                    <w:bottom w:val="none" w:sz="0" w:space="0" w:color="auto"/>
                    <w:right w:val="none" w:sz="0" w:space="0" w:color="auto"/>
                  </w:divBdr>
                </w:div>
                <w:div w:id="1361248444">
                  <w:marLeft w:val="0"/>
                  <w:marRight w:val="0"/>
                  <w:marTop w:val="0"/>
                  <w:marBottom w:val="0"/>
                  <w:divBdr>
                    <w:top w:val="none" w:sz="0" w:space="0" w:color="auto"/>
                    <w:left w:val="none" w:sz="0" w:space="0" w:color="auto"/>
                    <w:bottom w:val="none" w:sz="0" w:space="0" w:color="auto"/>
                    <w:right w:val="none" w:sz="0" w:space="0" w:color="auto"/>
                  </w:divBdr>
                  <w:divsChild>
                    <w:div w:id="941955333">
                      <w:marLeft w:val="0"/>
                      <w:marRight w:val="0"/>
                      <w:marTop w:val="0"/>
                      <w:marBottom w:val="0"/>
                      <w:divBdr>
                        <w:top w:val="none" w:sz="0" w:space="0" w:color="auto"/>
                        <w:left w:val="none" w:sz="0" w:space="0" w:color="auto"/>
                        <w:bottom w:val="none" w:sz="0" w:space="0" w:color="auto"/>
                        <w:right w:val="none" w:sz="0" w:space="0" w:color="auto"/>
                      </w:divBdr>
                      <w:divsChild>
                        <w:div w:id="7008510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709768">
      <w:bodyDiv w:val="1"/>
      <w:marLeft w:val="0"/>
      <w:marRight w:val="0"/>
      <w:marTop w:val="0"/>
      <w:marBottom w:val="0"/>
      <w:divBdr>
        <w:top w:val="none" w:sz="0" w:space="0" w:color="auto"/>
        <w:left w:val="none" w:sz="0" w:space="0" w:color="auto"/>
        <w:bottom w:val="none" w:sz="0" w:space="0" w:color="auto"/>
        <w:right w:val="none" w:sz="0" w:space="0" w:color="auto"/>
      </w:divBdr>
    </w:div>
    <w:div w:id="19742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canada.ca/service-canada/CDSP/CDSP-subway-proto-withdraw.html" TargetMode="External"/><Relationship Id="rId13" Type="http://schemas.openxmlformats.org/officeDocument/2006/relationships/hyperlink" Target="http://laws-lois.justice.gc.ca/eng/acts/C-28.5/" TargetMode="External"/><Relationship Id="rId18" Type="http://schemas.openxmlformats.org/officeDocument/2006/relationships/hyperlink" Target="https://www.canada.ca/en/employment-social-development/programs/disability/savings/grants-bonds.html" TargetMode="External"/><Relationship Id="rId3" Type="http://schemas.openxmlformats.org/officeDocument/2006/relationships/settings" Target="settings.xml"/><Relationship Id="rId21" Type="http://schemas.openxmlformats.org/officeDocument/2006/relationships/hyperlink" Target="http://test.canada.ca/service-canada/CDSP/CDSP-subway-proto-openapply.html" TargetMode="External"/><Relationship Id="rId7" Type="http://schemas.openxmlformats.org/officeDocument/2006/relationships/hyperlink" Target="http://test.canada.ca/service-canada/CDSP/CDSP-subway-proto-openapply.html" TargetMode="External"/><Relationship Id="rId12" Type="http://schemas.openxmlformats.org/officeDocument/2006/relationships/hyperlink" Target="http://www.cra-arc.gc.ca/bnfts/cctb/menu-eng.html" TargetMode="External"/><Relationship Id="rId17" Type="http://schemas.openxmlformats.org/officeDocument/2006/relationships/hyperlink" Target="https://www.canada.ca/en/employment-social-development/programs/disability/savings/rdsp.html" TargetMode="External"/><Relationship Id="rId2" Type="http://schemas.openxmlformats.org/officeDocument/2006/relationships/styles" Target="styles.xml"/><Relationship Id="rId16" Type="http://schemas.openxmlformats.org/officeDocument/2006/relationships/hyperlink" Target="https://www.canada.ca/en/employment-social-development/programs/disability/savings/rdsp.html" TargetMode="External"/><Relationship Id="rId20" Type="http://schemas.openxmlformats.org/officeDocument/2006/relationships/hyperlink" Target="http://www.esdc.gc.ca/cgi-bin/RdspCalculator-CalculatriceReei/calc.aspx?lang=en" TargetMode="External"/><Relationship Id="rId1" Type="http://schemas.openxmlformats.org/officeDocument/2006/relationships/numbering" Target="numbering.xml"/><Relationship Id="rId6" Type="http://schemas.openxmlformats.org/officeDocument/2006/relationships/hyperlink" Target="http://test.canada.ca/service-canada/CDSP/CDSP-subway-proto-howmuch.html" TargetMode="External"/><Relationship Id="rId11" Type="http://schemas.openxmlformats.org/officeDocument/2006/relationships/hyperlink" Target="http://www.cra-arc.gc.ca/tx/ndvdls/tpcs/rdsp-reei/cdsg-eng.html" TargetMode="External"/><Relationship Id="rId5" Type="http://schemas.openxmlformats.org/officeDocument/2006/relationships/hyperlink" Target="http://test.canada.ca/service-canada/CDSP/CDSP-subway-proto-whocanapply.html" TargetMode="External"/><Relationship Id="rId15" Type="http://schemas.openxmlformats.org/officeDocument/2006/relationships/hyperlink" Target="https://catalogue.servicecanada.gc.ca/content/EForms/en/Detail.html?Form=EMP5490" TargetMode="External"/><Relationship Id="rId23" Type="http://schemas.openxmlformats.org/officeDocument/2006/relationships/theme" Target="theme/theme1.xml"/><Relationship Id="rId10" Type="http://schemas.openxmlformats.org/officeDocument/2006/relationships/hyperlink" Target="http://test.canada.ca/service-canada/CDSP/CDSP-subway-proto-resources.html" TargetMode="External"/><Relationship Id="rId19" Type="http://schemas.openxmlformats.org/officeDocument/2006/relationships/hyperlink" Target="http://www.cra-arc.gc.ca/tx/ndvdls/tpcs/rdsp-reei/lmts-eng.html" TargetMode="External"/><Relationship Id="rId4" Type="http://schemas.openxmlformats.org/officeDocument/2006/relationships/webSettings" Target="webSettings.xml"/><Relationship Id="rId9" Type="http://schemas.openxmlformats.org/officeDocument/2006/relationships/hyperlink" Target="http://test.canada.ca/service-canada/CDSP/CDSP-subway-proto-transferclose.html" TargetMode="External"/><Relationship Id="rId14" Type="http://schemas.openxmlformats.org/officeDocument/2006/relationships/hyperlink" Target="https://catalogue.servicecanada.gc.ca/content/EForms/en/Detail.html?Form=EMP549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David D [NC]</dc:creator>
  <cp:keywords/>
  <dc:description/>
  <cp:lastModifiedBy>Hansen, Cora C [NC]</cp:lastModifiedBy>
  <cp:revision>6</cp:revision>
  <dcterms:created xsi:type="dcterms:W3CDTF">2022-01-31T20:23:00Z</dcterms:created>
  <dcterms:modified xsi:type="dcterms:W3CDTF">2022-01-31T21:24:00Z</dcterms:modified>
</cp:coreProperties>
</file>