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497D" w14:textId="77777777" w:rsidR="00157DDC" w:rsidRDefault="00EF638A">
      <w:pPr>
        <w:rPr>
          <w:rFonts w:ascii="Times New Roman" w:hAnsi="Times New Roman" w:cs="Times New Roman"/>
          <w:b/>
          <w:bCs/>
        </w:rPr>
      </w:pPr>
      <w:r>
        <w:rPr>
          <w:rFonts w:ascii="Times New Roman" w:hAnsi="Times New Roman" w:cs="Times New Roman"/>
          <w:b/>
          <w:bCs/>
        </w:rPr>
        <w:t xml:space="preserve">TITLE: </w:t>
      </w:r>
    </w:p>
    <w:p w14:paraId="6E716850" w14:textId="461671C4" w:rsidR="00EF638A" w:rsidRPr="00EF638A" w:rsidRDefault="00560CC4">
      <w:pPr>
        <w:rPr>
          <w:rFonts w:ascii="Times New Roman" w:hAnsi="Times New Roman" w:cs="Times New Roman"/>
        </w:rPr>
      </w:pPr>
      <w:r>
        <w:rPr>
          <w:rFonts w:ascii="Times New Roman" w:hAnsi="Times New Roman" w:cs="Times New Roman"/>
        </w:rPr>
        <w:t>No evidence, indeed: a critique of Thompson and Ramirez-Barahona (2023)</w:t>
      </w:r>
    </w:p>
    <w:p w14:paraId="76ACB17A" w14:textId="77777777" w:rsidR="00157DDC" w:rsidRDefault="00E464F0">
      <w:pPr>
        <w:rPr>
          <w:rFonts w:ascii="Times New Roman" w:hAnsi="Times New Roman" w:cs="Times New Roman"/>
          <w:b/>
          <w:bCs/>
        </w:rPr>
      </w:pPr>
      <w:r w:rsidRPr="00E464F0">
        <w:rPr>
          <w:rFonts w:ascii="Times New Roman" w:hAnsi="Times New Roman" w:cs="Times New Roman"/>
          <w:b/>
          <w:bCs/>
        </w:rPr>
        <w:t>AUTHORS</w:t>
      </w:r>
      <w:r>
        <w:rPr>
          <w:rFonts w:ascii="Times New Roman" w:hAnsi="Times New Roman" w:cs="Times New Roman"/>
          <w:b/>
          <w:bCs/>
        </w:rPr>
        <w:t xml:space="preserve">: </w:t>
      </w:r>
    </w:p>
    <w:p w14:paraId="1BACA6BC" w14:textId="445AF5A3" w:rsidR="00B954E1" w:rsidRPr="00EA155D" w:rsidRDefault="00E464F0">
      <w:pPr>
        <w:rPr>
          <w:rFonts w:ascii="Times New Roman" w:hAnsi="Times New Roman" w:cs="Times New Roman"/>
        </w:rPr>
      </w:pPr>
      <w:r>
        <w:rPr>
          <w:rFonts w:ascii="Times New Roman" w:hAnsi="Times New Roman" w:cs="Times New Roman"/>
        </w:rPr>
        <w:t>Eric</w:t>
      </w:r>
      <w:r w:rsidR="00EA155D">
        <w:rPr>
          <w:rFonts w:ascii="Times New Roman" w:hAnsi="Times New Roman" w:cs="Times New Roman"/>
        </w:rPr>
        <w:t xml:space="preserve"> R. Hagen</w:t>
      </w:r>
      <w:r w:rsidRPr="00E464F0">
        <w:rPr>
          <w:rFonts w:ascii="Times New Roman" w:hAnsi="Times New Roman" w:cs="Times New Roman"/>
          <w:vertAlign w:val="superscript"/>
        </w:rPr>
        <w:t>1</w:t>
      </w:r>
      <w:r>
        <w:rPr>
          <w:rFonts w:ascii="Times New Roman" w:hAnsi="Times New Roman" w:cs="Times New Roman"/>
        </w:rPr>
        <w:t xml:space="preserve">, </w:t>
      </w:r>
      <w:r w:rsidR="00EF638A">
        <w:rPr>
          <w:rFonts w:ascii="Times New Roman" w:hAnsi="Times New Roman" w:cs="Times New Roman"/>
        </w:rPr>
        <w:t>Michelle</w:t>
      </w:r>
      <w:r w:rsidR="00EA155D">
        <w:rPr>
          <w:rFonts w:ascii="Times New Roman" w:hAnsi="Times New Roman" w:cs="Times New Roman"/>
        </w:rPr>
        <w:t xml:space="preserve"> Su</w:t>
      </w:r>
      <w:r w:rsidR="00EF638A" w:rsidRPr="00EF638A">
        <w:rPr>
          <w:rFonts w:ascii="Times New Roman" w:hAnsi="Times New Roman" w:cs="Times New Roman"/>
          <w:vertAlign w:val="superscript"/>
        </w:rPr>
        <w:t>1</w:t>
      </w:r>
      <w:r w:rsidR="00EF638A">
        <w:rPr>
          <w:rFonts w:ascii="Times New Roman" w:hAnsi="Times New Roman" w:cs="Times New Roman"/>
        </w:rPr>
        <w:t>, Thomas</w:t>
      </w:r>
      <w:r w:rsidR="00EA155D">
        <w:rPr>
          <w:rFonts w:ascii="Times New Roman" w:hAnsi="Times New Roman" w:cs="Times New Roman"/>
        </w:rPr>
        <w:t xml:space="preserve"> Wildboer</w:t>
      </w:r>
      <w:r w:rsidR="00EF638A" w:rsidRPr="00EF638A">
        <w:rPr>
          <w:rFonts w:ascii="Times New Roman" w:hAnsi="Times New Roman" w:cs="Times New Roman"/>
          <w:vertAlign w:val="superscript"/>
        </w:rPr>
        <w:t>1</w:t>
      </w:r>
      <w:r w:rsidR="00EF638A">
        <w:rPr>
          <w:rFonts w:ascii="Times New Roman" w:hAnsi="Times New Roman" w:cs="Times New Roman"/>
        </w:rPr>
        <w:t>, Yuechen</w:t>
      </w:r>
      <w:r w:rsidR="00EF638A" w:rsidRPr="00EF638A">
        <w:rPr>
          <w:rFonts w:ascii="Times New Roman" w:hAnsi="Times New Roman" w:cs="Times New Roman"/>
          <w:vertAlign w:val="superscript"/>
        </w:rPr>
        <w:t>1</w:t>
      </w:r>
      <w:r w:rsidR="00EF638A">
        <w:rPr>
          <w:rFonts w:ascii="Times New Roman" w:hAnsi="Times New Roman" w:cs="Times New Roman"/>
        </w:rPr>
        <w:t xml:space="preserve">, </w:t>
      </w:r>
      <w:r w:rsidR="00EA155D">
        <w:rPr>
          <w:rFonts w:ascii="Times New Roman" w:hAnsi="Times New Roman" w:cs="Times New Roman"/>
        </w:rPr>
        <w:t xml:space="preserve">C. </w:t>
      </w:r>
      <w:r w:rsidR="00EF638A">
        <w:rPr>
          <w:rFonts w:ascii="Times New Roman" w:hAnsi="Times New Roman" w:cs="Times New Roman"/>
        </w:rPr>
        <w:t>Tomo</w:t>
      </w:r>
      <w:r w:rsidR="00EA155D">
        <w:rPr>
          <w:rFonts w:ascii="Times New Roman" w:hAnsi="Times New Roman" w:cs="Times New Roman"/>
        </w:rPr>
        <w:t>mi Parins-Fukuchi</w:t>
      </w:r>
      <w:r w:rsidR="00EF638A" w:rsidRPr="00EF638A">
        <w:rPr>
          <w:rFonts w:ascii="Times New Roman" w:hAnsi="Times New Roman" w:cs="Times New Roman"/>
          <w:vertAlign w:val="superscript"/>
        </w:rPr>
        <w:t>1</w:t>
      </w:r>
      <w:r w:rsidR="00EA155D">
        <w:rPr>
          <w:rFonts w:ascii="Times New Roman" w:hAnsi="Times New Roman" w:cs="Times New Roman"/>
        </w:rPr>
        <w:t>, and Jonathan Chang(?)</w:t>
      </w:r>
      <w:r w:rsidR="00EA155D" w:rsidRPr="00EA155D">
        <w:rPr>
          <w:rFonts w:ascii="Times New Roman" w:hAnsi="Times New Roman" w:cs="Times New Roman"/>
          <w:vertAlign w:val="superscript"/>
        </w:rPr>
        <w:t>2</w:t>
      </w:r>
    </w:p>
    <w:p w14:paraId="56499DCD" w14:textId="77777777" w:rsidR="00157DDC" w:rsidRDefault="00E464F0">
      <w:pPr>
        <w:rPr>
          <w:rFonts w:ascii="Times New Roman" w:hAnsi="Times New Roman" w:cs="Times New Roman"/>
          <w:b/>
          <w:bCs/>
        </w:rPr>
      </w:pPr>
      <w:r>
        <w:rPr>
          <w:rFonts w:ascii="Times New Roman" w:hAnsi="Times New Roman" w:cs="Times New Roman"/>
          <w:b/>
          <w:bCs/>
        </w:rPr>
        <w:t xml:space="preserve">AFFILIATIONS: </w:t>
      </w:r>
    </w:p>
    <w:p w14:paraId="59C4C494" w14:textId="5A219B24" w:rsidR="00EF638A" w:rsidRDefault="00E464F0">
      <w:pPr>
        <w:rPr>
          <w:rFonts w:ascii="Times New Roman" w:hAnsi="Times New Roman" w:cs="Times New Roman"/>
        </w:rPr>
      </w:pPr>
      <w:r w:rsidRPr="00E464F0">
        <w:rPr>
          <w:rFonts w:ascii="Times New Roman" w:hAnsi="Times New Roman" w:cs="Times New Roman"/>
          <w:vertAlign w:val="superscript"/>
        </w:rPr>
        <w:t>1</w:t>
      </w:r>
      <w:r>
        <w:rPr>
          <w:rFonts w:ascii="Times New Roman" w:hAnsi="Times New Roman" w:cs="Times New Roman"/>
        </w:rPr>
        <w:t>Department of Ecology &amp; Evolutionary Biology, University of Toronto</w:t>
      </w:r>
      <w:r w:rsidR="00EF638A">
        <w:rPr>
          <w:rFonts w:ascii="Times New Roman" w:hAnsi="Times New Roman" w:cs="Times New Roman"/>
        </w:rPr>
        <w:t>, Toronto, ON M5S 3B2</w:t>
      </w:r>
    </w:p>
    <w:p w14:paraId="67E2D35C" w14:textId="678BFAF9" w:rsidR="00EA155D" w:rsidRDefault="00EA155D">
      <w:pPr>
        <w:rPr>
          <w:rFonts w:ascii="Times New Roman" w:hAnsi="Times New Roman" w:cs="Times New Roman"/>
        </w:rPr>
      </w:pPr>
      <w:r w:rsidRPr="00EA155D">
        <w:rPr>
          <w:rFonts w:ascii="Times New Roman" w:hAnsi="Times New Roman" w:cs="Times New Roman"/>
          <w:vertAlign w:val="superscript"/>
        </w:rPr>
        <w:t>2</w:t>
      </w:r>
      <w:r>
        <w:rPr>
          <w:rFonts w:ascii="Times New Roman" w:hAnsi="Times New Roman" w:cs="Times New Roman"/>
        </w:rPr>
        <w:t>Los Angeles County Department of Public Health, Los Angeles, California, USA 90012</w:t>
      </w:r>
    </w:p>
    <w:p w14:paraId="1A24EA5C" w14:textId="77777777" w:rsidR="00560CC4" w:rsidRDefault="00560CC4">
      <w:pPr>
        <w:rPr>
          <w:rFonts w:ascii="Times New Roman" w:hAnsi="Times New Roman" w:cs="Times New Roman"/>
        </w:rPr>
      </w:pPr>
    </w:p>
    <w:p w14:paraId="402D8CA4" w14:textId="7968FC35" w:rsidR="00560CC4" w:rsidRDefault="00560CC4">
      <w:pPr>
        <w:rPr>
          <w:rFonts w:ascii="Times New Roman" w:hAnsi="Times New Roman" w:cs="Times New Roman"/>
          <w:b/>
          <w:bCs/>
        </w:rPr>
      </w:pPr>
      <w:r>
        <w:rPr>
          <w:rFonts w:ascii="Times New Roman" w:hAnsi="Times New Roman" w:cs="Times New Roman"/>
          <w:b/>
          <w:bCs/>
        </w:rPr>
        <w:t>Abstract</w:t>
      </w:r>
    </w:p>
    <w:p w14:paraId="64985EAA" w14:textId="580EC431" w:rsidR="00560CC4" w:rsidRDefault="00560CC4">
      <w:pPr>
        <w:rPr>
          <w:rFonts w:ascii="Times New Roman" w:hAnsi="Times New Roman" w:cs="Times New Roman"/>
        </w:rPr>
      </w:pPr>
      <w:r>
        <w:rPr>
          <w:rFonts w:ascii="Times New Roman" w:hAnsi="Times New Roman" w:cs="Times New Roman"/>
        </w:rPr>
        <w:t>The</w:t>
      </w:r>
    </w:p>
    <w:p w14:paraId="4EA2C2CA" w14:textId="77777777" w:rsidR="00560CC4" w:rsidRDefault="00560CC4">
      <w:pPr>
        <w:rPr>
          <w:rFonts w:ascii="Times New Roman" w:hAnsi="Times New Roman" w:cs="Times New Roman"/>
        </w:rPr>
      </w:pPr>
    </w:p>
    <w:p w14:paraId="68365601" w14:textId="19CFF25E" w:rsidR="00560CC4" w:rsidRDefault="00560CC4" w:rsidP="00560CC4">
      <w:pPr>
        <w:rPr>
          <w:rFonts w:ascii="Times New Roman" w:hAnsi="Times New Roman" w:cs="Times New Roman"/>
          <w:b/>
          <w:bCs/>
        </w:rPr>
      </w:pPr>
      <w:r>
        <w:rPr>
          <w:rFonts w:ascii="Times New Roman" w:hAnsi="Times New Roman" w:cs="Times New Roman"/>
          <w:b/>
          <w:bCs/>
        </w:rPr>
        <w:t>Introduction</w:t>
      </w:r>
    </w:p>
    <w:p w14:paraId="3A0725ED" w14:textId="62144A78" w:rsidR="00560CC4" w:rsidRDefault="002E2CE3" w:rsidP="002E2CE3">
      <w:pPr>
        <w:ind w:firstLine="720"/>
        <w:rPr>
          <w:rFonts w:ascii="Times New Roman" w:hAnsi="Times New Roman" w:cs="Times New Roman"/>
        </w:rPr>
      </w:pPr>
      <w:r>
        <w:rPr>
          <w:rFonts w:ascii="Times New Roman" w:hAnsi="Times New Roman" w:cs="Times New Roman"/>
        </w:rPr>
        <w:t xml:space="preserve">Since the introduction of molecular phylogenies and the comparative methods that employ them, practitioners have defied expectations of what was thought possible. For example, when Felsenstein (1985) famously introduced phylogenetic independent contrasts, reviewers were skeptical that there would ever be sufficient robust phylogenies for the method to prove useful (Huey et al. 2019). Many would argue that another example of this is estimation of extinction rates from phylogenies that are entirely extant; however, this issue is much stickier. Nee et al. (1994) demonstrated that extinction rates can be estimated, and mass extinction events can be inferred, from lineage-through-time (LTT) plots that only contain information about lineage “births.” However, estimation of extinction rates from phylogenies of extant taxa has proven controversial: Rabosky (2010) went so far as to argue that extinction rates should not even be estimated from molecular phylogenies, while others, such as Beaulieu and O’Meara (2015), have argued that reliable extinction estimates can be gleaned from phylogenies that are sufficiently large using sophisticated methods that incorporate things like rate heterogeneity. Most recently, Louca and Pennell (2020) demonstrated </w:t>
      </w:r>
      <w:r w:rsidR="00CD0E67">
        <w:rPr>
          <w:rFonts w:ascii="Times New Roman" w:hAnsi="Times New Roman" w:cs="Times New Roman"/>
        </w:rPr>
        <w:t>that evolutionary rates cannot be reliably inferred from LTTs</w:t>
      </w:r>
      <w:r w:rsidR="004D3549">
        <w:rPr>
          <w:rFonts w:ascii="Times New Roman" w:hAnsi="Times New Roman" w:cs="Times New Roman"/>
        </w:rPr>
        <w:t>, inspiring widespread doubt in the degree to which inferences from phylogenies are stretched</w:t>
      </w:r>
      <w:r w:rsidR="00CD0E67">
        <w:rPr>
          <w:rFonts w:ascii="Times New Roman" w:hAnsi="Times New Roman" w:cs="Times New Roman"/>
        </w:rPr>
        <w:t>.</w:t>
      </w:r>
    </w:p>
    <w:p w14:paraId="3F86E092" w14:textId="5D48110A" w:rsidR="004D3549" w:rsidRDefault="004D3549" w:rsidP="002E2CE3">
      <w:pPr>
        <w:ind w:firstLine="720"/>
        <w:rPr>
          <w:rFonts w:ascii="Times New Roman" w:hAnsi="Times New Roman" w:cs="Times New Roman"/>
        </w:rPr>
      </w:pPr>
      <w:r>
        <w:rPr>
          <w:rFonts w:ascii="Times New Roman" w:hAnsi="Times New Roman" w:cs="Times New Roman"/>
        </w:rPr>
        <w:t xml:space="preserve">However, optimism remains – perhaps too much optimism. </w:t>
      </w:r>
      <w:r w:rsidR="0031436C">
        <w:rPr>
          <w:rFonts w:ascii="Times New Roman" w:hAnsi="Times New Roman" w:cs="Times New Roman"/>
        </w:rPr>
        <w:t>Recently, Thompson and Ramírez-Barahona (2023) attempted to detect a signature of the Cretaceous-Paleogene mass extinction on two very large phylogenies of flowering plants. They failed to do so, arguing that this demonstrated the resilience</w:t>
      </w:r>
      <w:r w:rsidR="00EE1F7E">
        <w:rPr>
          <w:rFonts w:ascii="Times New Roman" w:hAnsi="Times New Roman" w:cs="Times New Roman"/>
        </w:rPr>
        <w:t xml:space="preserve"> of</w:t>
      </w:r>
      <w:r w:rsidR="0031436C">
        <w:rPr>
          <w:rFonts w:ascii="Times New Roman" w:hAnsi="Times New Roman" w:cs="Times New Roman"/>
        </w:rPr>
        <w:t xml:space="preserve"> angiosperms, likely due to their rich adaptations. </w:t>
      </w:r>
      <w:r w:rsidR="00FD611A">
        <w:rPr>
          <w:rFonts w:ascii="Times New Roman" w:hAnsi="Times New Roman" w:cs="Times New Roman"/>
        </w:rPr>
        <w:t xml:space="preserve">This finding was discussed in several popular science articles, including in the New York Times. However, their paper contains </w:t>
      </w:r>
      <w:r w:rsidR="004C4129">
        <w:rPr>
          <w:rFonts w:ascii="Times New Roman" w:hAnsi="Times New Roman" w:cs="Times New Roman"/>
        </w:rPr>
        <w:t xml:space="preserve">two </w:t>
      </w:r>
      <w:r w:rsidR="00FD611A">
        <w:rPr>
          <w:rFonts w:ascii="Times New Roman" w:hAnsi="Times New Roman" w:cs="Times New Roman"/>
        </w:rPr>
        <w:t>issues. The first is that this finding disagrees with several robust analyses of the angiosperm fossil record that display evidence of plants having undergone widespread extinction after the Cretaceous-Paleogene boundary (Labandeira et al. 2002; Wilf and Johnson 2004</w:t>
      </w:r>
      <w:r w:rsidR="004C4129">
        <w:rPr>
          <w:rFonts w:ascii="Times New Roman" w:hAnsi="Times New Roman" w:cs="Times New Roman"/>
        </w:rPr>
        <w:t>). While disagreeing with previous evidence is not necessarily an indication of an incorrect result,</w:t>
      </w:r>
      <w:r w:rsidR="006D648B">
        <w:rPr>
          <w:rFonts w:ascii="Times New Roman" w:hAnsi="Times New Roman" w:cs="Times New Roman"/>
        </w:rPr>
        <w:t xml:space="preserve"> especially since the fossil record is imperfect,</w:t>
      </w:r>
      <w:r w:rsidR="004C4129">
        <w:rPr>
          <w:rFonts w:ascii="Times New Roman" w:hAnsi="Times New Roman" w:cs="Times New Roman"/>
        </w:rPr>
        <w:t xml:space="preserve"> the fact that Thompson and Ramirez-Barahona have offered an answer to a paleobotanical problem using extant-only data can reasonably raise suspicion.</w:t>
      </w:r>
    </w:p>
    <w:p w14:paraId="673A3A65" w14:textId="36523D7B" w:rsidR="004C4129" w:rsidRDefault="004C4129" w:rsidP="002E2CE3">
      <w:pPr>
        <w:ind w:firstLine="720"/>
        <w:rPr>
          <w:rFonts w:ascii="Times New Roman" w:hAnsi="Times New Roman" w:cs="Times New Roman"/>
        </w:rPr>
      </w:pPr>
      <w:r>
        <w:rPr>
          <w:rFonts w:ascii="Times New Roman" w:hAnsi="Times New Roman" w:cs="Times New Roman"/>
        </w:rPr>
        <w:t xml:space="preserve">This reply investigates the aspects underlying the second issue with their study: overextending the capabilities of analyses of molecular phylogenies. Despite a veritable pile of papers sounding the alarm about limitations of phylogenetic comparative methods (both warranted and unwarranted), they continue to be applied to problems for which they can offer but limited information and ultimately produce suspect results. Here, we argue that the methods </w:t>
      </w:r>
      <w:r>
        <w:rPr>
          <w:rFonts w:ascii="Times New Roman" w:hAnsi="Times New Roman" w:cs="Times New Roman"/>
        </w:rPr>
        <w:lastRenderedPageBreak/>
        <w:t xml:space="preserve">employed by Thompson and Ramirez-Barahona (2023) cannot confidently support the conclusion that flowering plants were not subjected to the ravages of the end-Cretaceous extinction. Specifically, we discuss the lack of phylogenetic information deep in the tree as well as high rates of model </w:t>
      </w:r>
      <w:r w:rsidR="00626656">
        <w:rPr>
          <w:rFonts w:ascii="Times New Roman" w:hAnsi="Times New Roman" w:cs="Times New Roman"/>
        </w:rPr>
        <w:t>misspecification</w:t>
      </w:r>
      <w:r>
        <w:rPr>
          <w:rFonts w:ascii="Times New Roman" w:hAnsi="Times New Roman" w:cs="Times New Roman"/>
        </w:rPr>
        <w:t xml:space="preserve"> with the TESS model, and </w:t>
      </w:r>
      <w:r w:rsidR="00626656">
        <w:rPr>
          <w:rFonts w:ascii="Times New Roman" w:hAnsi="Times New Roman" w:cs="Times New Roman"/>
        </w:rPr>
        <w:t xml:space="preserve">we </w:t>
      </w:r>
      <w:r>
        <w:rPr>
          <w:rFonts w:ascii="Times New Roman" w:hAnsi="Times New Roman" w:cs="Times New Roman"/>
        </w:rPr>
        <w:t xml:space="preserve">conclude with an investigation of </w:t>
      </w:r>
      <w:r w:rsidR="00BE45B4">
        <w:rPr>
          <w:rFonts w:ascii="Times New Roman" w:hAnsi="Times New Roman" w:cs="Times New Roman"/>
        </w:rPr>
        <w:t>how including fossil taxa on phylogenies can potentially improve diversification studies.</w:t>
      </w:r>
    </w:p>
    <w:p w14:paraId="065AE601" w14:textId="77777777" w:rsidR="00560CC4" w:rsidRDefault="00560CC4">
      <w:pPr>
        <w:rPr>
          <w:rFonts w:ascii="Times New Roman" w:hAnsi="Times New Roman" w:cs="Times New Roman"/>
        </w:rPr>
      </w:pPr>
    </w:p>
    <w:p w14:paraId="7D5E5C8D" w14:textId="3FD865A2" w:rsidR="00560CC4" w:rsidRDefault="00560CC4" w:rsidP="00560CC4">
      <w:pPr>
        <w:rPr>
          <w:rFonts w:ascii="Times New Roman" w:hAnsi="Times New Roman" w:cs="Times New Roman"/>
          <w:b/>
          <w:bCs/>
        </w:rPr>
      </w:pPr>
      <w:r>
        <w:rPr>
          <w:rFonts w:ascii="Times New Roman" w:hAnsi="Times New Roman" w:cs="Times New Roman"/>
          <w:b/>
          <w:bCs/>
        </w:rPr>
        <w:t>Lack of Information</w:t>
      </w:r>
    </w:p>
    <w:p w14:paraId="28118722" w14:textId="22BB9D91" w:rsidR="00560CC4" w:rsidRDefault="00560CC4" w:rsidP="008D05AE">
      <w:pPr>
        <w:ind w:firstLine="720"/>
        <w:rPr>
          <w:rFonts w:ascii="Times New Roman" w:hAnsi="Times New Roman" w:cs="Times New Roman"/>
        </w:rPr>
      </w:pPr>
      <w:r>
        <w:rPr>
          <w:rFonts w:ascii="Times New Roman" w:hAnsi="Times New Roman" w:cs="Times New Roman"/>
        </w:rPr>
        <w:t>The</w:t>
      </w:r>
      <w:r w:rsidR="008D05AE">
        <w:rPr>
          <w:rFonts w:ascii="Times New Roman" w:hAnsi="Times New Roman" w:cs="Times New Roman"/>
        </w:rPr>
        <w:t xml:space="preserve"> supposed ability of Thompson and Ramirez-Barahona to reconstruct the severity of the Cretaceous-Paleogene extinction event on flowering plants from extant species alone relies on the fact that signatures of diversification rate heterogeneity are often retained by LTTs. </w:t>
      </w:r>
      <w:r w:rsidR="001314E9">
        <w:rPr>
          <w:rFonts w:ascii="Times New Roman" w:hAnsi="Times New Roman" w:cs="Times New Roman"/>
        </w:rPr>
        <w:t xml:space="preserve">Nee et al. (1994) note in their seminal paper on the subject that, in all their examples, they assumed 100% sampling, which the phylogenies used by Thompson and Ramirez-Barahona do not have. </w:t>
      </w:r>
      <w:r w:rsidR="00540726">
        <w:rPr>
          <w:rFonts w:ascii="Times New Roman" w:hAnsi="Times New Roman" w:cs="Times New Roman"/>
        </w:rPr>
        <w:t>Another issue not discussed by Nee et al. (1994) is the fact that the evolutionary patterns gleaned from analyses of molecular phylogenies as opposed to those of the fossil record can often differ widely (Marshall 2017). This should not be particularly surprising given the fact that a very small proportion of organisms throughout geologic time are successfully buried and fossilized, preserved to the present, and ultimately excavated by humans (Foote and Miller 2007), as well as the fact that many evolutionary avenues, even ones that produce large clades over time, may ultimately leave no survivors to the present that can be included in molecular phylogenies.</w:t>
      </w:r>
    </w:p>
    <w:p w14:paraId="6D306A7D" w14:textId="77777777" w:rsidR="00DC169C" w:rsidRDefault="00540726" w:rsidP="00DC169C">
      <w:pPr>
        <w:ind w:firstLine="720"/>
        <w:rPr>
          <w:rFonts w:ascii="Times New Roman" w:hAnsi="Times New Roman" w:cs="Times New Roman"/>
        </w:rPr>
      </w:pPr>
      <w:r>
        <w:rPr>
          <w:rFonts w:ascii="Times New Roman" w:hAnsi="Times New Roman" w:cs="Times New Roman"/>
        </w:rPr>
        <w:t xml:space="preserve">But let’s assume, for the sake of argument, that the tree is roughly accurate in its representation of evolutionary patterns taken by the clade(s) represented, and that it represents all or nearly </w:t>
      </w:r>
      <w:proofErr w:type="gramStart"/>
      <w:r>
        <w:rPr>
          <w:rFonts w:ascii="Times New Roman" w:hAnsi="Times New Roman" w:cs="Times New Roman"/>
        </w:rPr>
        <w:t>all of</w:t>
      </w:r>
      <w:proofErr w:type="gramEnd"/>
      <w:r>
        <w:rPr>
          <w:rFonts w:ascii="Times New Roman" w:hAnsi="Times New Roman" w:cs="Times New Roman"/>
        </w:rPr>
        <w:t xml:space="preserve"> the extant species recognized by taxonomists. If this is the case for the phylogenies used by Thompson and Ramirez-Barahona (a proposition for which they provide no evidence, mind you), then they should be able to accurately infer signatures of past mass extinctions at any time along the LTT, right? Not necessarily.</w:t>
      </w:r>
      <w:r w:rsidR="00591132">
        <w:rPr>
          <w:rFonts w:ascii="Times New Roman" w:hAnsi="Times New Roman" w:cs="Times New Roman"/>
        </w:rPr>
        <w:t xml:space="preserve"> As one travels from the tips toward the root of a phylogeny, whether one is performing an ancestral state reconstruction or a diversification study or any other type of phylogenetic comparative analysis, the amount of information available to an investigator deteriorates. </w:t>
      </w:r>
      <w:r w:rsidR="005E77E4">
        <w:rPr>
          <w:rFonts w:ascii="Times New Roman" w:hAnsi="Times New Roman" w:cs="Times New Roman"/>
        </w:rPr>
        <w:t>O’Meara and Beaulieu (2021) demonstrate this on a simulated tree with one million tips</w:t>
      </w:r>
      <w:r w:rsidR="00DC169C">
        <w:rPr>
          <w:rFonts w:ascii="Times New Roman" w:hAnsi="Times New Roman" w:cs="Times New Roman"/>
        </w:rPr>
        <w:t xml:space="preserve">, arguing that analyses and inferences of evolutionary events deep on phylogenetic trees rely on the few lineages that survived to the present and were thus able to be sequenced and included in a molecular phylogeny. This may be a completely unrepresentative example with little information about the evolutionary events that shaped their clade and more inclusive clades in which they are nested. </w:t>
      </w:r>
    </w:p>
    <w:p w14:paraId="14E9A79D" w14:textId="230CD255" w:rsidR="00591132" w:rsidRDefault="005E77E4" w:rsidP="00DC169C">
      <w:pPr>
        <w:ind w:firstLine="720"/>
        <w:rPr>
          <w:rFonts w:ascii="Times New Roman" w:hAnsi="Times New Roman" w:cs="Times New Roman"/>
        </w:rPr>
      </w:pPr>
      <w:r w:rsidRPr="00531958">
        <w:rPr>
          <w:rFonts w:ascii="Times New Roman" w:hAnsi="Times New Roman" w:cs="Times New Roman"/>
        </w:rPr>
        <w:t>In the case o</w:t>
      </w:r>
      <w:r w:rsidR="00531958" w:rsidRPr="00531958">
        <w:rPr>
          <w:rFonts w:ascii="Times New Roman" w:hAnsi="Times New Roman" w:cs="Times New Roman"/>
        </w:rPr>
        <w:t xml:space="preserve">f Thompson and Ramirez-Barahona (2023), in one of the phylogenies they analyzed, produced by Smith and Brown (2018), only </w:t>
      </w:r>
      <w:r w:rsidR="00531958" w:rsidRPr="00531958">
        <w:rPr>
          <w:rFonts w:ascii="Times New Roman" w:hAnsi="Times New Roman" w:cs="Times New Roman"/>
        </w:rPr>
        <w:t>about 0.7% of all evolutionary events (</w:t>
      </w:r>
      <w:proofErr w:type="spellStart"/>
      <w:r w:rsidR="00531958" w:rsidRPr="00531958">
        <w:rPr>
          <w:rFonts w:ascii="Times New Roman" w:hAnsi="Times New Roman" w:cs="Times New Roman"/>
        </w:rPr>
        <w:t>speciations</w:t>
      </w:r>
      <w:proofErr w:type="spellEnd"/>
      <w:r w:rsidR="00531958" w:rsidRPr="00531958">
        <w:rPr>
          <w:rFonts w:ascii="Times New Roman" w:hAnsi="Times New Roman" w:cs="Times New Roman"/>
        </w:rPr>
        <w:t xml:space="preserve">) in the Smith &amp; Brown tree occur at or before 65 </w:t>
      </w:r>
      <w:proofErr w:type="spellStart"/>
      <w:r w:rsidR="00531958" w:rsidRPr="00531958">
        <w:rPr>
          <w:rFonts w:ascii="Times New Roman" w:hAnsi="Times New Roman" w:cs="Times New Roman"/>
        </w:rPr>
        <w:t>mya</w:t>
      </w:r>
      <w:proofErr w:type="spellEnd"/>
      <w:r w:rsidR="00531958" w:rsidRPr="00531958">
        <w:rPr>
          <w:rFonts w:ascii="Times New Roman" w:hAnsi="Times New Roman" w:cs="Times New Roman"/>
        </w:rPr>
        <w:t xml:space="preserve">. </w:t>
      </w:r>
      <w:r w:rsidR="00531958" w:rsidRPr="00531958">
        <w:rPr>
          <w:rFonts w:ascii="Times New Roman" w:hAnsi="Times New Roman" w:cs="Times New Roman"/>
        </w:rPr>
        <w:t xml:space="preserve">Examined in another way, there are only 548 lineages present at the 65 </w:t>
      </w:r>
      <w:proofErr w:type="spellStart"/>
      <w:r w:rsidR="00531958" w:rsidRPr="00531958">
        <w:rPr>
          <w:rFonts w:ascii="Times New Roman" w:hAnsi="Times New Roman" w:cs="Times New Roman"/>
        </w:rPr>
        <w:t>mya</w:t>
      </w:r>
      <w:proofErr w:type="spellEnd"/>
      <w:r w:rsidR="00531958" w:rsidRPr="00531958">
        <w:rPr>
          <w:rFonts w:ascii="Times New Roman" w:hAnsi="Times New Roman" w:cs="Times New Roman"/>
        </w:rPr>
        <w:t xml:space="preserve"> </w:t>
      </w:r>
      <w:proofErr w:type="spellStart"/>
      <w:r w:rsidR="00531958" w:rsidRPr="00531958">
        <w:rPr>
          <w:rFonts w:ascii="Times New Roman" w:hAnsi="Times New Roman" w:cs="Times New Roman"/>
        </w:rPr>
        <w:t>timeslice</w:t>
      </w:r>
      <w:proofErr w:type="spellEnd"/>
      <w:r w:rsidR="00531958" w:rsidRPr="00531958">
        <w:rPr>
          <w:rFonts w:ascii="Times New Roman" w:hAnsi="Times New Roman" w:cs="Times New Roman"/>
        </w:rPr>
        <w:t xml:space="preserve">, compared to about 77,000 tips in the Smith &amp; Brown tree. </w:t>
      </w:r>
      <w:r w:rsidR="00DC169C">
        <w:rPr>
          <w:rFonts w:ascii="Times New Roman" w:hAnsi="Times New Roman" w:cs="Times New Roman"/>
        </w:rPr>
        <w:t xml:space="preserve">While Thompson and Ramirez-Barahona (2023) do include in their discussion an admission of the potential lack of identifiability in any analysis of diversification deep in time, they were not dissuaded from performing (or publishing) their dubious analysis. </w:t>
      </w:r>
      <w:r w:rsidR="00591132">
        <w:rPr>
          <w:rFonts w:ascii="Times New Roman" w:hAnsi="Times New Roman" w:cs="Times New Roman"/>
        </w:rPr>
        <w:t xml:space="preserve">These facts </w:t>
      </w:r>
      <w:r w:rsidR="00DC169C">
        <w:rPr>
          <w:rFonts w:ascii="Times New Roman" w:hAnsi="Times New Roman" w:cs="Times New Roman"/>
        </w:rPr>
        <w:t xml:space="preserve">have </w:t>
      </w:r>
      <w:r w:rsidR="00591132">
        <w:rPr>
          <w:rFonts w:ascii="Times New Roman" w:hAnsi="Times New Roman" w:cs="Times New Roman"/>
        </w:rPr>
        <w:t>spurred</w:t>
      </w:r>
      <w:r w:rsidR="00DC169C">
        <w:rPr>
          <w:rFonts w:ascii="Times New Roman" w:hAnsi="Times New Roman" w:cs="Times New Roman"/>
        </w:rPr>
        <w:t xml:space="preserve"> other scientists</w:t>
      </w:r>
      <w:r w:rsidR="00591132">
        <w:rPr>
          <w:rFonts w:ascii="Times New Roman" w:hAnsi="Times New Roman" w:cs="Times New Roman"/>
        </w:rPr>
        <w:t xml:space="preserve"> </w:t>
      </w:r>
      <w:r w:rsidR="00DC169C">
        <w:rPr>
          <w:rFonts w:ascii="Times New Roman" w:hAnsi="Times New Roman" w:cs="Times New Roman"/>
        </w:rPr>
        <w:t>to</w:t>
      </w:r>
      <w:r w:rsidR="00591132">
        <w:rPr>
          <w:rFonts w:ascii="Times New Roman" w:hAnsi="Times New Roman" w:cs="Times New Roman"/>
        </w:rPr>
        <w:t xml:space="preserve"> develo</w:t>
      </w:r>
      <w:r w:rsidR="00DC169C">
        <w:rPr>
          <w:rFonts w:ascii="Times New Roman" w:hAnsi="Times New Roman" w:cs="Times New Roman"/>
        </w:rPr>
        <w:t>p</w:t>
      </w:r>
      <w:r w:rsidR="00591132">
        <w:rPr>
          <w:rFonts w:ascii="Times New Roman" w:hAnsi="Times New Roman" w:cs="Times New Roman"/>
        </w:rPr>
        <w:t xml:space="preserve"> and </w:t>
      </w:r>
      <w:r w:rsidR="00DC169C">
        <w:rPr>
          <w:rFonts w:ascii="Times New Roman" w:hAnsi="Times New Roman" w:cs="Times New Roman"/>
        </w:rPr>
        <w:t>increasingly</w:t>
      </w:r>
      <w:r w:rsidR="00591132">
        <w:rPr>
          <w:rFonts w:ascii="Times New Roman" w:hAnsi="Times New Roman" w:cs="Times New Roman"/>
        </w:rPr>
        <w:t xml:space="preserve"> </w:t>
      </w:r>
      <w:r w:rsidR="00DC169C">
        <w:rPr>
          <w:rFonts w:ascii="Times New Roman" w:hAnsi="Times New Roman" w:cs="Times New Roman"/>
        </w:rPr>
        <w:t>employ</w:t>
      </w:r>
      <w:r w:rsidR="00591132">
        <w:rPr>
          <w:rFonts w:ascii="Times New Roman" w:hAnsi="Times New Roman" w:cs="Times New Roman"/>
        </w:rPr>
        <w:t xml:space="preserve"> tip rate analyses (e.g., Title and Rabosky 2019; Vasconcelos et al. 2022)</w:t>
      </w:r>
      <w:r w:rsidR="00DC169C">
        <w:rPr>
          <w:rFonts w:ascii="Times New Roman" w:hAnsi="Times New Roman" w:cs="Times New Roman"/>
        </w:rPr>
        <w:t xml:space="preserve"> that take advantage of the glut of information available near the present</w:t>
      </w:r>
      <w:r>
        <w:rPr>
          <w:rFonts w:ascii="Times New Roman" w:hAnsi="Times New Roman" w:cs="Times New Roman"/>
        </w:rPr>
        <w:t xml:space="preserve">, </w:t>
      </w:r>
      <w:r w:rsidR="00DC169C">
        <w:rPr>
          <w:rFonts w:ascii="Times New Roman" w:hAnsi="Times New Roman" w:cs="Times New Roman"/>
        </w:rPr>
        <w:t xml:space="preserve">but </w:t>
      </w:r>
      <w:r>
        <w:rPr>
          <w:rFonts w:ascii="Times New Roman" w:hAnsi="Times New Roman" w:cs="Times New Roman"/>
        </w:rPr>
        <w:t xml:space="preserve">which unfortunately are unable (at least at this point in time) to provide information about past mass extinction events in the distant past, and thus do not form a viable alternative for analyses like that of Thompson and Ramirez-Barahona (2023). </w:t>
      </w:r>
      <w:r>
        <w:rPr>
          <w:rFonts w:ascii="Times New Roman" w:hAnsi="Times New Roman" w:cs="Times New Roman"/>
        </w:rPr>
        <w:lastRenderedPageBreak/>
        <w:t xml:space="preserve">O’Meara and Beaulieu (2021) do not provide optimism that such analyses may be viable in the future, and they instead advise biologists that </w:t>
      </w:r>
      <w:r>
        <w:rPr>
          <w:rFonts w:ascii="Times New Roman" w:hAnsi="Times New Roman" w:cs="Times New Roman"/>
        </w:rPr>
        <w:t>“</w:t>
      </w:r>
      <w:r w:rsidRPr="00EE1F7E">
        <w:rPr>
          <w:rFonts w:ascii="Times New Roman" w:hAnsi="Times New Roman" w:cs="Times New Roman"/>
        </w:rPr>
        <w:t xml:space="preserve">it is important to recognize that </w:t>
      </w:r>
      <w:r w:rsidRPr="006E28E9">
        <w:rPr>
          <w:rFonts w:ascii="Times New Roman" w:hAnsi="Times New Roman" w:cs="Times New Roman"/>
          <w:i/>
          <w:iCs/>
        </w:rPr>
        <w:t>our methods are better suited for using the past to learn about the present survivors, not using the present survivors to learn about the past</w:t>
      </w:r>
      <w:r w:rsidR="006E28E9">
        <w:rPr>
          <w:rFonts w:ascii="Times New Roman" w:hAnsi="Times New Roman" w:cs="Times New Roman"/>
        </w:rPr>
        <w:t>” (p. 21; emphasis in the original).</w:t>
      </w:r>
    </w:p>
    <w:p w14:paraId="30F225E8" w14:textId="77777777" w:rsidR="008D05AE" w:rsidRDefault="008D05AE" w:rsidP="00DC169C">
      <w:pPr>
        <w:rPr>
          <w:rFonts w:ascii="Times New Roman" w:hAnsi="Times New Roman" w:cs="Times New Roman"/>
        </w:rPr>
      </w:pPr>
    </w:p>
    <w:p w14:paraId="1F7406D4" w14:textId="4136A418" w:rsidR="004C4129" w:rsidRDefault="004C4129" w:rsidP="00C16018">
      <w:pPr>
        <w:pStyle w:val="ListParagraph"/>
        <w:numPr>
          <w:ilvl w:val="0"/>
          <w:numId w:val="2"/>
        </w:numPr>
        <w:rPr>
          <w:rFonts w:ascii="Times New Roman" w:hAnsi="Times New Roman" w:cs="Times New Roman"/>
        </w:rPr>
      </w:pPr>
      <w:r>
        <w:rPr>
          <w:rFonts w:ascii="Times New Roman" w:hAnsi="Times New Roman" w:cs="Times New Roman"/>
        </w:rPr>
        <w:t>Losos address (2011)</w:t>
      </w:r>
    </w:p>
    <w:p w14:paraId="27C95A1D" w14:textId="77777777" w:rsidR="00C16018" w:rsidRDefault="00560CC4" w:rsidP="00C16018">
      <w:pPr>
        <w:pStyle w:val="ListParagraph"/>
        <w:numPr>
          <w:ilvl w:val="0"/>
          <w:numId w:val="2"/>
        </w:numPr>
        <w:rPr>
          <w:rFonts w:ascii="Times New Roman" w:hAnsi="Times New Roman" w:cs="Times New Roman"/>
        </w:rPr>
      </w:pPr>
      <w:r w:rsidRPr="00C16018">
        <w:rPr>
          <w:rFonts w:ascii="Times New Roman" w:hAnsi="Times New Roman" w:cs="Times New Roman"/>
        </w:rPr>
        <w:t xml:space="preserve">How much information in Smith &amp; Brown tree at </w:t>
      </w:r>
      <w:proofErr w:type="gramStart"/>
      <w:r w:rsidRPr="00C16018">
        <w:rPr>
          <w:rFonts w:ascii="Times New Roman" w:hAnsi="Times New Roman" w:cs="Times New Roman"/>
        </w:rPr>
        <w:t>time period</w:t>
      </w:r>
      <w:proofErr w:type="gramEnd"/>
      <w:r w:rsidRPr="00C16018">
        <w:rPr>
          <w:rFonts w:ascii="Times New Roman" w:hAnsi="Times New Roman" w:cs="Times New Roman"/>
        </w:rPr>
        <w:t xml:space="preserve"> of interest?</w:t>
      </w:r>
      <w:r w:rsidR="00E53911" w:rsidRPr="00C16018">
        <w:rPr>
          <w:rFonts w:ascii="Times New Roman" w:hAnsi="Times New Roman" w:cs="Times New Roman"/>
        </w:rPr>
        <w:t xml:space="preserve"> (O’Meara and Beaulieu 2021)</w:t>
      </w:r>
    </w:p>
    <w:p w14:paraId="602A4542" w14:textId="30D4F357" w:rsidR="00C16018" w:rsidRPr="009F49C0" w:rsidRDefault="009F49C0" w:rsidP="00531958">
      <w:pPr>
        <w:pStyle w:val="ListParagraph"/>
        <w:numPr>
          <w:ilvl w:val="0"/>
          <w:numId w:val="2"/>
        </w:numPr>
        <w:rPr>
          <w:rFonts w:ascii="Times New Roman" w:hAnsi="Times New Roman" w:cs="Times New Roman"/>
        </w:rPr>
      </w:pPr>
      <w:r>
        <w:rPr>
          <w:rFonts w:ascii="Times New Roman" w:hAnsi="Times New Roman" w:cs="Times New Roman"/>
        </w:rPr>
        <w:t>We are attempting to study something deep in the past “</w:t>
      </w:r>
      <w:r w:rsidRPr="009F49C0">
        <w:rPr>
          <w:rFonts w:ascii="Times New Roman" w:hAnsi="Times New Roman" w:cs="Times New Roman"/>
        </w:rPr>
        <w:t>from a study of their</w:t>
      </w:r>
      <w:r>
        <w:rPr>
          <w:rFonts w:ascii="Times New Roman" w:hAnsi="Times New Roman" w:cs="Times New Roman"/>
        </w:rPr>
        <w:t xml:space="preserve"> </w:t>
      </w:r>
      <w:r w:rsidRPr="009F49C0">
        <w:rPr>
          <w:rFonts w:ascii="Times New Roman" w:hAnsi="Times New Roman" w:cs="Times New Roman"/>
        </w:rPr>
        <w:t>weird, few surviving lineages</w:t>
      </w:r>
      <w:r>
        <w:rPr>
          <w:rFonts w:ascii="Times New Roman" w:hAnsi="Times New Roman" w:cs="Times New Roman"/>
        </w:rPr>
        <w:t>” (O’Meara and Beaulieu 2021).</w:t>
      </w:r>
    </w:p>
    <w:p w14:paraId="0479860E" w14:textId="14ECEC19" w:rsidR="00EE1F7E" w:rsidRPr="00C16018" w:rsidRDefault="00EE1F7E" w:rsidP="00C16018">
      <w:pPr>
        <w:pStyle w:val="ListParagraph"/>
        <w:numPr>
          <w:ilvl w:val="0"/>
          <w:numId w:val="2"/>
        </w:numPr>
        <w:rPr>
          <w:rFonts w:ascii="Times New Roman" w:hAnsi="Times New Roman" w:cs="Times New Roman"/>
        </w:rPr>
      </w:pPr>
      <w:r w:rsidRPr="00C16018">
        <w:rPr>
          <w:rFonts w:ascii="Times New Roman" w:hAnsi="Times New Roman" w:cs="Times New Roman"/>
        </w:rPr>
        <w:t>There’s also uncertainty in the form of information loss (Boyko and Beaulieu 2021)</w:t>
      </w:r>
    </w:p>
    <w:p w14:paraId="799FAA8A" w14:textId="77777777" w:rsidR="00560CC4" w:rsidRDefault="00560CC4">
      <w:pPr>
        <w:rPr>
          <w:rFonts w:ascii="Times New Roman" w:hAnsi="Times New Roman" w:cs="Times New Roman"/>
        </w:rPr>
      </w:pPr>
    </w:p>
    <w:p w14:paraId="5B153F96" w14:textId="780DF43F" w:rsidR="00560CC4" w:rsidRDefault="00560CC4" w:rsidP="00560CC4">
      <w:pPr>
        <w:rPr>
          <w:rFonts w:ascii="Times New Roman" w:hAnsi="Times New Roman" w:cs="Times New Roman"/>
          <w:b/>
          <w:bCs/>
        </w:rPr>
      </w:pPr>
      <w:r>
        <w:rPr>
          <w:rFonts w:ascii="Times New Roman" w:hAnsi="Times New Roman" w:cs="Times New Roman"/>
          <w:b/>
          <w:bCs/>
        </w:rPr>
        <w:t>TESS Issues</w:t>
      </w:r>
    </w:p>
    <w:p w14:paraId="593544E4" w14:textId="77777777" w:rsidR="00560CC4" w:rsidRDefault="00560CC4" w:rsidP="00560CC4">
      <w:pPr>
        <w:rPr>
          <w:rFonts w:ascii="Times New Roman" w:hAnsi="Times New Roman" w:cs="Times New Roman"/>
        </w:rPr>
      </w:pPr>
      <w:r>
        <w:rPr>
          <w:rFonts w:ascii="Times New Roman" w:hAnsi="Times New Roman" w:cs="Times New Roman"/>
        </w:rPr>
        <w:t>The</w:t>
      </w:r>
    </w:p>
    <w:p w14:paraId="35F5599A" w14:textId="3DCBB812" w:rsidR="00560CC4" w:rsidRDefault="00560CC4" w:rsidP="00560CC4">
      <w:pPr>
        <w:rPr>
          <w:rFonts w:ascii="Times New Roman" w:hAnsi="Times New Roman" w:cs="Times New Roman"/>
        </w:rPr>
      </w:pPr>
      <w:r>
        <w:rPr>
          <w:rFonts w:ascii="Times New Roman" w:hAnsi="Times New Roman" w:cs="Times New Roman"/>
        </w:rPr>
        <w:tab/>
        <w:t>-High Type II error rate</w:t>
      </w:r>
      <w:r w:rsidR="002C6CE2">
        <w:rPr>
          <w:rFonts w:ascii="Times New Roman" w:hAnsi="Times New Roman" w:cs="Times New Roman"/>
        </w:rPr>
        <w:t xml:space="preserve"> (</w:t>
      </w:r>
      <w:r w:rsidR="00C818A6">
        <w:rPr>
          <w:rFonts w:ascii="Times New Roman" w:hAnsi="Times New Roman" w:cs="Times New Roman"/>
        </w:rPr>
        <w:t>SOURCE?</w:t>
      </w:r>
      <w:r w:rsidR="002C6CE2">
        <w:rPr>
          <w:rFonts w:ascii="Times New Roman" w:hAnsi="Times New Roman" w:cs="Times New Roman"/>
        </w:rPr>
        <w:t>)</w:t>
      </w:r>
    </w:p>
    <w:p w14:paraId="1B9EA5E2" w14:textId="3285A824" w:rsidR="00560CC4" w:rsidRDefault="00560CC4" w:rsidP="00560CC4">
      <w:pPr>
        <w:rPr>
          <w:rFonts w:ascii="Times New Roman" w:hAnsi="Times New Roman" w:cs="Times New Roman"/>
        </w:rPr>
      </w:pPr>
      <w:r>
        <w:rPr>
          <w:rFonts w:ascii="Times New Roman" w:hAnsi="Times New Roman" w:cs="Times New Roman"/>
        </w:rPr>
        <w:tab/>
        <w:t>-Our own analysis</w:t>
      </w:r>
    </w:p>
    <w:p w14:paraId="2A0D3433" w14:textId="6C0C8FB7" w:rsidR="00C313CA" w:rsidRDefault="00C313CA" w:rsidP="00560CC4">
      <w:pPr>
        <w:rPr>
          <w:rFonts w:ascii="Times New Roman" w:hAnsi="Times New Roman" w:cs="Times New Roman"/>
        </w:rPr>
      </w:pPr>
      <w:r>
        <w:rPr>
          <w:rFonts w:ascii="Times New Roman" w:hAnsi="Times New Roman" w:cs="Times New Roman"/>
        </w:rPr>
        <w:tab/>
      </w:r>
      <w:r>
        <w:rPr>
          <w:rFonts w:ascii="Times New Roman" w:hAnsi="Times New Roman" w:cs="Times New Roman"/>
        </w:rPr>
        <w:tab/>
        <w:t>*Generate trees with various issues to stress-test</w:t>
      </w:r>
    </w:p>
    <w:p w14:paraId="45255022" w14:textId="490EEC26" w:rsidR="00C313CA" w:rsidRDefault="00C313CA" w:rsidP="00560CC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*Models we run TESS with are constant BD, episodic BD, and mass </w:t>
      </w:r>
      <w:proofErr w:type="spellStart"/>
      <w:r>
        <w:rPr>
          <w:rFonts w:ascii="Times New Roman" w:hAnsi="Times New Roman" w:cs="Times New Roman"/>
        </w:rPr>
        <w:t>ext</w:t>
      </w:r>
      <w:proofErr w:type="spellEnd"/>
    </w:p>
    <w:p w14:paraId="28B91C9F" w14:textId="1F7466AD" w:rsidR="00C313CA" w:rsidRDefault="00C313CA" w:rsidP="00560CC4">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Extinct_removed</w:t>
      </w:r>
      <w:proofErr w:type="spellEnd"/>
      <w:r>
        <w:rPr>
          <w:rFonts w:ascii="Times New Roman" w:hAnsi="Times New Roman" w:cs="Times New Roman"/>
        </w:rPr>
        <w:t xml:space="preserve">: Episodic supported over constant or mass </w:t>
      </w:r>
      <w:proofErr w:type="spellStart"/>
      <w:r>
        <w:rPr>
          <w:rFonts w:ascii="Times New Roman" w:hAnsi="Times New Roman" w:cs="Times New Roman"/>
        </w:rPr>
        <w:t>ext</w:t>
      </w:r>
      <w:proofErr w:type="spellEnd"/>
    </w:p>
    <w:p w14:paraId="7250D844" w14:textId="0C994CD8" w:rsidR="00C313CA" w:rsidRDefault="00C313CA" w:rsidP="00560CC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*Mass </w:t>
      </w:r>
      <w:proofErr w:type="spellStart"/>
      <w:r>
        <w:rPr>
          <w:rFonts w:ascii="Times New Roman" w:hAnsi="Times New Roman" w:cs="Times New Roman"/>
        </w:rPr>
        <w:t>ext</w:t>
      </w:r>
      <w:proofErr w:type="spellEnd"/>
      <w:r>
        <w:rPr>
          <w:rFonts w:ascii="Times New Roman" w:hAnsi="Times New Roman" w:cs="Times New Roman"/>
        </w:rPr>
        <w:t xml:space="preserve"> sim tree: Episodic supported over constant or mass </w:t>
      </w:r>
      <w:proofErr w:type="spellStart"/>
      <w:r>
        <w:rPr>
          <w:rFonts w:ascii="Times New Roman" w:hAnsi="Times New Roman" w:cs="Times New Roman"/>
        </w:rPr>
        <w:t>ext</w:t>
      </w:r>
      <w:proofErr w:type="spellEnd"/>
    </w:p>
    <w:p w14:paraId="0CD69EF7" w14:textId="77777777" w:rsidR="00560CC4" w:rsidRDefault="00560CC4" w:rsidP="00560CC4">
      <w:pPr>
        <w:rPr>
          <w:rFonts w:ascii="Times New Roman" w:hAnsi="Times New Roman" w:cs="Times New Roman"/>
        </w:rPr>
      </w:pPr>
    </w:p>
    <w:p w14:paraId="4500AA65" w14:textId="12719140" w:rsidR="00560CC4" w:rsidRDefault="00560CC4" w:rsidP="00560CC4">
      <w:pPr>
        <w:rPr>
          <w:rFonts w:ascii="Times New Roman" w:hAnsi="Times New Roman" w:cs="Times New Roman"/>
          <w:b/>
          <w:bCs/>
        </w:rPr>
      </w:pPr>
      <w:r>
        <w:rPr>
          <w:rFonts w:ascii="Times New Roman" w:hAnsi="Times New Roman" w:cs="Times New Roman"/>
          <w:b/>
          <w:bCs/>
        </w:rPr>
        <w:t>How Many Fossils Do We Need?</w:t>
      </w:r>
    </w:p>
    <w:p w14:paraId="459D5369" w14:textId="5A18EA65" w:rsidR="00560CC4" w:rsidRDefault="00560CC4" w:rsidP="00560CC4">
      <w:pPr>
        <w:rPr>
          <w:rFonts w:ascii="Times New Roman" w:hAnsi="Times New Roman" w:cs="Times New Roman"/>
        </w:rPr>
      </w:pPr>
      <w:r>
        <w:rPr>
          <w:rFonts w:ascii="Times New Roman" w:hAnsi="Times New Roman" w:cs="Times New Roman"/>
        </w:rPr>
        <w:t>The</w:t>
      </w:r>
    </w:p>
    <w:p w14:paraId="4D3C680A" w14:textId="4AFF8D26" w:rsidR="00C818A6" w:rsidRDefault="00C818A6" w:rsidP="00560CC4">
      <w:pPr>
        <w:rPr>
          <w:rFonts w:ascii="Times New Roman" w:hAnsi="Times New Roman" w:cs="Times New Roman"/>
        </w:rPr>
      </w:pPr>
      <w:r>
        <w:rPr>
          <w:rFonts w:ascii="Times New Roman" w:hAnsi="Times New Roman" w:cs="Times New Roman"/>
        </w:rPr>
        <w:tab/>
        <w:t>-LTT plots can show very different results when a hypothetical tree has extinct taxa removed (like a normal one for a molecular phylogeny) vs. when extinct taxa are retained (Marshall 2017)</w:t>
      </w:r>
    </w:p>
    <w:p w14:paraId="757BD17F" w14:textId="0BDFE871" w:rsidR="00C818A6" w:rsidRDefault="00C818A6" w:rsidP="00560CC4">
      <w:pPr>
        <w:rPr>
          <w:rFonts w:ascii="Times New Roman" w:hAnsi="Times New Roman" w:cs="Times New Roman"/>
        </w:rPr>
      </w:pPr>
      <w:r>
        <w:rPr>
          <w:rFonts w:ascii="Times New Roman" w:hAnsi="Times New Roman" w:cs="Times New Roman"/>
        </w:rPr>
        <w:tab/>
        <w:t>-Sepkoski (1975) suggests that survivorship curves [is this relevant?] can be accurate with just 20% of fossils discovered</w:t>
      </w:r>
    </w:p>
    <w:p w14:paraId="56FC56EF" w14:textId="0E49DDA2" w:rsidR="00560CC4" w:rsidRPr="00560CC4" w:rsidRDefault="00560CC4" w:rsidP="00560CC4">
      <w:pPr>
        <w:rPr>
          <w:rFonts w:ascii="Times New Roman" w:hAnsi="Times New Roman" w:cs="Times New Roman"/>
        </w:rPr>
      </w:pPr>
      <w:r>
        <w:rPr>
          <w:rFonts w:ascii="Times New Roman" w:hAnsi="Times New Roman" w:cs="Times New Roman"/>
        </w:rPr>
        <w:tab/>
        <w:t>-</w:t>
      </w:r>
      <w:r w:rsidR="00C818A6">
        <w:rPr>
          <w:rFonts w:ascii="Times New Roman" w:hAnsi="Times New Roman" w:cs="Times New Roman"/>
        </w:rPr>
        <w:t>We stress-tested TESS by gradually removing extinct taxa from the phylogeny to see model results would change</w:t>
      </w:r>
    </w:p>
    <w:p w14:paraId="37413183" w14:textId="77777777" w:rsidR="00560CC4" w:rsidRDefault="00560CC4">
      <w:pPr>
        <w:rPr>
          <w:rFonts w:ascii="Times New Roman" w:hAnsi="Times New Roman" w:cs="Times New Roman"/>
        </w:rPr>
      </w:pPr>
    </w:p>
    <w:p w14:paraId="41C73AF9" w14:textId="7C6F9930" w:rsidR="00E53911" w:rsidRDefault="00E53911">
      <w:pPr>
        <w:rPr>
          <w:rFonts w:ascii="Times New Roman" w:hAnsi="Times New Roman" w:cs="Times New Roman"/>
          <w:b/>
          <w:bCs/>
        </w:rPr>
      </w:pPr>
      <w:r>
        <w:rPr>
          <w:rFonts w:ascii="Times New Roman" w:hAnsi="Times New Roman" w:cs="Times New Roman"/>
          <w:b/>
          <w:bCs/>
        </w:rPr>
        <w:t>Conclusions</w:t>
      </w:r>
    </w:p>
    <w:p w14:paraId="4873EFEF" w14:textId="6A8591DF" w:rsidR="00E53911" w:rsidRDefault="00E53911" w:rsidP="00EE1F7E">
      <w:pPr>
        <w:rPr>
          <w:rFonts w:ascii="Times New Roman" w:hAnsi="Times New Roman" w:cs="Times New Roman"/>
        </w:rPr>
      </w:pPr>
      <w:r>
        <w:rPr>
          <w:rFonts w:ascii="Times New Roman" w:hAnsi="Times New Roman" w:cs="Times New Roman"/>
        </w:rPr>
        <w:t>The</w:t>
      </w:r>
    </w:p>
    <w:p w14:paraId="502B4645" w14:textId="77777777" w:rsidR="00E53911" w:rsidRDefault="00E53911">
      <w:pPr>
        <w:rPr>
          <w:rFonts w:ascii="Times New Roman" w:hAnsi="Times New Roman" w:cs="Times New Roman"/>
        </w:rPr>
      </w:pPr>
    </w:p>
    <w:p w14:paraId="0307D496" w14:textId="1AEEF124" w:rsidR="00E53911" w:rsidRDefault="00C7506B">
      <w:pPr>
        <w:rPr>
          <w:rFonts w:ascii="Times New Roman" w:hAnsi="Times New Roman" w:cs="Times New Roman"/>
          <w:b/>
          <w:bCs/>
        </w:rPr>
      </w:pPr>
      <w:r>
        <w:rPr>
          <w:rFonts w:ascii="Times New Roman" w:hAnsi="Times New Roman" w:cs="Times New Roman"/>
          <w:b/>
          <w:bCs/>
        </w:rPr>
        <w:t xml:space="preserve">(Possible) </w:t>
      </w:r>
      <w:r w:rsidR="00E53911">
        <w:rPr>
          <w:rFonts w:ascii="Times New Roman" w:hAnsi="Times New Roman" w:cs="Times New Roman"/>
          <w:b/>
          <w:bCs/>
        </w:rPr>
        <w:t>References</w:t>
      </w:r>
    </w:p>
    <w:p w14:paraId="7C209204" w14:textId="2AD182E9" w:rsidR="00C7506B" w:rsidRDefault="00C7506B" w:rsidP="00E53911">
      <w:pPr>
        <w:pStyle w:val="ListParagraph"/>
        <w:numPr>
          <w:ilvl w:val="0"/>
          <w:numId w:val="1"/>
        </w:numPr>
        <w:rPr>
          <w:rFonts w:ascii="Times New Roman" w:hAnsi="Times New Roman" w:cs="Times New Roman"/>
        </w:rPr>
      </w:pPr>
      <w:proofErr w:type="spellStart"/>
      <w:r>
        <w:rPr>
          <w:rFonts w:ascii="Times New Roman" w:hAnsi="Times New Roman" w:cs="Times New Roman"/>
        </w:rPr>
        <w:t>Arcila</w:t>
      </w:r>
      <w:proofErr w:type="spellEnd"/>
      <w:r>
        <w:rPr>
          <w:rFonts w:ascii="Times New Roman" w:hAnsi="Times New Roman" w:cs="Times New Roman"/>
        </w:rPr>
        <w:t xml:space="preserve">, D., and J.C. Tyler. 2017. </w:t>
      </w:r>
      <w:r w:rsidRPr="00C7506B">
        <w:rPr>
          <w:rFonts w:ascii="Times New Roman" w:hAnsi="Times New Roman" w:cs="Times New Roman"/>
        </w:rPr>
        <w:t xml:space="preserve">Mass extinction in </w:t>
      </w:r>
      <w:proofErr w:type="spellStart"/>
      <w:r w:rsidRPr="00C7506B">
        <w:rPr>
          <w:rFonts w:ascii="Times New Roman" w:hAnsi="Times New Roman" w:cs="Times New Roman"/>
        </w:rPr>
        <w:t>tetraodontiform</w:t>
      </w:r>
      <w:proofErr w:type="spellEnd"/>
      <w:r w:rsidRPr="00C7506B">
        <w:rPr>
          <w:rFonts w:ascii="Times New Roman" w:hAnsi="Times New Roman" w:cs="Times New Roman"/>
        </w:rPr>
        <w:t xml:space="preserve"> fishes linked to the </w:t>
      </w:r>
      <w:proofErr w:type="spellStart"/>
      <w:r w:rsidRPr="00C7506B">
        <w:rPr>
          <w:rFonts w:ascii="Times New Roman" w:hAnsi="Times New Roman" w:cs="Times New Roman"/>
        </w:rPr>
        <w:t>Palaeocene</w:t>
      </w:r>
      <w:proofErr w:type="spellEnd"/>
      <w:r>
        <w:rPr>
          <w:rFonts w:ascii="Times New Roman" w:hAnsi="Times New Roman" w:cs="Times New Roman"/>
        </w:rPr>
        <w:t>-</w:t>
      </w:r>
      <w:r w:rsidRPr="00C7506B">
        <w:rPr>
          <w:rFonts w:ascii="Times New Roman" w:hAnsi="Times New Roman" w:cs="Times New Roman"/>
        </w:rPr>
        <w:t>Eocene thermal maximum</w:t>
      </w:r>
      <w:r>
        <w:rPr>
          <w:rFonts w:ascii="Times New Roman" w:hAnsi="Times New Roman" w:cs="Times New Roman"/>
        </w:rPr>
        <w:t xml:space="preserve">. </w:t>
      </w:r>
      <w:r>
        <w:rPr>
          <w:rFonts w:ascii="Times New Roman" w:hAnsi="Times New Roman" w:cs="Times New Roman"/>
          <w:i/>
          <w:iCs/>
        </w:rPr>
        <w:t xml:space="preserve">Proceedings of the Royal Society B </w:t>
      </w:r>
      <w:r>
        <w:rPr>
          <w:rFonts w:ascii="Times New Roman" w:hAnsi="Times New Roman" w:cs="Times New Roman"/>
        </w:rPr>
        <w:t xml:space="preserve">284: </w:t>
      </w:r>
      <w:r w:rsidRPr="00C7506B">
        <w:rPr>
          <w:rFonts w:ascii="Times New Roman" w:hAnsi="Times New Roman" w:cs="Times New Roman"/>
        </w:rPr>
        <w:t>20171771</w:t>
      </w:r>
      <w:r>
        <w:rPr>
          <w:rFonts w:ascii="Times New Roman" w:hAnsi="Times New Roman" w:cs="Times New Roman"/>
        </w:rPr>
        <w:t>.</w:t>
      </w:r>
    </w:p>
    <w:p w14:paraId="1ACEFB8C" w14:textId="370A98D7" w:rsidR="002E2CE3" w:rsidRDefault="002E2CE3" w:rsidP="00E53911">
      <w:pPr>
        <w:pStyle w:val="ListParagraph"/>
        <w:numPr>
          <w:ilvl w:val="0"/>
          <w:numId w:val="1"/>
        </w:numPr>
        <w:rPr>
          <w:rFonts w:ascii="Times New Roman" w:hAnsi="Times New Roman" w:cs="Times New Roman"/>
        </w:rPr>
      </w:pPr>
      <w:r>
        <w:rPr>
          <w:rFonts w:ascii="Times New Roman" w:hAnsi="Times New Roman" w:cs="Times New Roman"/>
        </w:rPr>
        <w:t xml:space="preserve">Beaulieu, J.M., and B.C. O’Meara. 2015. Extinction can be estimated from moderately sized phylogenies. </w:t>
      </w:r>
      <w:r>
        <w:rPr>
          <w:rFonts w:ascii="Times New Roman" w:hAnsi="Times New Roman" w:cs="Times New Roman"/>
          <w:i/>
          <w:iCs/>
        </w:rPr>
        <w:t xml:space="preserve">Evolution </w:t>
      </w:r>
      <w:r>
        <w:rPr>
          <w:rFonts w:ascii="Times New Roman" w:hAnsi="Times New Roman" w:cs="Times New Roman"/>
        </w:rPr>
        <w:t>69: 1036-1043.</w:t>
      </w:r>
    </w:p>
    <w:p w14:paraId="24ECE846" w14:textId="48297B9E" w:rsidR="004C4129" w:rsidRDefault="004C4129" w:rsidP="00E53911">
      <w:pPr>
        <w:pStyle w:val="ListParagraph"/>
        <w:numPr>
          <w:ilvl w:val="0"/>
          <w:numId w:val="1"/>
        </w:numPr>
        <w:rPr>
          <w:rFonts w:ascii="Times New Roman" w:hAnsi="Times New Roman" w:cs="Times New Roman"/>
        </w:rPr>
      </w:pPr>
      <w:r w:rsidRPr="004C4129">
        <w:rPr>
          <w:rFonts w:ascii="Times New Roman" w:hAnsi="Times New Roman" w:cs="Times New Roman"/>
        </w:rPr>
        <w:t>Beaulieu, J</w:t>
      </w:r>
      <w:r>
        <w:rPr>
          <w:rFonts w:ascii="Times New Roman" w:hAnsi="Times New Roman" w:cs="Times New Roman"/>
        </w:rPr>
        <w:t>.</w:t>
      </w:r>
      <w:r w:rsidRPr="004C4129">
        <w:rPr>
          <w:rFonts w:ascii="Times New Roman" w:hAnsi="Times New Roman" w:cs="Times New Roman"/>
        </w:rPr>
        <w:t>M., and B</w:t>
      </w:r>
      <w:r>
        <w:rPr>
          <w:rFonts w:ascii="Times New Roman" w:hAnsi="Times New Roman" w:cs="Times New Roman"/>
        </w:rPr>
        <w:t>.</w:t>
      </w:r>
      <w:r w:rsidRPr="004C4129">
        <w:rPr>
          <w:rFonts w:ascii="Times New Roman" w:hAnsi="Times New Roman" w:cs="Times New Roman"/>
        </w:rPr>
        <w:t xml:space="preserve">C. O’Meara. </w:t>
      </w:r>
      <w:r>
        <w:rPr>
          <w:rFonts w:ascii="Times New Roman" w:hAnsi="Times New Roman" w:cs="Times New Roman"/>
        </w:rPr>
        <w:t xml:space="preserve">2023. </w:t>
      </w:r>
      <w:r w:rsidRPr="004C4129">
        <w:rPr>
          <w:rFonts w:ascii="Times New Roman" w:hAnsi="Times New Roman" w:cs="Times New Roman"/>
        </w:rPr>
        <w:t xml:space="preserve">Fossils do not substantially improve, and may even harm, estimates of diversification rate heterogeneity. </w:t>
      </w:r>
      <w:r w:rsidRPr="004C4129">
        <w:rPr>
          <w:rFonts w:ascii="Times New Roman" w:hAnsi="Times New Roman" w:cs="Times New Roman"/>
          <w:i/>
          <w:iCs/>
        </w:rPr>
        <w:t>Systematic Biology</w:t>
      </w:r>
      <w:r w:rsidRPr="004C4129">
        <w:rPr>
          <w:rFonts w:ascii="Times New Roman" w:hAnsi="Times New Roman" w:cs="Times New Roman"/>
        </w:rPr>
        <w:t xml:space="preserve"> 72: 50-61.</w:t>
      </w:r>
    </w:p>
    <w:p w14:paraId="62606462" w14:textId="545CEB13" w:rsidR="00281A09" w:rsidRDefault="00281A09" w:rsidP="00E53911">
      <w:pPr>
        <w:pStyle w:val="ListParagraph"/>
        <w:numPr>
          <w:ilvl w:val="0"/>
          <w:numId w:val="1"/>
        </w:numPr>
        <w:rPr>
          <w:rFonts w:ascii="Times New Roman" w:hAnsi="Times New Roman" w:cs="Times New Roman"/>
        </w:rPr>
      </w:pPr>
      <w:r>
        <w:rPr>
          <w:rFonts w:ascii="Times New Roman" w:hAnsi="Times New Roman" w:cs="Times New Roman"/>
        </w:rPr>
        <w:t xml:space="preserve">Boyko, J.D., and J.M. Beaulieu. 2021. Generalized hidden Markov models for phylogenetic comparative datasets. </w:t>
      </w:r>
      <w:r>
        <w:rPr>
          <w:rFonts w:ascii="Times New Roman" w:hAnsi="Times New Roman" w:cs="Times New Roman"/>
          <w:i/>
          <w:iCs/>
        </w:rPr>
        <w:t xml:space="preserve">Methods in Ecology and Evolution </w:t>
      </w:r>
      <w:r>
        <w:rPr>
          <w:rFonts w:ascii="Times New Roman" w:hAnsi="Times New Roman" w:cs="Times New Roman"/>
        </w:rPr>
        <w:t>12: 468-478.</w:t>
      </w:r>
    </w:p>
    <w:p w14:paraId="02ABA008" w14:textId="0B10B3D0" w:rsidR="002C6CE2" w:rsidRDefault="002C6CE2" w:rsidP="00E53911">
      <w:pPr>
        <w:pStyle w:val="ListParagraph"/>
        <w:numPr>
          <w:ilvl w:val="0"/>
          <w:numId w:val="1"/>
        </w:numPr>
        <w:rPr>
          <w:rFonts w:ascii="Times New Roman" w:hAnsi="Times New Roman" w:cs="Times New Roman"/>
        </w:rPr>
      </w:pPr>
      <w:r>
        <w:rPr>
          <w:rFonts w:ascii="Times New Roman" w:hAnsi="Times New Roman" w:cs="Times New Roman"/>
        </w:rPr>
        <w:t xml:space="preserve">Chang, J., D.L. Rabosky, and M.E. Alfaro. 2020. </w:t>
      </w:r>
      <w:r w:rsidRPr="002C6CE2">
        <w:rPr>
          <w:rFonts w:ascii="Times New Roman" w:hAnsi="Times New Roman" w:cs="Times New Roman"/>
        </w:rPr>
        <w:t>Estimating diversification rates on incompletely sampled phylogenies: theoretical concerns and practical solutions</w:t>
      </w:r>
      <w:r>
        <w:rPr>
          <w:rFonts w:ascii="Times New Roman" w:hAnsi="Times New Roman" w:cs="Times New Roman"/>
        </w:rPr>
        <w:t xml:space="preserve">. </w:t>
      </w:r>
      <w:r>
        <w:rPr>
          <w:rFonts w:ascii="Times New Roman" w:hAnsi="Times New Roman" w:cs="Times New Roman"/>
          <w:i/>
          <w:iCs/>
        </w:rPr>
        <w:t xml:space="preserve">Systematic Biology </w:t>
      </w:r>
      <w:r>
        <w:rPr>
          <w:rFonts w:ascii="Times New Roman" w:hAnsi="Times New Roman" w:cs="Times New Roman"/>
        </w:rPr>
        <w:t>69: 602-611.</w:t>
      </w:r>
    </w:p>
    <w:p w14:paraId="22F76E16" w14:textId="11B55864" w:rsidR="00C7506B" w:rsidRDefault="00C7506B" w:rsidP="00E53911">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Crisp, M.D., and L.G. Cook. 2009. </w:t>
      </w:r>
      <w:r w:rsidRPr="00C7506B">
        <w:rPr>
          <w:rFonts w:ascii="Times New Roman" w:hAnsi="Times New Roman" w:cs="Times New Roman"/>
        </w:rPr>
        <w:t>Explosive radiation or cryptic mass extinction? Interpreting signatures in molecular phylogenies</w:t>
      </w:r>
      <w:r>
        <w:rPr>
          <w:rFonts w:ascii="Times New Roman" w:hAnsi="Times New Roman" w:cs="Times New Roman"/>
        </w:rPr>
        <w:t xml:space="preserve">. </w:t>
      </w:r>
      <w:r>
        <w:rPr>
          <w:rFonts w:ascii="Times New Roman" w:hAnsi="Times New Roman" w:cs="Times New Roman"/>
          <w:i/>
          <w:iCs/>
        </w:rPr>
        <w:t xml:space="preserve">Evolution </w:t>
      </w:r>
      <w:r>
        <w:rPr>
          <w:rFonts w:ascii="Times New Roman" w:hAnsi="Times New Roman" w:cs="Times New Roman"/>
        </w:rPr>
        <w:t>63: 2257-2265.</w:t>
      </w:r>
    </w:p>
    <w:p w14:paraId="084D7F14" w14:textId="140148ED" w:rsidR="002524E6" w:rsidRDefault="002524E6" w:rsidP="00E53911">
      <w:pPr>
        <w:pStyle w:val="ListParagraph"/>
        <w:numPr>
          <w:ilvl w:val="0"/>
          <w:numId w:val="1"/>
        </w:numPr>
        <w:rPr>
          <w:rFonts w:ascii="Times New Roman" w:hAnsi="Times New Roman" w:cs="Times New Roman"/>
        </w:rPr>
      </w:pPr>
      <w:r>
        <w:rPr>
          <w:rFonts w:ascii="Times New Roman" w:hAnsi="Times New Roman" w:cs="Times New Roman"/>
        </w:rPr>
        <w:t xml:space="preserve">Culshaw, V., T. Stadler, and I. </w:t>
      </w:r>
      <w:proofErr w:type="spellStart"/>
      <w:r>
        <w:rPr>
          <w:rFonts w:ascii="Times New Roman" w:hAnsi="Times New Roman" w:cs="Times New Roman"/>
        </w:rPr>
        <w:t>Sanmartín</w:t>
      </w:r>
      <w:proofErr w:type="spellEnd"/>
      <w:r>
        <w:rPr>
          <w:rFonts w:ascii="Times New Roman" w:hAnsi="Times New Roman" w:cs="Times New Roman"/>
        </w:rPr>
        <w:t xml:space="preserve">. 2019. </w:t>
      </w:r>
      <w:r w:rsidRPr="002524E6">
        <w:rPr>
          <w:rFonts w:ascii="Times New Roman" w:hAnsi="Times New Roman" w:cs="Times New Roman"/>
        </w:rPr>
        <w:t>Exploring the power of Bayesian birth-death skyline models to detect mass extinction events from phylogenies with only extant taxa</w:t>
      </w:r>
      <w:r>
        <w:rPr>
          <w:rFonts w:ascii="Times New Roman" w:hAnsi="Times New Roman" w:cs="Times New Roman"/>
        </w:rPr>
        <w:t xml:space="preserve">. </w:t>
      </w:r>
      <w:r>
        <w:rPr>
          <w:rFonts w:ascii="Times New Roman" w:hAnsi="Times New Roman" w:cs="Times New Roman"/>
          <w:i/>
          <w:iCs/>
        </w:rPr>
        <w:t xml:space="preserve">Evolution </w:t>
      </w:r>
      <w:r>
        <w:rPr>
          <w:rFonts w:ascii="Times New Roman" w:hAnsi="Times New Roman" w:cs="Times New Roman"/>
        </w:rPr>
        <w:t xml:space="preserve">73: </w:t>
      </w:r>
      <w:r w:rsidRPr="002524E6">
        <w:rPr>
          <w:rFonts w:ascii="Times New Roman" w:hAnsi="Times New Roman" w:cs="Times New Roman"/>
        </w:rPr>
        <w:t>1133</w:t>
      </w:r>
      <w:r>
        <w:rPr>
          <w:rFonts w:ascii="Times New Roman" w:hAnsi="Times New Roman" w:cs="Times New Roman"/>
        </w:rPr>
        <w:t>-</w:t>
      </w:r>
      <w:r w:rsidRPr="002524E6">
        <w:rPr>
          <w:rFonts w:ascii="Times New Roman" w:hAnsi="Times New Roman" w:cs="Times New Roman"/>
        </w:rPr>
        <w:t>1150</w:t>
      </w:r>
      <w:r>
        <w:rPr>
          <w:rFonts w:ascii="Times New Roman" w:hAnsi="Times New Roman" w:cs="Times New Roman"/>
        </w:rPr>
        <w:t>.</w:t>
      </w:r>
    </w:p>
    <w:p w14:paraId="4451B86B" w14:textId="29957217" w:rsidR="002E2CE3" w:rsidRDefault="002E2CE3" w:rsidP="00E53911">
      <w:pPr>
        <w:pStyle w:val="ListParagraph"/>
        <w:numPr>
          <w:ilvl w:val="0"/>
          <w:numId w:val="1"/>
        </w:numPr>
        <w:rPr>
          <w:rFonts w:ascii="Times New Roman" w:hAnsi="Times New Roman" w:cs="Times New Roman"/>
        </w:rPr>
      </w:pPr>
      <w:r>
        <w:rPr>
          <w:rFonts w:ascii="Times New Roman" w:hAnsi="Times New Roman" w:cs="Times New Roman"/>
        </w:rPr>
        <w:t xml:space="preserve">Felsenstein, J. 1985. Phylogenies and the comparative method. </w:t>
      </w:r>
      <w:r>
        <w:rPr>
          <w:rFonts w:ascii="Times New Roman" w:hAnsi="Times New Roman" w:cs="Times New Roman"/>
          <w:i/>
          <w:iCs/>
        </w:rPr>
        <w:t xml:space="preserve">The American Naturalist </w:t>
      </w:r>
      <w:r>
        <w:rPr>
          <w:rFonts w:ascii="Times New Roman" w:hAnsi="Times New Roman" w:cs="Times New Roman"/>
        </w:rPr>
        <w:t>125: 1-15.</w:t>
      </w:r>
    </w:p>
    <w:p w14:paraId="02154767" w14:textId="25E963FE" w:rsidR="00540726" w:rsidRDefault="00540726" w:rsidP="00E53911">
      <w:pPr>
        <w:pStyle w:val="ListParagraph"/>
        <w:numPr>
          <w:ilvl w:val="0"/>
          <w:numId w:val="1"/>
        </w:numPr>
        <w:rPr>
          <w:rFonts w:ascii="Times New Roman" w:hAnsi="Times New Roman" w:cs="Times New Roman"/>
        </w:rPr>
      </w:pPr>
      <w:r w:rsidRPr="00540726">
        <w:rPr>
          <w:rFonts w:ascii="Times New Roman" w:hAnsi="Times New Roman" w:cs="Times New Roman"/>
        </w:rPr>
        <w:t>Foote, M.</w:t>
      </w:r>
      <w:r>
        <w:rPr>
          <w:rFonts w:ascii="Times New Roman" w:hAnsi="Times New Roman" w:cs="Times New Roman"/>
        </w:rPr>
        <w:t>,</w:t>
      </w:r>
      <w:r w:rsidRPr="00540726">
        <w:rPr>
          <w:rFonts w:ascii="Times New Roman" w:hAnsi="Times New Roman" w:cs="Times New Roman"/>
        </w:rPr>
        <w:t xml:space="preserve"> </w:t>
      </w:r>
      <w:r>
        <w:rPr>
          <w:rFonts w:ascii="Times New Roman" w:hAnsi="Times New Roman" w:cs="Times New Roman"/>
        </w:rPr>
        <w:t>a</w:t>
      </w:r>
      <w:r w:rsidRPr="00540726">
        <w:rPr>
          <w:rFonts w:ascii="Times New Roman" w:hAnsi="Times New Roman" w:cs="Times New Roman"/>
        </w:rPr>
        <w:t xml:space="preserve">nd </w:t>
      </w:r>
      <w:r>
        <w:rPr>
          <w:rFonts w:ascii="Times New Roman" w:hAnsi="Times New Roman" w:cs="Times New Roman"/>
        </w:rPr>
        <w:t xml:space="preserve">A.I. </w:t>
      </w:r>
      <w:r w:rsidRPr="00540726">
        <w:rPr>
          <w:rFonts w:ascii="Times New Roman" w:hAnsi="Times New Roman" w:cs="Times New Roman"/>
        </w:rPr>
        <w:t>Miller</w:t>
      </w:r>
      <w:r>
        <w:rPr>
          <w:rFonts w:ascii="Times New Roman" w:hAnsi="Times New Roman" w:cs="Times New Roman"/>
        </w:rPr>
        <w:t>.</w:t>
      </w:r>
      <w:r w:rsidRPr="00540726">
        <w:rPr>
          <w:rFonts w:ascii="Times New Roman" w:hAnsi="Times New Roman" w:cs="Times New Roman"/>
        </w:rPr>
        <w:t xml:space="preserve"> 2007. Principles of </w:t>
      </w:r>
      <w:r>
        <w:rPr>
          <w:rFonts w:ascii="Times New Roman" w:hAnsi="Times New Roman" w:cs="Times New Roman"/>
        </w:rPr>
        <w:t>P</w:t>
      </w:r>
      <w:r w:rsidRPr="00540726">
        <w:rPr>
          <w:rFonts w:ascii="Times New Roman" w:hAnsi="Times New Roman" w:cs="Times New Roman"/>
        </w:rPr>
        <w:t xml:space="preserve">aleontology </w:t>
      </w:r>
      <w:r>
        <w:rPr>
          <w:rFonts w:ascii="Times New Roman" w:hAnsi="Times New Roman" w:cs="Times New Roman"/>
        </w:rPr>
        <w:t>(</w:t>
      </w:r>
      <w:r w:rsidRPr="00540726">
        <w:rPr>
          <w:rFonts w:ascii="Times New Roman" w:hAnsi="Times New Roman" w:cs="Times New Roman"/>
        </w:rPr>
        <w:t>3rd ed</w:t>
      </w:r>
      <w:r>
        <w:rPr>
          <w:rFonts w:ascii="Times New Roman" w:hAnsi="Times New Roman" w:cs="Times New Roman"/>
        </w:rPr>
        <w:t>ition)</w:t>
      </w:r>
      <w:r w:rsidRPr="00540726">
        <w:rPr>
          <w:rFonts w:ascii="Times New Roman" w:hAnsi="Times New Roman" w:cs="Times New Roman"/>
        </w:rPr>
        <w:t>. Freeman</w:t>
      </w:r>
      <w:r>
        <w:rPr>
          <w:rFonts w:ascii="Times New Roman" w:hAnsi="Times New Roman" w:cs="Times New Roman"/>
        </w:rPr>
        <w:t>:</w:t>
      </w:r>
      <w:r w:rsidRPr="00540726">
        <w:rPr>
          <w:rFonts w:ascii="Times New Roman" w:hAnsi="Times New Roman" w:cs="Times New Roman"/>
        </w:rPr>
        <w:t xml:space="preserve"> New York, </w:t>
      </w:r>
      <w:r>
        <w:rPr>
          <w:rFonts w:ascii="Times New Roman" w:hAnsi="Times New Roman" w:cs="Times New Roman"/>
        </w:rPr>
        <w:t>NY.</w:t>
      </w:r>
      <w:r w:rsidRPr="00540726">
        <w:rPr>
          <w:rFonts w:ascii="Times New Roman" w:hAnsi="Times New Roman" w:cs="Times New Roman"/>
        </w:rPr>
        <w:t xml:space="preserve"> 354 pp.</w:t>
      </w:r>
    </w:p>
    <w:p w14:paraId="522E7215" w14:textId="2334B466" w:rsidR="00226A80" w:rsidRDefault="00226A80" w:rsidP="00E53911">
      <w:pPr>
        <w:pStyle w:val="ListParagraph"/>
        <w:numPr>
          <w:ilvl w:val="0"/>
          <w:numId w:val="1"/>
        </w:numPr>
        <w:rPr>
          <w:rFonts w:ascii="Times New Roman" w:hAnsi="Times New Roman" w:cs="Times New Roman"/>
        </w:rPr>
      </w:pPr>
      <w:r>
        <w:rPr>
          <w:rFonts w:ascii="Times New Roman" w:hAnsi="Times New Roman" w:cs="Times New Roman"/>
        </w:rPr>
        <w:t xml:space="preserve">Harvey, P.H., R.M. May, and S. Nee. 1994. Phylogenies without fossils. </w:t>
      </w:r>
      <w:r>
        <w:rPr>
          <w:rFonts w:ascii="Times New Roman" w:hAnsi="Times New Roman" w:cs="Times New Roman"/>
          <w:i/>
          <w:iCs/>
        </w:rPr>
        <w:t xml:space="preserve">Evolution </w:t>
      </w:r>
      <w:r>
        <w:rPr>
          <w:rFonts w:ascii="Times New Roman" w:hAnsi="Times New Roman" w:cs="Times New Roman"/>
        </w:rPr>
        <w:t>48: 523-529.</w:t>
      </w:r>
    </w:p>
    <w:p w14:paraId="530101C5" w14:textId="2C101C15" w:rsidR="00E53911" w:rsidRDefault="00E53911" w:rsidP="00E53911">
      <w:pPr>
        <w:pStyle w:val="ListParagraph"/>
        <w:numPr>
          <w:ilvl w:val="0"/>
          <w:numId w:val="1"/>
        </w:numPr>
        <w:rPr>
          <w:rFonts w:ascii="Times New Roman" w:hAnsi="Times New Roman" w:cs="Times New Roman"/>
        </w:rPr>
      </w:pPr>
      <w:proofErr w:type="spellStart"/>
      <w:r w:rsidRPr="00E53911">
        <w:rPr>
          <w:rFonts w:ascii="Times New Roman" w:hAnsi="Times New Roman" w:cs="Times New Roman"/>
        </w:rPr>
        <w:t>Höhna</w:t>
      </w:r>
      <w:proofErr w:type="spellEnd"/>
      <w:r w:rsidRPr="00E53911">
        <w:rPr>
          <w:rFonts w:ascii="Times New Roman" w:hAnsi="Times New Roman" w:cs="Times New Roman"/>
        </w:rPr>
        <w:t>, S</w:t>
      </w:r>
      <w:r>
        <w:rPr>
          <w:rFonts w:ascii="Times New Roman" w:hAnsi="Times New Roman" w:cs="Times New Roman"/>
        </w:rPr>
        <w:t>.</w:t>
      </w:r>
      <w:r w:rsidRPr="00E53911">
        <w:rPr>
          <w:rFonts w:ascii="Times New Roman" w:hAnsi="Times New Roman" w:cs="Times New Roman"/>
        </w:rPr>
        <w:t>, M</w:t>
      </w:r>
      <w:r>
        <w:rPr>
          <w:rFonts w:ascii="Times New Roman" w:hAnsi="Times New Roman" w:cs="Times New Roman"/>
        </w:rPr>
        <w:t>.</w:t>
      </w:r>
      <w:r w:rsidRPr="00E53911">
        <w:rPr>
          <w:rFonts w:ascii="Times New Roman" w:hAnsi="Times New Roman" w:cs="Times New Roman"/>
        </w:rPr>
        <w:t>R. May, and B</w:t>
      </w:r>
      <w:r>
        <w:rPr>
          <w:rFonts w:ascii="Times New Roman" w:hAnsi="Times New Roman" w:cs="Times New Roman"/>
        </w:rPr>
        <w:t>.</w:t>
      </w:r>
      <w:r w:rsidRPr="00E53911">
        <w:rPr>
          <w:rFonts w:ascii="Times New Roman" w:hAnsi="Times New Roman" w:cs="Times New Roman"/>
        </w:rPr>
        <w:t xml:space="preserve">R. Moore. </w:t>
      </w:r>
      <w:r>
        <w:rPr>
          <w:rFonts w:ascii="Times New Roman" w:hAnsi="Times New Roman" w:cs="Times New Roman"/>
        </w:rPr>
        <w:t xml:space="preserve">2016. </w:t>
      </w:r>
      <w:r w:rsidRPr="00E53911">
        <w:rPr>
          <w:rFonts w:ascii="Times New Roman" w:hAnsi="Times New Roman" w:cs="Times New Roman"/>
        </w:rPr>
        <w:t xml:space="preserve">TESS: an R package for efficiently simulating phylogenetic trees and performing Bayesian inference of lineage diversification rates. </w:t>
      </w:r>
      <w:r w:rsidRPr="00E53911">
        <w:rPr>
          <w:rFonts w:ascii="Times New Roman" w:hAnsi="Times New Roman" w:cs="Times New Roman"/>
          <w:i/>
          <w:iCs/>
        </w:rPr>
        <w:t>Bioinformatics</w:t>
      </w:r>
      <w:r w:rsidRPr="00E53911">
        <w:rPr>
          <w:rFonts w:ascii="Times New Roman" w:hAnsi="Times New Roman" w:cs="Times New Roman"/>
        </w:rPr>
        <w:t xml:space="preserve"> 32: 789-791.</w:t>
      </w:r>
    </w:p>
    <w:p w14:paraId="68535A55" w14:textId="08FB8884" w:rsidR="002E2CE3" w:rsidRDefault="002E2CE3" w:rsidP="00E53911">
      <w:pPr>
        <w:pStyle w:val="ListParagraph"/>
        <w:numPr>
          <w:ilvl w:val="0"/>
          <w:numId w:val="1"/>
        </w:numPr>
        <w:rPr>
          <w:rFonts w:ascii="Times New Roman" w:hAnsi="Times New Roman" w:cs="Times New Roman"/>
        </w:rPr>
      </w:pPr>
      <w:r w:rsidRPr="002E2CE3">
        <w:rPr>
          <w:rFonts w:ascii="Times New Roman" w:hAnsi="Times New Roman" w:cs="Times New Roman"/>
        </w:rPr>
        <w:t>Huey, R</w:t>
      </w:r>
      <w:r>
        <w:rPr>
          <w:rFonts w:ascii="Times New Roman" w:hAnsi="Times New Roman" w:cs="Times New Roman"/>
        </w:rPr>
        <w:t>.</w:t>
      </w:r>
      <w:r w:rsidRPr="002E2CE3">
        <w:rPr>
          <w:rFonts w:ascii="Times New Roman" w:hAnsi="Times New Roman" w:cs="Times New Roman"/>
        </w:rPr>
        <w:t>B., T</w:t>
      </w:r>
      <w:r>
        <w:rPr>
          <w:rFonts w:ascii="Times New Roman" w:hAnsi="Times New Roman" w:cs="Times New Roman"/>
        </w:rPr>
        <w:t>.</w:t>
      </w:r>
      <w:r w:rsidRPr="002E2CE3">
        <w:rPr>
          <w:rFonts w:ascii="Times New Roman" w:hAnsi="Times New Roman" w:cs="Times New Roman"/>
        </w:rPr>
        <w:t xml:space="preserve"> Garland, and M</w:t>
      </w:r>
      <w:r>
        <w:rPr>
          <w:rFonts w:ascii="Times New Roman" w:hAnsi="Times New Roman" w:cs="Times New Roman"/>
        </w:rPr>
        <w:t>.</w:t>
      </w:r>
      <w:r w:rsidRPr="002E2CE3">
        <w:rPr>
          <w:rFonts w:ascii="Times New Roman" w:hAnsi="Times New Roman" w:cs="Times New Roman"/>
        </w:rPr>
        <w:t xml:space="preserve"> </w:t>
      </w:r>
      <w:proofErr w:type="spellStart"/>
      <w:r w:rsidRPr="002E2CE3">
        <w:rPr>
          <w:rFonts w:ascii="Times New Roman" w:hAnsi="Times New Roman" w:cs="Times New Roman"/>
        </w:rPr>
        <w:t>Turelli</w:t>
      </w:r>
      <w:proofErr w:type="spellEnd"/>
      <w:r w:rsidRPr="002E2CE3">
        <w:rPr>
          <w:rFonts w:ascii="Times New Roman" w:hAnsi="Times New Roman" w:cs="Times New Roman"/>
        </w:rPr>
        <w:t>.</w:t>
      </w:r>
      <w:r>
        <w:rPr>
          <w:rFonts w:ascii="Times New Roman" w:hAnsi="Times New Roman" w:cs="Times New Roman"/>
        </w:rPr>
        <w:t xml:space="preserve"> 2019. </w:t>
      </w:r>
      <w:r w:rsidRPr="002E2CE3">
        <w:rPr>
          <w:rFonts w:ascii="Times New Roman" w:hAnsi="Times New Roman" w:cs="Times New Roman"/>
        </w:rPr>
        <w:t>Revisiting a key innovation in evolutionary biology: Felsenstein’s “</w:t>
      </w:r>
      <w:r>
        <w:rPr>
          <w:rFonts w:ascii="Times New Roman" w:hAnsi="Times New Roman" w:cs="Times New Roman"/>
        </w:rPr>
        <w:t>P</w:t>
      </w:r>
      <w:r w:rsidRPr="002E2CE3">
        <w:rPr>
          <w:rFonts w:ascii="Times New Roman" w:hAnsi="Times New Roman" w:cs="Times New Roman"/>
        </w:rPr>
        <w:t xml:space="preserve">hylogenies and the comparative method”. </w:t>
      </w:r>
      <w:r w:rsidRPr="002E2CE3">
        <w:rPr>
          <w:rFonts w:ascii="Times New Roman" w:hAnsi="Times New Roman" w:cs="Times New Roman"/>
          <w:i/>
          <w:iCs/>
        </w:rPr>
        <w:t>The American Naturalist</w:t>
      </w:r>
      <w:r w:rsidRPr="002E2CE3">
        <w:rPr>
          <w:rFonts w:ascii="Times New Roman" w:hAnsi="Times New Roman" w:cs="Times New Roman"/>
        </w:rPr>
        <w:t xml:space="preserve"> 193: 755-772.</w:t>
      </w:r>
    </w:p>
    <w:p w14:paraId="14D51E8C" w14:textId="080FCA52" w:rsidR="00FD611A" w:rsidRDefault="00FD611A" w:rsidP="00E53911">
      <w:pPr>
        <w:pStyle w:val="ListParagraph"/>
        <w:numPr>
          <w:ilvl w:val="0"/>
          <w:numId w:val="1"/>
        </w:numPr>
        <w:rPr>
          <w:rFonts w:ascii="Times New Roman" w:hAnsi="Times New Roman" w:cs="Times New Roman"/>
        </w:rPr>
      </w:pPr>
      <w:r w:rsidRPr="00FD611A">
        <w:rPr>
          <w:rFonts w:ascii="Times New Roman" w:hAnsi="Times New Roman" w:cs="Times New Roman"/>
        </w:rPr>
        <w:t>Labandeira, C</w:t>
      </w:r>
      <w:r>
        <w:rPr>
          <w:rFonts w:ascii="Times New Roman" w:hAnsi="Times New Roman" w:cs="Times New Roman"/>
        </w:rPr>
        <w:t>.</w:t>
      </w:r>
      <w:r w:rsidRPr="00FD611A">
        <w:rPr>
          <w:rFonts w:ascii="Times New Roman" w:hAnsi="Times New Roman" w:cs="Times New Roman"/>
        </w:rPr>
        <w:t>C., K</w:t>
      </w:r>
      <w:r>
        <w:rPr>
          <w:rFonts w:ascii="Times New Roman" w:hAnsi="Times New Roman" w:cs="Times New Roman"/>
        </w:rPr>
        <w:t>.</w:t>
      </w:r>
      <w:r w:rsidRPr="00FD611A">
        <w:rPr>
          <w:rFonts w:ascii="Times New Roman" w:hAnsi="Times New Roman" w:cs="Times New Roman"/>
        </w:rPr>
        <w:t>R. Johnson, and P</w:t>
      </w:r>
      <w:r>
        <w:rPr>
          <w:rFonts w:ascii="Times New Roman" w:hAnsi="Times New Roman" w:cs="Times New Roman"/>
        </w:rPr>
        <w:t>.</w:t>
      </w:r>
      <w:r w:rsidRPr="00FD611A">
        <w:rPr>
          <w:rFonts w:ascii="Times New Roman" w:hAnsi="Times New Roman" w:cs="Times New Roman"/>
        </w:rPr>
        <w:t xml:space="preserve"> Wilf. </w:t>
      </w:r>
      <w:r>
        <w:rPr>
          <w:rFonts w:ascii="Times New Roman" w:hAnsi="Times New Roman" w:cs="Times New Roman"/>
        </w:rPr>
        <w:t xml:space="preserve">2002. </w:t>
      </w:r>
      <w:r w:rsidRPr="00FD611A">
        <w:rPr>
          <w:rFonts w:ascii="Times New Roman" w:hAnsi="Times New Roman" w:cs="Times New Roman"/>
        </w:rPr>
        <w:t>Impact of the terminal Cretaceous event on plant</w:t>
      </w:r>
      <w:r>
        <w:rPr>
          <w:rFonts w:ascii="Times New Roman" w:hAnsi="Times New Roman" w:cs="Times New Roman"/>
        </w:rPr>
        <w:t>-</w:t>
      </w:r>
      <w:r w:rsidRPr="00FD611A">
        <w:rPr>
          <w:rFonts w:ascii="Times New Roman" w:hAnsi="Times New Roman" w:cs="Times New Roman"/>
        </w:rPr>
        <w:t xml:space="preserve">insect associations. </w:t>
      </w:r>
      <w:r w:rsidRPr="00FD611A">
        <w:rPr>
          <w:rFonts w:ascii="Times New Roman" w:hAnsi="Times New Roman" w:cs="Times New Roman"/>
          <w:i/>
          <w:iCs/>
        </w:rPr>
        <w:t>Proceedings of the National Academy of Sciences</w:t>
      </w:r>
      <w:r w:rsidRPr="00FD611A">
        <w:rPr>
          <w:rFonts w:ascii="Times New Roman" w:hAnsi="Times New Roman" w:cs="Times New Roman"/>
        </w:rPr>
        <w:t xml:space="preserve"> 99: 2061-2066.</w:t>
      </w:r>
    </w:p>
    <w:p w14:paraId="67FE4269" w14:textId="5EAA8176" w:rsidR="00CD0E67" w:rsidRPr="00CD0E67" w:rsidRDefault="00CD0E67" w:rsidP="00CD0E67">
      <w:pPr>
        <w:pStyle w:val="ListParagraph"/>
        <w:numPr>
          <w:ilvl w:val="0"/>
          <w:numId w:val="1"/>
        </w:numPr>
        <w:rPr>
          <w:rFonts w:ascii="Times New Roman" w:hAnsi="Times New Roman" w:cs="Times New Roman"/>
        </w:rPr>
      </w:pPr>
      <w:r>
        <w:rPr>
          <w:rFonts w:ascii="Times New Roman" w:hAnsi="Times New Roman" w:cs="Times New Roman"/>
        </w:rPr>
        <w:t xml:space="preserve">Losos, J.B. 2011. </w:t>
      </w:r>
      <w:r w:rsidRPr="00CD0E67">
        <w:rPr>
          <w:rFonts w:ascii="Times New Roman" w:hAnsi="Times New Roman" w:cs="Times New Roman"/>
        </w:rPr>
        <w:t>Seeing the</w:t>
      </w:r>
      <w:r>
        <w:rPr>
          <w:rFonts w:ascii="Times New Roman" w:hAnsi="Times New Roman" w:cs="Times New Roman"/>
        </w:rPr>
        <w:t xml:space="preserve"> </w:t>
      </w:r>
      <w:r w:rsidRPr="00CD0E67">
        <w:rPr>
          <w:rFonts w:ascii="Times New Roman" w:hAnsi="Times New Roman" w:cs="Times New Roman"/>
        </w:rPr>
        <w:t>forest</w:t>
      </w:r>
      <w:r>
        <w:rPr>
          <w:rFonts w:ascii="Times New Roman" w:hAnsi="Times New Roman" w:cs="Times New Roman"/>
        </w:rPr>
        <w:t xml:space="preserve"> </w:t>
      </w:r>
      <w:r w:rsidRPr="00CD0E67">
        <w:rPr>
          <w:rFonts w:ascii="Times New Roman" w:hAnsi="Times New Roman" w:cs="Times New Roman"/>
        </w:rPr>
        <w:t>for</w:t>
      </w:r>
      <w:r>
        <w:rPr>
          <w:rFonts w:ascii="Times New Roman" w:hAnsi="Times New Roman" w:cs="Times New Roman"/>
        </w:rPr>
        <w:t xml:space="preserve"> </w:t>
      </w:r>
      <w:r w:rsidRPr="00CD0E67">
        <w:rPr>
          <w:rFonts w:ascii="Times New Roman" w:hAnsi="Times New Roman" w:cs="Times New Roman"/>
        </w:rPr>
        <w:t>the</w:t>
      </w:r>
      <w:r>
        <w:rPr>
          <w:rFonts w:ascii="Times New Roman" w:hAnsi="Times New Roman" w:cs="Times New Roman"/>
        </w:rPr>
        <w:t xml:space="preserve"> </w:t>
      </w:r>
      <w:r w:rsidRPr="00CD0E67">
        <w:rPr>
          <w:rFonts w:ascii="Times New Roman" w:hAnsi="Times New Roman" w:cs="Times New Roman"/>
        </w:rPr>
        <w:t>trees:</w:t>
      </w:r>
      <w:r>
        <w:rPr>
          <w:rFonts w:ascii="Times New Roman" w:hAnsi="Times New Roman" w:cs="Times New Roman"/>
        </w:rPr>
        <w:t xml:space="preserve"> </w:t>
      </w:r>
      <w:r w:rsidRPr="00CD0E67">
        <w:rPr>
          <w:rFonts w:ascii="Times New Roman" w:hAnsi="Times New Roman" w:cs="Times New Roman"/>
        </w:rPr>
        <w:t>the</w:t>
      </w:r>
      <w:r>
        <w:rPr>
          <w:rFonts w:ascii="Times New Roman" w:hAnsi="Times New Roman" w:cs="Times New Roman"/>
        </w:rPr>
        <w:t xml:space="preserve"> </w:t>
      </w:r>
      <w:r w:rsidRPr="00CD0E67">
        <w:rPr>
          <w:rFonts w:ascii="Times New Roman" w:hAnsi="Times New Roman" w:cs="Times New Roman"/>
        </w:rPr>
        <w:t>limitations</w:t>
      </w:r>
      <w:r>
        <w:rPr>
          <w:rFonts w:ascii="Times New Roman" w:hAnsi="Times New Roman" w:cs="Times New Roman"/>
        </w:rPr>
        <w:t xml:space="preserve"> </w:t>
      </w:r>
      <w:r w:rsidRPr="00CD0E67">
        <w:rPr>
          <w:rFonts w:ascii="Times New Roman" w:hAnsi="Times New Roman" w:cs="Times New Roman"/>
        </w:rPr>
        <w:t>of</w:t>
      </w:r>
      <w:r>
        <w:rPr>
          <w:rFonts w:ascii="Times New Roman" w:hAnsi="Times New Roman" w:cs="Times New Roman"/>
        </w:rPr>
        <w:t xml:space="preserve"> </w:t>
      </w:r>
      <w:r w:rsidRPr="00CD0E67">
        <w:rPr>
          <w:rFonts w:ascii="Times New Roman" w:hAnsi="Times New Roman" w:cs="Times New Roman"/>
        </w:rPr>
        <w:t>phylogenies</w:t>
      </w:r>
      <w:r>
        <w:rPr>
          <w:rFonts w:ascii="Times New Roman" w:hAnsi="Times New Roman" w:cs="Times New Roman"/>
        </w:rPr>
        <w:t xml:space="preserve"> </w:t>
      </w:r>
      <w:r w:rsidRPr="00CD0E67">
        <w:rPr>
          <w:rFonts w:ascii="Times New Roman" w:hAnsi="Times New Roman" w:cs="Times New Roman"/>
        </w:rPr>
        <w:t>in</w:t>
      </w:r>
      <w:r>
        <w:rPr>
          <w:rFonts w:ascii="Times New Roman" w:hAnsi="Times New Roman" w:cs="Times New Roman"/>
        </w:rPr>
        <w:t xml:space="preserve"> </w:t>
      </w:r>
      <w:r w:rsidRPr="00CD0E67">
        <w:rPr>
          <w:rFonts w:ascii="Times New Roman" w:hAnsi="Times New Roman" w:cs="Times New Roman"/>
        </w:rPr>
        <w:t>comparative</w:t>
      </w:r>
      <w:r>
        <w:rPr>
          <w:rFonts w:ascii="Times New Roman" w:hAnsi="Times New Roman" w:cs="Times New Roman"/>
        </w:rPr>
        <w:t xml:space="preserve"> </w:t>
      </w:r>
      <w:r w:rsidRPr="00CD0E67">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 xml:space="preserve">The American Naturalist </w:t>
      </w:r>
      <w:r>
        <w:rPr>
          <w:rFonts w:ascii="Times New Roman" w:hAnsi="Times New Roman" w:cs="Times New Roman"/>
        </w:rPr>
        <w:t>177: 709-727.</w:t>
      </w:r>
    </w:p>
    <w:p w14:paraId="56FA502B" w14:textId="09568F62" w:rsidR="004C5800" w:rsidRDefault="004C5800" w:rsidP="00226A80">
      <w:pPr>
        <w:pStyle w:val="ListParagraph"/>
        <w:numPr>
          <w:ilvl w:val="0"/>
          <w:numId w:val="1"/>
        </w:numPr>
        <w:rPr>
          <w:rFonts w:ascii="Times New Roman" w:hAnsi="Times New Roman" w:cs="Times New Roman"/>
        </w:rPr>
      </w:pPr>
      <w:r w:rsidRPr="004C5800">
        <w:rPr>
          <w:rFonts w:ascii="Times New Roman" w:hAnsi="Times New Roman" w:cs="Times New Roman"/>
        </w:rPr>
        <w:t>Louca, S</w:t>
      </w:r>
      <w:r>
        <w:rPr>
          <w:rFonts w:ascii="Times New Roman" w:hAnsi="Times New Roman" w:cs="Times New Roman"/>
        </w:rPr>
        <w:t>.</w:t>
      </w:r>
      <w:r w:rsidRPr="004C5800">
        <w:rPr>
          <w:rFonts w:ascii="Times New Roman" w:hAnsi="Times New Roman" w:cs="Times New Roman"/>
        </w:rPr>
        <w:t>, and M</w:t>
      </w:r>
      <w:r>
        <w:rPr>
          <w:rFonts w:ascii="Times New Roman" w:hAnsi="Times New Roman" w:cs="Times New Roman"/>
        </w:rPr>
        <w:t>.</w:t>
      </w:r>
      <w:r w:rsidRPr="004C5800">
        <w:rPr>
          <w:rFonts w:ascii="Times New Roman" w:hAnsi="Times New Roman" w:cs="Times New Roman"/>
        </w:rPr>
        <w:t xml:space="preserve">W. Pennell. </w:t>
      </w:r>
      <w:r>
        <w:rPr>
          <w:rFonts w:ascii="Times New Roman" w:hAnsi="Times New Roman" w:cs="Times New Roman"/>
        </w:rPr>
        <w:t xml:space="preserve">2020. </w:t>
      </w:r>
      <w:r w:rsidRPr="004C5800">
        <w:rPr>
          <w:rFonts w:ascii="Times New Roman" w:hAnsi="Times New Roman" w:cs="Times New Roman"/>
        </w:rPr>
        <w:t xml:space="preserve">Extant timetrees are consistent with a myriad of diversification histories. </w:t>
      </w:r>
      <w:r w:rsidRPr="004C5800">
        <w:rPr>
          <w:rFonts w:ascii="Times New Roman" w:hAnsi="Times New Roman" w:cs="Times New Roman"/>
          <w:i/>
          <w:iCs/>
        </w:rPr>
        <w:t>Nature</w:t>
      </w:r>
      <w:r w:rsidRPr="004C5800">
        <w:rPr>
          <w:rFonts w:ascii="Times New Roman" w:hAnsi="Times New Roman" w:cs="Times New Roman"/>
        </w:rPr>
        <w:t xml:space="preserve"> 580: 502-505.</w:t>
      </w:r>
    </w:p>
    <w:p w14:paraId="72778C59" w14:textId="2EC8DC50" w:rsidR="00C818A6" w:rsidRDefault="00C818A6" w:rsidP="00226A80">
      <w:pPr>
        <w:pStyle w:val="ListParagraph"/>
        <w:numPr>
          <w:ilvl w:val="0"/>
          <w:numId w:val="1"/>
        </w:numPr>
        <w:rPr>
          <w:rFonts w:ascii="Times New Roman" w:hAnsi="Times New Roman" w:cs="Times New Roman"/>
        </w:rPr>
      </w:pPr>
      <w:r>
        <w:rPr>
          <w:rFonts w:ascii="Times New Roman" w:hAnsi="Times New Roman" w:cs="Times New Roman"/>
        </w:rPr>
        <w:t xml:space="preserve">Marshall, C.R. 2017. </w:t>
      </w:r>
      <w:r w:rsidRPr="00C818A6">
        <w:rPr>
          <w:rFonts w:ascii="Times New Roman" w:hAnsi="Times New Roman" w:cs="Times New Roman"/>
        </w:rPr>
        <w:t>Five palaeobiological laws needed to understand the evolution of the living biota</w:t>
      </w:r>
      <w:r>
        <w:rPr>
          <w:rFonts w:ascii="Times New Roman" w:hAnsi="Times New Roman" w:cs="Times New Roman"/>
        </w:rPr>
        <w:t xml:space="preserve">. </w:t>
      </w:r>
      <w:r>
        <w:rPr>
          <w:rFonts w:ascii="Times New Roman" w:hAnsi="Times New Roman" w:cs="Times New Roman"/>
          <w:i/>
          <w:iCs/>
        </w:rPr>
        <w:t xml:space="preserve">Nature Ecology &amp; Evolution </w:t>
      </w:r>
      <w:r>
        <w:rPr>
          <w:rFonts w:ascii="Times New Roman" w:hAnsi="Times New Roman" w:cs="Times New Roman"/>
        </w:rPr>
        <w:t>1: 0165.</w:t>
      </w:r>
    </w:p>
    <w:p w14:paraId="75215144" w14:textId="122956F9" w:rsidR="00226A80" w:rsidRPr="00226A80" w:rsidRDefault="00226A80" w:rsidP="00226A80">
      <w:pPr>
        <w:pStyle w:val="ListParagraph"/>
        <w:numPr>
          <w:ilvl w:val="0"/>
          <w:numId w:val="1"/>
        </w:numPr>
        <w:rPr>
          <w:rFonts w:ascii="Times New Roman" w:hAnsi="Times New Roman" w:cs="Times New Roman"/>
        </w:rPr>
      </w:pPr>
      <w:r>
        <w:rPr>
          <w:rFonts w:ascii="Times New Roman" w:hAnsi="Times New Roman" w:cs="Times New Roman"/>
        </w:rPr>
        <w:t>Mor</w:t>
      </w:r>
      <w:r w:rsidRPr="00226A80">
        <w:rPr>
          <w:rFonts w:ascii="Times New Roman" w:hAnsi="Times New Roman" w:cs="Times New Roman"/>
        </w:rPr>
        <w:t>lon, H., T. Parsons, and J. Plotkin. 2011. Reconciling molecular phylogenies with the fossil record.</w:t>
      </w:r>
      <w:r>
        <w:rPr>
          <w:rFonts w:ascii="Times New Roman" w:hAnsi="Times New Roman" w:cs="Times New Roman"/>
        </w:rPr>
        <w:t xml:space="preserve"> </w:t>
      </w:r>
      <w:r w:rsidRPr="00226A80">
        <w:rPr>
          <w:rFonts w:ascii="Times New Roman" w:hAnsi="Times New Roman" w:cs="Times New Roman"/>
          <w:i/>
          <w:iCs/>
        </w:rPr>
        <w:t>Proceedings of the National Academy of Sciences</w:t>
      </w:r>
      <w:r w:rsidRPr="00226A80">
        <w:rPr>
          <w:rFonts w:ascii="Times New Roman" w:hAnsi="Times New Roman" w:cs="Times New Roman"/>
        </w:rPr>
        <w:t xml:space="preserve"> 108:</w:t>
      </w:r>
      <w:r>
        <w:rPr>
          <w:rFonts w:ascii="Times New Roman" w:hAnsi="Times New Roman" w:cs="Times New Roman"/>
        </w:rPr>
        <w:t xml:space="preserve"> </w:t>
      </w:r>
      <w:r w:rsidRPr="00226A80">
        <w:rPr>
          <w:rFonts w:ascii="Times New Roman" w:hAnsi="Times New Roman" w:cs="Times New Roman"/>
        </w:rPr>
        <w:t>16327</w:t>
      </w:r>
      <w:r>
        <w:rPr>
          <w:rFonts w:ascii="Times New Roman" w:hAnsi="Times New Roman" w:cs="Times New Roman"/>
        </w:rPr>
        <w:t>-</w:t>
      </w:r>
      <w:r w:rsidRPr="00226A80">
        <w:rPr>
          <w:rFonts w:ascii="Times New Roman" w:hAnsi="Times New Roman" w:cs="Times New Roman"/>
        </w:rPr>
        <w:t>16332</w:t>
      </w:r>
      <w:r>
        <w:rPr>
          <w:rFonts w:ascii="Times New Roman" w:hAnsi="Times New Roman" w:cs="Times New Roman"/>
        </w:rPr>
        <w:t>.</w:t>
      </w:r>
    </w:p>
    <w:p w14:paraId="2F65A8E1" w14:textId="5BA48EA4" w:rsidR="00E53911" w:rsidRDefault="00E53911" w:rsidP="00E53911">
      <w:pPr>
        <w:pStyle w:val="ListParagraph"/>
        <w:numPr>
          <w:ilvl w:val="0"/>
          <w:numId w:val="1"/>
        </w:numPr>
        <w:rPr>
          <w:rFonts w:ascii="Times New Roman" w:hAnsi="Times New Roman" w:cs="Times New Roman"/>
        </w:rPr>
      </w:pPr>
      <w:r>
        <w:rPr>
          <w:rFonts w:ascii="Times New Roman" w:hAnsi="Times New Roman" w:cs="Times New Roman"/>
        </w:rPr>
        <w:t xml:space="preserve">Nee, S., R.M. May, and P.H. Harvey. 1994. The reconstructed evolutionary process. </w:t>
      </w:r>
      <w:r>
        <w:rPr>
          <w:rFonts w:ascii="Times New Roman" w:hAnsi="Times New Roman" w:cs="Times New Roman"/>
          <w:i/>
          <w:iCs/>
        </w:rPr>
        <w:t xml:space="preserve">Philosophical Transactions of the Royal Society B </w:t>
      </w:r>
      <w:r>
        <w:rPr>
          <w:rFonts w:ascii="Times New Roman" w:hAnsi="Times New Roman" w:cs="Times New Roman"/>
        </w:rPr>
        <w:t>344: 305-311.</w:t>
      </w:r>
    </w:p>
    <w:p w14:paraId="0B6AC325" w14:textId="0C22D583" w:rsidR="00E53911" w:rsidRDefault="00E53911" w:rsidP="00E53911">
      <w:pPr>
        <w:pStyle w:val="ListParagraph"/>
        <w:numPr>
          <w:ilvl w:val="0"/>
          <w:numId w:val="1"/>
        </w:numPr>
        <w:rPr>
          <w:rFonts w:ascii="Times New Roman" w:hAnsi="Times New Roman" w:cs="Times New Roman"/>
        </w:rPr>
      </w:pPr>
      <w:r>
        <w:rPr>
          <w:rFonts w:ascii="Times New Roman" w:hAnsi="Times New Roman" w:cs="Times New Roman"/>
        </w:rPr>
        <w:t xml:space="preserve">O’Meara, B.C., and J.M. Beaulieu. 2021. Potential survival of some, but not all, diversification methods. </w:t>
      </w:r>
      <w:proofErr w:type="spellStart"/>
      <w:r>
        <w:rPr>
          <w:rFonts w:ascii="Times New Roman" w:hAnsi="Times New Roman" w:cs="Times New Roman"/>
          <w:i/>
          <w:iCs/>
        </w:rPr>
        <w:t>EcoEvoRxiv</w:t>
      </w:r>
      <w:proofErr w:type="spellEnd"/>
      <w:r>
        <w:rPr>
          <w:rFonts w:ascii="Times New Roman" w:hAnsi="Times New Roman" w:cs="Times New Roman"/>
          <w:i/>
          <w:iCs/>
        </w:rPr>
        <w:t xml:space="preserve"> </w:t>
      </w:r>
      <w:proofErr w:type="spellStart"/>
      <w:r>
        <w:rPr>
          <w:rFonts w:ascii="Times New Roman" w:hAnsi="Times New Roman" w:cs="Times New Roman"/>
        </w:rPr>
        <w:t>doi</w:t>
      </w:r>
      <w:proofErr w:type="spellEnd"/>
      <w:r>
        <w:rPr>
          <w:rFonts w:ascii="Times New Roman" w:hAnsi="Times New Roman" w:cs="Times New Roman"/>
        </w:rPr>
        <w:t xml:space="preserve">: </w:t>
      </w:r>
      <w:r w:rsidRPr="00E53911">
        <w:rPr>
          <w:rFonts w:ascii="Times New Roman" w:hAnsi="Times New Roman" w:cs="Times New Roman"/>
        </w:rPr>
        <w:t>10.32942/osf.io/w5nvd</w:t>
      </w:r>
    </w:p>
    <w:p w14:paraId="77697875" w14:textId="6C5E06F1" w:rsidR="00E53911" w:rsidRDefault="00587F50" w:rsidP="00E53911">
      <w:pPr>
        <w:pStyle w:val="ListParagraph"/>
        <w:numPr>
          <w:ilvl w:val="0"/>
          <w:numId w:val="1"/>
        </w:numPr>
        <w:rPr>
          <w:rFonts w:ascii="Times New Roman" w:hAnsi="Times New Roman" w:cs="Times New Roman"/>
        </w:rPr>
      </w:pPr>
      <w:r>
        <w:rPr>
          <w:rFonts w:ascii="Times New Roman" w:hAnsi="Times New Roman" w:cs="Times New Roman"/>
        </w:rPr>
        <w:t xml:space="preserve">Quental, T.B., and C.R. Marshall. 2010. </w:t>
      </w:r>
      <w:r w:rsidRPr="00587F50">
        <w:rPr>
          <w:rFonts w:ascii="Times New Roman" w:hAnsi="Times New Roman" w:cs="Times New Roman"/>
        </w:rPr>
        <w:t>Diversity dynamics: molecular phylogenies need the fossil record</w:t>
      </w:r>
      <w:r>
        <w:rPr>
          <w:rFonts w:ascii="Times New Roman" w:hAnsi="Times New Roman" w:cs="Times New Roman"/>
        </w:rPr>
        <w:t xml:space="preserve">. </w:t>
      </w:r>
      <w:r>
        <w:rPr>
          <w:rFonts w:ascii="Times New Roman" w:hAnsi="Times New Roman" w:cs="Times New Roman"/>
          <w:i/>
          <w:iCs/>
        </w:rPr>
        <w:t xml:space="preserve">Trends in Ecology &amp; Evolution </w:t>
      </w:r>
      <w:r>
        <w:rPr>
          <w:rFonts w:ascii="Times New Roman" w:hAnsi="Times New Roman" w:cs="Times New Roman"/>
        </w:rPr>
        <w:t>25: 434-441.</w:t>
      </w:r>
    </w:p>
    <w:p w14:paraId="76C01E22" w14:textId="79BF4C06" w:rsidR="00382D01" w:rsidRDefault="00382D01" w:rsidP="00E53911">
      <w:pPr>
        <w:pStyle w:val="ListParagraph"/>
        <w:numPr>
          <w:ilvl w:val="0"/>
          <w:numId w:val="1"/>
        </w:numPr>
        <w:rPr>
          <w:rFonts w:ascii="Times New Roman" w:hAnsi="Times New Roman" w:cs="Times New Roman"/>
        </w:rPr>
      </w:pPr>
      <w:r>
        <w:rPr>
          <w:rFonts w:ascii="Times New Roman" w:hAnsi="Times New Roman" w:cs="Times New Roman"/>
        </w:rPr>
        <w:t xml:space="preserve">Rabosky, D.L. 2010. Extinction should not be estimated from molecular phylogenies. </w:t>
      </w:r>
      <w:r>
        <w:rPr>
          <w:rFonts w:ascii="Times New Roman" w:hAnsi="Times New Roman" w:cs="Times New Roman"/>
          <w:i/>
          <w:iCs/>
        </w:rPr>
        <w:t xml:space="preserve">Evolution </w:t>
      </w:r>
      <w:r>
        <w:rPr>
          <w:rFonts w:ascii="Times New Roman" w:hAnsi="Times New Roman" w:cs="Times New Roman"/>
        </w:rPr>
        <w:t>64: 1816-1824.</w:t>
      </w:r>
    </w:p>
    <w:p w14:paraId="7441CE6C" w14:textId="7AB10740" w:rsidR="004D3549" w:rsidRDefault="004D3549" w:rsidP="004D3549">
      <w:pPr>
        <w:pStyle w:val="ListParagraph"/>
        <w:numPr>
          <w:ilvl w:val="0"/>
          <w:numId w:val="1"/>
        </w:numPr>
        <w:rPr>
          <w:rFonts w:ascii="Times New Roman" w:hAnsi="Times New Roman" w:cs="Times New Roman"/>
        </w:rPr>
      </w:pPr>
      <w:r>
        <w:rPr>
          <w:rFonts w:ascii="Times New Roman" w:hAnsi="Times New Roman" w:cs="Times New Roman"/>
        </w:rPr>
        <w:t xml:space="preserve">Thompson, J.B., and S. Ramírez-Barahona. 2023. </w:t>
      </w:r>
      <w:r w:rsidRPr="004D3549">
        <w:rPr>
          <w:rFonts w:ascii="Times New Roman" w:hAnsi="Times New Roman" w:cs="Times New Roman"/>
        </w:rPr>
        <w:t>No phylogenetic evidence for</w:t>
      </w:r>
      <w:r>
        <w:rPr>
          <w:rFonts w:ascii="Times New Roman" w:hAnsi="Times New Roman" w:cs="Times New Roman"/>
        </w:rPr>
        <w:t xml:space="preserve"> </w:t>
      </w:r>
      <w:r w:rsidRPr="004D3549">
        <w:rPr>
          <w:rFonts w:ascii="Times New Roman" w:hAnsi="Times New Roman" w:cs="Times New Roman"/>
        </w:rPr>
        <w:t>angiosperm mass extinction at the Cretaceous–</w:t>
      </w:r>
      <w:proofErr w:type="spellStart"/>
      <w:r w:rsidRPr="004D3549">
        <w:rPr>
          <w:rFonts w:ascii="Times New Roman" w:hAnsi="Times New Roman" w:cs="Times New Roman"/>
        </w:rPr>
        <w:t>Palaeogene</w:t>
      </w:r>
      <w:proofErr w:type="spellEnd"/>
      <w:r w:rsidRPr="004D3549">
        <w:rPr>
          <w:rFonts w:ascii="Times New Roman" w:hAnsi="Times New Roman" w:cs="Times New Roman"/>
        </w:rPr>
        <w:t xml:space="preserve"> (K-Pg) boundary</w:t>
      </w:r>
      <w:r>
        <w:rPr>
          <w:rFonts w:ascii="Times New Roman" w:hAnsi="Times New Roman" w:cs="Times New Roman"/>
        </w:rPr>
        <w:t xml:space="preserve">. </w:t>
      </w:r>
      <w:r>
        <w:rPr>
          <w:rFonts w:ascii="Times New Roman" w:hAnsi="Times New Roman" w:cs="Times New Roman"/>
          <w:i/>
          <w:iCs/>
        </w:rPr>
        <w:t xml:space="preserve">Biology Letters </w:t>
      </w:r>
      <w:r>
        <w:rPr>
          <w:rFonts w:ascii="Times New Roman" w:hAnsi="Times New Roman" w:cs="Times New Roman"/>
        </w:rPr>
        <w:t xml:space="preserve">19: </w:t>
      </w:r>
      <w:r w:rsidRPr="004D3549">
        <w:rPr>
          <w:rFonts w:ascii="Times New Roman" w:hAnsi="Times New Roman" w:cs="Times New Roman"/>
        </w:rPr>
        <w:t>20230314.</w:t>
      </w:r>
    </w:p>
    <w:p w14:paraId="2AAB49B7" w14:textId="7B99C733" w:rsidR="00591132" w:rsidRDefault="00591132" w:rsidP="004D3549">
      <w:pPr>
        <w:pStyle w:val="ListParagraph"/>
        <w:numPr>
          <w:ilvl w:val="0"/>
          <w:numId w:val="1"/>
        </w:numPr>
        <w:rPr>
          <w:rFonts w:ascii="Times New Roman" w:hAnsi="Times New Roman" w:cs="Times New Roman"/>
        </w:rPr>
      </w:pPr>
      <w:r w:rsidRPr="00591132">
        <w:rPr>
          <w:rFonts w:ascii="Times New Roman" w:hAnsi="Times New Roman" w:cs="Times New Roman"/>
        </w:rPr>
        <w:t>Title, P</w:t>
      </w:r>
      <w:r>
        <w:rPr>
          <w:rFonts w:ascii="Times New Roman" w:hAnsi="Times New Roman" w:cs="Times New Roman"/>
        </w:rPr>
        <w:t>.</w:t>
      </w:r>
      <w:r w:rsidRPr="00591132">
        <w:rPr>
          <w:rFonts w:ascii="Times New Roman" w:hAnsi="Times New Roman" w:cs="Times New Roman"/>
        </w:rPr>
        <w:t>O., and D</w:t>
      </w:r>
      <w:r>
        <w:rPr>
          <w:rFonts w:ascii="Times New Roman" w:hAnsi="Times New Roman" w:cs="Times New Roman"/>
        </w:rPr>
        <w:t>.</w:t>
      </w:r>
      <w:r w:rsidRPr="00591132">
        <w:rPr>
          <w:rFonts w:ascii="Times New Roman" w:hAnsi="Times New Roman" w:cs="Times New Roman"/>
        </w:rPr>
        <w:t xml:space="preserve">L. Rabosky. </w:t>
      </w:r>
      <w:r>
        <w:rPr>
          <w:rFonts w:ascii="Times New Roman" w:hAnsi="Times New Roman" w:cs="Times New Roman"/>
        </w:rPr>
        <w:t xml:space="preserve">2019. </w:t>
      </w:r>
      <w:r w:rsidRPr="00591132">
        <w:rPr>
          <w:rFonts w:ascii="Times New Roman" w:hAnsi="Times New Roman" w:cs="Times New Roman"/>
        </w:rPr>
        <w:t xml:space="preserve">Tip rates, </w:t>
      </w:r>
      <w:proofErr w:type="gramStart"/>
      <w:r w:rsidRPr="00591132">
        <w:rPr>
          <w:rFonts w:ascii="Times New Roman" w:hAnsi="Times New Roman" w:cs="Times New Roman"/>
        </w:rPr>
        <w:t>phylogenies</w:t>
      </w:r>
      <w:proofErr w:type="gramEnd"/>
      <w:r w:rsidRPr="00591132">
        <w:rPr>
          <w:rFonts w:ascii="Times New Roman" w:hAnsi="Times New Roman" w:cs="Times New Roman"/>
        </w:rPr>
        <w:t xml:space="preserve"> and diversification: what are we estimating, and how good are the estimates? </w:t>
      </w:r>
      <w:r w:rsidRPr="00591132">
        <w:rPr>
          <w:rFonts w:ascii="Times New Roman" w:hAnsi="Times New Roman" w:cs="Times New Roman"/>
          <w:i/>
          <w:iCs/>
        </w:rPr>
        <w:t>Methods in Ecology and Evolution</w:t>
      </w:r>
      <w:r w:rsidRPr="00591132">
        <w:rPr>
          <w:rFonts w:ascii="Times New Roman" w:hAnsi="Times New Roman" w:cs="Times New Roman"/>
        </w:rPr>
        <w:t xml:space="preserve"> 10: 821-834.</w:t>
      </w:r>
    </w:p>
    <w:p w14:paraId="2ECF12B3" w14:textId="3AD35A4C" w:rsidR="00591132" w:rsidRDefault="00591132" w:rsidP="004D3549">
      <w:pPr>
        <w:pStyle w:val="ListParagraph"/>
        <w:numPr>
          <w:ilvl w:val="0"/>
          <w:numId w:val="1"/>
        </w:numPr>
        <w:rPr>
          <w:rFonts w:ascii="Times New Roman" w:hAnsi="Times New Roman" w:cs="Times New Roman"/>
        </w:rPr>
      </w:pPr>
      <w:r w:rsidRPr="00591132">
        <w:rPr>
          <w:rFonts w:ascii="Times New Roman" w:hAnsi="Times New Roman" w:cs="Times New Roman"/>
        </w:rPr>
        <w:t>Vasconcelos, T</w:t>
      </w:r>
      <w:r>
        <w:rPr>
          <w:rFonts w:ascii="Times New Roman" w:hAnsi="Times New Roman" w:cs="Times New Roman"/>
        </w:rPr>
        <w:t>.</w:t>
      </w:r>
      <w:r w:rsidRPr="00591132">
        <w:rPr>
          <w:rFonts w:ascii="Times New Roman" w:hAnsi="Times New Roman" w:cs="Times New Roman"/>
        </w:rPr>
        <w:t>, B</w:t>
      </w:r>
      <w:r>
        <w:rPr>
          <w:rFonts w:ascii="Times New Roman" w:hAnsi="Times New Roman" w:cs="Times New Roman"/>
        </w:rPr>
        <w:t>.</w:t>
      </w:r>
      <w:r w:rsidRPr="00591132">
        <w:rPr>
          <w:rFonts w:ascii="Times New Roman" w:hAnsi="Times New Roman" w:cs="Times New Roman"/>
        </w:rPr>
        <w:t>C. O</w:t>
      </w:r>
      <w:r>
        <w:rPr>
          <w:rFonts w:ascii="Times New Roman" w:hAnsi="Times New Roman" w:cs="Times New Roman"/>
        </w:rPr>
        <w:t>’</w:t>
      </w:r>
      <w:r w:rsidRPr="00591132">
        <w:rPr>
          <w:rFonts w:ascii="Times New Roman" w:hAnsi="Times New Roman" w:cs="Times New Roman"/>
        </w:rPr>
        <w:t>Meara, and J</w:t>
      </w:r>
      <w:r>
        <w:rPr>
          <w:rFonts w:ascii="Times New Roman" w:hAnsi="Times New Roman" w:cs="Times New Roman"/>
        </w:rPr>
        <w:t>.</w:t>
      </w:r>
      <w:r w:rsidRPr="00591132">
        <w:rPr>
          <w:rFonts w:ascii="Times New Roman" w:hAnsi="Times New Roman" w:cs="Times New Roman"/>
        </w:rPr>
        <w:t xml:space="preserve">M. Beaulieu. </w:t>
      </w:r>
      <w:r>
        <w:rPr>
          <w:rFonts w:ascii="Times New Roman" w:hAnsi="Times New Roman" w:cs="Times New Roman"/>
        </w:rPr>
        <w:t xml:space="preserve">2022. </w:t>
      </w:r>
      <w:r w:rsidRPr="00591132">
        <w:rPr>
          <w:rFonts w:ascii="Times New Roman" w:hAnsi="Times New Roman" w:cs="Times New Roman"/>
        </w:rPr>
        <w:t xml:space="preserve">A flexible method for estimating tip diversification rates across a range of speciation and extinction scenarios. </w:t>
      </w:r>
      <w:r w:rsidRPr="00591132">
        <w:rPr>
          <w:rFonts w:ascii="Times New Roman" w:hAnsi="Times New Roman" w:cs="Times New Roman"/>
          <w:i/>
          <w:iCs/>
        </w:rPr>
        <w:t>Evolution</w:t>
      </w:r>
      <w:r w:rsidRPr="00591132">
        <w:rPr>
          <w:rFonts w:ascii="Times New Roman" w:hAnsi="Times New Roman" w:cs="Times New Roman"/>
        </w:rPr>
        <w:t xml:space="preserve"> 76: 1420-1433.</w:t>
      </w:r>
    </w:p>
    <w:p w14:paraId="5E06856E" w14:textId="0EC0E1CC" w:rsidR="00FD611A" w:rsidRPr="004D3549" w:rsidRDefault="00FD611A" w:rsidP="004D3549">
      <w:pPr>
        <w:pStyle w:val="ListParagraph"/>
        <w:numPr>
          <w:ilvl w:val="0"/>
          <w:numId w:val="1"/>
        </w:numPr>
        <w:rPr>
          <w:rFonts w:ascii="Times New Roman" w:hAnsi="Times New Roman" w:cs="Times New Roman"/>
        </w:rPr>
      </w:pPr>
      <w:r w:rsidRPr="00FD611A">
        <w:rPr>
          <w:rFonts w:ascii="Times New Roman" w:hAnsi="Times New Roman" w:cs="Times New Roman"/>
        </w:rPr>
        <w:t>Wilf, P</w:t>
      </w:r>
      <w:r>
        <w:rPr>
          <w:rFonts w:ascii="Times New Roman" w:hAnsi="Times New Roman" w:cs="Times New Roman"/>
        </w:rPr>
        <w:t>.</w:t>
      </w:r>
      <w:r w:rsidRPr="00FD611A">
        <w:rPr>
          <w:rFonts w:ascii="Times New Roman" w:hAnsi="Times New Roman" w:cs="Times New Roman"/>
        </w:rPr>
        <w:t>, and K</w:t>
      </w:r>
      <w:r>
        <w:rPr>
          <w:rFonts w:ascii="Times New Roman" w:hAnsi="Times New Roman" w:cs="Times New Roman"/>
        </w:rPr>
        <w:t>.</w:t>
      </w:r>
      <w:r w:rsidRPr="00FD611A">
        <w:rPr>
          <w:rFonts w:ascii="Times New Roman" w:hAnsi="Times New Roman" w:cs="Times New Roman"/>
        </w:rPr>
        <w:t xml:space="preserve">R. Johnson. </w:t>
      </w:r>
      <w:r>
        <w:rPr>
          <w:rFonts w:ascii="Times New Roman" w:hAnsi="Times New Roman" w:cs="Times New Roman"/>
        </w:rPr>
        <w:t xml:space="preserve">2004. </w:t>
      </w:r>
      <w:r w:rsidRPr="00FD611A">
        <w:rPr>
          <w:rFonts w:ascii="Times New Roman" w:hAnsi="Times New Roman" w:cs="Times New Roman"/>
        </w:rPr>
        <w:t xml:space="preserve">Land plant extinction at the end of the Cretaceous: a quantitative analysis of the North Dakota </w:t>
      </w:r>
      <w:proofErr w:type="spellStart"/>
      <w:r w:rsidRPr="00FD611A">
        <w:rPr>
          <w:rFonts w:ascii="Times New Roman" w:hAnsi="Times New Roman" w:cs="Times New Roman"/>
        </w:rPr>
        <w:t>megafloral</w:t>
      </w:r>
      <w:proofErr w:type="spellEnd"/>
      <w:r w:rsidRPr="00FD611A">
        <w:rPr>
          <w:rFonts w:ascii="Times New Roman" w:hAnsi="Times New Roman" w:cs="Times New Roman"/>
        </w:rPr>
        <w:t xml:space="preserve"> record. </w:t>
      </w:r>
      <w:r w:rsidRPr="00FD611A">
        <w:rPr>
          <w:rFonts w:ascii="Times New Roman" w:hAnsi="Times New Roman" w:cs="Times New Roman"/>
          <w:i/>
          <w:iCs/>
        </w:rPr>
        <w:t>Paleobiology</w:t>
      </w:r>
      <w:r w:rsidRPr="00FD611A">
        <w:rPr>
          <w:rFonts w:ascii="Times New Roman" w:hAnsi="Times New Roman" w:cs="Times New Roman"/>
        </w:rPr>
        <w:t xml:space="preserve"> 30: 347-368.</w:t>
      </w:r>
    </w:p>
    <w:sectPr w:rsidR="00FD611A" w:rsidRPr="004D3549" w:rsidSect="00E464F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CE95D" w14:textId="77777777" w:rsidR="00166486" w:rsidRDefault="00166486" w:rsidP="00B14DFB">
      <w:r>
        <w:separator/>
      </w:r>
    </w:p>
  </w:endnote>
  <w:endnote w:type="continuationSeparator" w:id="0">
    <w:p w14:paraId="0D444023" w14:textId="77777777" w:rsidR="00166486" w:rsidRDefault="00166486" w:rsidP="00B1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CF7F1" w14:textId="77777777" w:rsidR="00166486" w:rsidRDefault="00166486" w:rsidP="00B14DFB">
      <w:r>
        <w:separator/>
      </w:r>
    </w:p>
  </w:footnote>
  <w:footnote w:type="continuationSeparator" w:id="0">
    <w:p w14:paraId="153F410E" w14:textId="77777777" w:rsidR="00166486" w:rsidRDefault="00166486" w:rsidP="00B1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117226"/>
      <w:docPartObj>
        <w:docPartGallery w:val="Page Numbers (Top of Page)"/>
        <w:docPartUnique/>
      </w:docPartObj>
    </w:sdtPr>
    <w:sdtContent>
      <w:p w14:paraId="73BADD80" w14:textId="6FD84561" w:rsidR="00B14DFB" w:rsidRDefault="00B14DFB" w:rsidP="004871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7D0879" w14:textId="77777777" w:rsidR="00B14DFB" w:rsidRDefault="00B14DFB" w:rsidP="00B14D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355138"/>
      <w:docPartObj>
        <w:docPartGallery w:val="Page Numbers (Top of Page)"/>
        <w:docPartUnique/>
      </w:docPartObj>
    </w:sdtPr>
    <w:sdtEndPr>
      <w:rPr>
        <w:rStyle w:val="PageNumber"/>
        <w:rFonts w:ascii="Times New Roman" w:hAnsi="Times New Roman" w:cs="Times New Roman"/>
      </w:rPr>
    </w:sdtEndPr>
    <w:sdtContent>
      <w:p w14:paraId="6789233C" w14:textId="681CAA1F" w:rsidR="00B14DFB" w:rsidRPr="00B14DFB" w:rsidRDefault="00B14DFB" w:rsidP="0048710D">
        <w:pPr>
          <w:pStyle w:val="Header"/>
          <w:framePr w:wrap="none" w:vAnchor="text" w:hAnchor="margin" w:xAlign="right" w:y="1"/>
          <w:rPr>
            <w:rStyle w:val="PageNumber"/>
            <w:rFonts w:ascii="Times New Roman" w:hAnsi="Times New Roman" w:cs="Times New Roman"/>
          </w:rPr>
        </w:pPr>
        <w:r w:rsidRPr="00B14DFB">
          <w:rPr>
            <w:rStyle w:val="PageNumber"/>
            <w:rFonts w:ascii="Times New Roman" w:hAnsi="Times New Roman" w:cs="Times New Roman"/>
          </w:rPr>
          <w:fldChar w:fldCharType="begin"/>
        </w:r>
        <w:r w:rsidRPr="00B14DFB">
          <w:rPr>
            <w:rStyle w:val="PageNumber"/>
            <w:rFonts w:ascii="Times New Roman" w:hAnsi="Times New Roman" w:cs="Times New Roman"/>
          </w:rPr>
          <w:instrText xml:space="preserve"> PAGE </w:instrText>
        </w:r>
        <w:r w:rsidRPr="00B14DFB">
          <w:rPr>
            <w:rStyle w:val="PageNumber"/>
            <w:rFonts w:ascii="Times New Roman" w:hAnsi="Times New Roman" w:cs="Times New Roman"/>
          </w:rPr>
          <w:fldChar w:fldCharType="separate"/>
        </w:r>
        <w:r w:rsidRPr="00B14DFB">
          <w:rPr>
            <w:rStyle w:val="PageNumber"/>
            <w:rFonts w:ascii="Times New Roman" w:hAnsi="Times New Roman" w:cs="Times New Roman"/>
            <w:noProof/>
          </w:rPr>
          <w:t>1</w:t>
        </w:r>
        <w:r w:rsidRPr="00B14DFB">
          <w:rPr>
            <w:rStyle w:val="PageNumber"/>
            <w:rFonts w:ascii="Times New Roman" w:hAnsi="Times New Roman" w:cs="Times New Roman"/>
          </w:rPr>
          <w:fldChar w:fldCharType="end"/>
        </w:r>
      </w:p>
    </w:sdtContent>
  </w:sdt>
  <w:p w14:paraId="41B212D4" w14:textId="77777777" w:rsidR="00B14DFB" w:rsidRDefault="00B14DFB" w:rsidP="00B14DF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B5FD8"/>
    <w:multiLevelType w:val="hybridMultilevel"/>
    <w:tmpl w:val="50BEE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9B1DD1"/>
    <w:multiLevelType w:val="hybridMultilevel"/>
    <w:tmpl w:val="24C61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3180665">
    <w:abstractNumId w:val="0"/>
  </w:num>
  <w:num w:numId="2" w16cid:durableId="344752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F0"/>
    <w:rsid w:val="001314E9"/>
    <w:rsid w:val="00157DDC"/>
    <w:rsid w:val="00166486"/>
    <w:rsid w:val="00226A80"/>
    <w:rsid w:val="002524E6"/>
    <w:rsid w:val="00281A09"/>
    <w:rsid w:val="002C6CE2"/>
    <w:rsid w:val="002E2CE3"/>
    <w:rsid w:val="00306360"/>
    <w:rsid w:val="0031436C"/>
    <w:rsid w:val="00382D01"/>
    <w:rsid w:val="003A4D66"/>
    <w:rsid w:val="00452C04"/>
    <w:rsid w:val="004C4129"/>
    <w:rsid w:val="004C5800"/>
    <w:rsid w:val="004D3549"/>
    <w:rsid w:val="00531958"/>
    <w:rsid w:val="00540726"/>
    <w:rsid w:val="00560CC4"/>
    <w:rsid w:val="00587F50"/>
    <w:rsid w:val="00591132"/>
    <w:rsid w:val="005E77E4"/>
    <w:rsid w:val="00626656"/>
    <w:rsid w:val="006D648B"/>
    <w:rsid w:val="006E28E9"/>
    <w:rsid w:val="008D05AE"/>
    <w:rsid w:val="009F49C0"/>
    <w:rsid w:val="00AA6B49"/>
    <w:rsid w:val="00AF3BB8"/>
    <w:rsid w:val="00B14DFB"/>
    <w:rsid w:val="00B954E1"/>
    <w:rsid w:val="00BE45B4"/>
    <w:rsid w:val="00C16018"/>
    <w:rsid w:val="00C313CA"/>
    <w:rsid w:val="00C5455E"/>
    <w:rsid w:val="00C7506B"/>
    <w:rsid w:val="00C818A6"/>
    <w:rsid w:val="00CD0E67"/>
    <w:rsid w:val="00CE4B2B"/>
    <w:rsid w:val="00DC169C"/>
    <w:rsid w:val="00E464F0"/>
    <w:rsid w:val="00E53911"/>
    <w:rsid w:val="00EA155D"/>
    <w:rsid w:val="00EE1F7E"/>
    <w:rsid w:val="00EF638A"/>
    <w:rsid w:val="00FD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ECD59"/>
  <w15:chartTrackingRefBased/>
  <w15:docId w15:val="{DE5AFB50-A633-7E4A-AA27-237FFBE6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464F0"/>
  </w:style>
  <w:style w:type="paragraph" w:styleId="ListParagraph">
    <w:name w:val="List Paragraph"/>
    <w:basedOn w:val="Normal"/>
    <w:uiPriority w:val="34"/>
    <w:qFormat/>
    <w:rsid w:val="00E53911"/>
    <w:pPr>
      <w:ind w:left="720"/>
      <w:contextualSpacing/>
    </w:pPr>
  </w:style>
  <w:style w:type="paragraph" w:styleId="Header">
    <w:name w:val="header"/>
    <w:basedOn w:val="Normal"/>
    <w:link w:val="HeaderChar"/>
    <w:uiPriority w:val="99"/>
    <w:unhideWhenUsed/>
    <w:rsid w:val="00B14DFB"/>
    <w:pPr>
      <w:tabs>
        <w:tab w:val="center" w:pos="4680"/>
        <w:tab w:val="right" w:pos="9360"/>
      </w:tabs>
    </w:pPr>
  </w:style>
  <w:style w:type="character" w:customStyle="1" w:styleId="HeaderChar">
    <w:name w:val="Header Char"/>
    <w:basedOn w:val="DefaultParagraphFont"/>
    <w:link w:val="Header"/>
    <w:uiPriority w:val="99"/>
    <w:rsid w:val="00B14DFB"/>
  </w:style>
  <w:style w:type="character" w:styleId="PageNumber">
    <w:name w:val="page number"/>
    <w:basedOn w:val="DefaultParagraphFont"/>
    <w:uiPriority w:val="99"/>
    <w:semiHidden/>
    <w:unhideWhenUsed/>
    <w:rsid w:val="00B14DFB"/>
  </w:style>
  <w:style w:type="paragraph" w:styleId="Footer">
    <w:name w:val="footer"/>
    <w:basedOn w:val="Normal"/>
    <w:link w:val="FooterChar"/>
    <w:uiPriority w:val="99"/>
    <w:unhideWhenUsed/>
    <w:rsid w:val="00B14DFB"/>
    <w:pPr>
      <w:tabs>
        <w:tab w:val="center" w:pos="4680"/>
        <w:tab w:val="right" w:pos="9360"/>
      </w:tabs>
    </w:pPr>
  </w:style>
  <w:style w:type="character" w:customStyle="1" w:styleId="FooterChar">
    <w:name w:val="Footer Char"/>
    <w:basedOn w:val="DefaultParagraphFont"/>
    <w:link w:val="Footer"/>
    <w:uiPriority w:val="99"/>
    <w:rsid w:val="00B14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1911</Words>
  <Characters>10893</Characters>
  <Application>Microsoft Office Word</Application>
  <DocSecurity>0</DocSecurity>
  <Lines>90</Lines>
  <Paragraphs>25</Paragraphs>
  <ScaleCrop>false</ScaleCrop>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Hagen</dc:creator>
  <cp:keywords/>
  <dc:description/>
  <cp:lastModifiedBy>Eric Hagen</cp:lastModifiedBy>
  <cp:revision>41</cp:revision>
  <dcterms:created xsi:type="dcterms:W3CDTF">2023-10-24T19:14:00Z</dcterms:created>
  <dcterms:modified xsi:type="dcterms:W3CDTF">2023-11-10T22:45:00Z</dcterms:modified>
</cp:coreProperties>
</file>