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_Toc3276680"/>
      <w:r>
        <w:rPr/>
        <w:t>Appendix A. Model Parameter Files and Fitting Equations</w:t>
      </w:r>
      <w:bookmarkEnd w:id="0"/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>Table A.</w:t>
      </w:r>
      <w:r>
        <w:rPr/>
        <w:fldChar w:fldCharType="begin"/>
      </w:r>
      <w:r>
        <w:rPr/>
        <w:instrText> SEQ ParamTable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EPGAzz :: azz_fatmuscle_epg_model_params.json</w:t>
      </w:r>
    </w:p>
    <w:tbl>
      <w:tblPr>
        <w:tblStyle w:val="TableGrid"/>
        <w:tblW w:w="5000" w:type="pct"/>
        <w:jc w:val="left"/>
        <w:tblInd w:w="-113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78"/>
        <w:gridCol w:w="1120"/>
        <w:gridCol w:w="698"/>
        <w:gridCol w:w="837"/>
        <w:gridCol w:w="6005"/>
      </w:tblGrid>
      <w:tr>
        <w:trPr/>
        <w:tc>
          <w:tcPr>
            <w:tcW w:w="97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Name</w:t>
            </w:r>
          </w:p>
        </w:tc>
        <w:tc>
          <w:tcPr>
            <w:tcW w:w="112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Value</w:t>
            </w:r>
          </w:p>
        </w:tc>
        <w:tc>
          <w:tcPr>
            <w:tcW w:w="69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Min</w:t>
            </w:r>
          </w:p>
        </w:tc>
        <w:tc>
          <w:tcPr>
            <w:tcW w:w="83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Max</w:t>
            </w:r>
          </w:p>
        </w:tc>
        <w:tc>
          <w:tcPr>
            <w:tcW w:w="60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Vary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A_f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A_m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1400.0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4000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365.0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t2_m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40.0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c_l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0.6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c_s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t2_fl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250.0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2000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t2_fs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50.0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B1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97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echo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10.0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60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echo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fs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den>
                </m:f>
              </m:e>
            </m:d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2540</wp:posOffset>
                </wp:positionH>
                <wp:positionV relativeFrom="paragraph">
                  <wp:posOffset>106680</wp:posOffset>
                </wp:positionV>
                <wp:extent cx="6049010" cy="101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8.05pt" to="476.4pt,8.7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>Table A.</w:t>
      </w:r>
      <w:r>
        <w:rPr/>
        <w:fldChar w:fldCharType="begin"/>
      </w:r>
      <w:r>
        <w:rPr/>
        <w:instrText> SEQ ParamTable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fatEPG2 :: two_fat_epg2_model_params.json</w:t>
      </w:r>
    </w:p>
    <w:tbl>
      <w:tblPr>
        <w:tblStyle w:val="TableGrid"/>
        <w:tblW w:w="5000" w:type="pct"/>
        <w:jc w:val="left"/>
        <w:tblInd w:w="-113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1"/>
        <w:gridCol w:w="1284"/>
        <w:gridCol w:w="799"/>
        <w:gridCol w:w="961"/>
        <w:gridCol w:w="5473"/>
      </w:tblGrid>
      <w:tr>
        <w:trPr/>
        <w:tc>
          <w:tcPr>
            <w:tcW w:w="112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Name</w:t>
            </w:r>
          </w:p>
        </w:tc>
        <w:tc>
          <w:tcPr>
            <w:tcW w:w="128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Value</w:t>
            </w:r>
          </w:p>
        </w:tc>
        <w:tc>
          <w:tcPr>
            <w:tcW w:w="79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Min</w:t>
            </w:r>
          </w:p>
        </w:tc>
        <w:tc>
          <w:tcPr>
            <w:tcW w:w="96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Max</w:t>
            </w:r>
          </w:p>
        </w:tc>
        <w:tc>
          <w:tcPr>
            <w:tcW w:w="54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Vary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A_f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A_m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1400.0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4000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T1_f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365.0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c_l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c_s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t2_fl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500.0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2000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t2_fs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2000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B1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2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echo</w:t>
            </w:r>
          </w:p>
        </w:tc>
        <w:tc>
          <w:tcPr>
            <w:tcW w:w="128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10.0</w:t>
            </w:r>
          </w:p>
        </w:tc>
        <w:tc>
          <w:tcPr>
            <w:tcW w:w="79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47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echo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fs</m:t>
                        </m:r>
                      </m:sub>
                    </m:sSub>
                  </m:den>
                </m:f>
              </m:e>
            </m:d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2540</wp:posOffset>
                </wp:positionH>
                <wp:positionV relativeFrom="paragraph">
                  <wp:posOffset>106680</wp:posOffset>
                </wp:positionV>
                <wp:extent cx="6049010" cy="101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8.05pt" to="476.4pt,8.7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>Table A.</w:t>
      </w:r>
      <w:r>
        <w:rPr/>
        <w:fldChar w:fldCharType="begin"/>
      </w:r>
      <w:r>
        <w:rPr/>
        <w:instrText> SEQ ParamTable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fatEPG1  :: one_fat_epg1_model_params.json</w:t>
      </w:r>
    </w:p>
    <w:tbl>
      <w:tblPr>
        <w:tblStyle w:val="TableGrid"/>
        <w:tblW w:w="9468" w:type="dxa"/>
        <w:jc w:val="left"/>
        <w:tblInd w:w="-113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2"/>
        <w:gridCol w:w="1194"/>
        <w:gridCol w:w="682"/>
        <w:gridCol w:w="853"/>
        <w:gridCol w:w="5757"/>
      </w:tblGrid>
      <w:tr>
        <w:trPr>
          <w:trHeight w:val="249" w:hRule="atLeast"/>
        </w:trPr>
        <w:tc>
          <w:tcPr>
            <w:tcW w:w="9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Name</w:t>
            </w:r>
          </w:p>
        </w:tc>
        <w:tc>
          <w:tcPr>
            <w:tcW w:w="119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Value</w:t>
            </w:r>
          </w:p>
        </w:tc>
        <w:tc>
          <w:tcPr>
            <w:tcW w:w="6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Min</w:t>
            </w:r>
          </w:p>
        </w:tc>
        <w:tc>
          <w:tcPr>
            <w:tcW w:w="85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Max</w:t>
            </w:r>
          </w:p>
        </w:tc>
        <w:tc>
          <w:tcPr>
            <w:tcW w:w="575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Vary</w:t>
            </w:r>
          </w:p>
        </w:tc>
      </w:tr>
      <w:tr>
        <w:trPr>
          <w:trHeight w:val="241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A_f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>
          <w:trHeight w:val="249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A_m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>
          <w:trHeight w:val="241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t2_m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>
          <w:trHeight w:val="249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T1_m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1400.0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>
          <w:trHeight w:val="249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T1_f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365.0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>
          <w:trHeight w:val="241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c_l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>
          <w:trHeight w:val="249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c_s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>
          <w:trHeight w:val="241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t2_fl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250.0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2000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>
          <w:trHeight w:val="249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t2_fs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50.0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>
          <w:trHeight w:val="249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B1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>
          <w:trHeight w:val="249" w:hRule="atLeast"/>
        </w:trPr>
        <w:tc>
          <w:tcPr>
            <w:tcW w:w="98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echo</w:t>
            </w:r>
          </w:p>
        </w:tc>
        <w:tc>
          <w:tcPr>
            <w:tcW w:w="119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10.0</w:t>
            </w:r>
          </w:p>
        </w:tc>
        <w:tc>
          <w:tcPr>
            <w:tcW w:w="68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75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echo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fl</m:t>
                        </m:r>
                      </m:sub>
                    </m:sSub>
                  </m:den>
                </m:f>
              </m:e>
            </m:d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2540</wp:posOffset>
                </wp:positionH>
                <wp:positionV relativeFrom="paragraph">
                  <wp:posOffset>106680</wp:posOffset>
                </wp:positionV>
                <wp:extent cx="6049010" cy="1016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8.05pt" to="476.4pt,8.7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>Table A.</w:t>
      </w:r>
      <w:r>
        <w:rPr/>
        <w:fldChar w:fldCharType="begin"/>
      </w:r>
      <w:r>
        <w:rPr/>
        <w:instrText> SEQ ParamTable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muscleEPG1 :: one_fatmuscle_epg1_model_params.json</w:t>
      </w:r>
    </w:p>
    <w:p>
      <w:pPr>
        <w:pStyle w:val="Caption1"/>
        <w:rPr/>
      </w:pPr>
      <w:r>
        <w:rPr/>
      </w:r>
    </w:p>
    <w:tbl>
      <w:tblPr>
        <w:tblStyle w:val="TableGrid"/>
        <w:tblW w:w="5000" w:type="pct"/>
        <w:jc w:val="left"/>
        <w:tblInd w:w="-113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6"/>
        <w:gridCol w:w="1265"/>
        <w:gridCol w:w="791"/>
        <w:gridCol w:w="947"/>
        <w:gridCol w:w="5529"/>
      </w:tblGrid>
      <w:tr>
        <w:trPr/>
        <w:tc>
          <w:tcPr>
            <w:tcW w:w="11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Name</w:t>
            </w:r>
          </w:p>
        </w:tc>
        <w:tc>
          <w:tcPr>
            <w:tcW w:w="126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Value</w:t>
            </w:r>
          </w:p>
        </w:tc>
        <w:tc>
          <w:tcPr>
            <w:tcW w:w="79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Min</w:t>
            </w:r>
          </w:p>
        </w:tc>
        <w:tc>
          <w:tcPr>
            <w:tcW w:w="94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Max</w:t>
            </w:r>
          </w:p>
        </w:tc>
        <w:tc>
          <w:tcPr>
            <w:tcW w:w="552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Vary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A_f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A_m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T1_m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1400.0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T1_f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365.0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t2_m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c_l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c_s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t2_fl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140.0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2000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t2_fs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50.0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B1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echo</w:t>
            </w:r>
          </w:p>
        </w:tc>
        <w:tc>
          <w:tcPr>
            <w:tcW w:w="126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10.0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52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echo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fl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den>
                </m:f>
              </m:e>
            </m:d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2540</wp:posOffset>
                </wp:positionH>
                <wp:positionV relativeFrom="paragraph">
                  <wp:posOffset>106680</wp:posOffset>
                </wp:positionV>
                <wp:extent cx="6049010" cy="1016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8.05pt" to="476.4pt,8.7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>Table A.</w:t>
      </w:r>
      <w:r>
        <w:rPr/>
        <w:fldChar w:fldCharType="begin"/>
      </w:r>
      <w:r>
        <w:rPr/>
        <w:instrText> SEQ ParamTable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muscleEPG2 :: two_fatmuscle_epg2_model_params.json</w:t>
      </w:r>
    </w:p>
    <w:tbl>
      <w:tblPr>
        <w:tblStyle w:val="TableGrid"/>
        <w:tblW w:w="5000" w:type="pct"/>
        <w:jc w:val="left"/>
        <w:tblInd w:w="-113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6"/>
        <w:gridCol w:w="1265"/>
        <w:gridCol w:w="791"/>
        <w:gridCol w:w="947"/>
        <w:gridCol w:w="5529"/>
      </w:tblGrid>
      <w:tr>
        <w:trPr/>
        <w:tc>
          <w:tcPr>
            <w:tcW w:w="110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Name</w:t>
            </w:r>
          </w:p>
        </w:tc>
        <w:tc>
          <w:tcPr>
            <w:tcW w:w="126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Value</w:t>
            </w:r>
          </w:p>
        </w:tc>
        <w:tc>
          <w:tcPr>
            <w:tcW w:w="79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Min</w:t>
            </w:r>
          </w:p>
        </w:tc>
        <w:tc>
          <w:tcPr>
            <w:tcW w:w="94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Max</w:t>
            </w:r>
          </w:p>
        </w:tc>
        <w:tc>
          <w:tcPr>
            <w:tcW w:w="552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Vary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A_f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A_m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T1_m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1400.0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T1_f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365.0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t2_m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40.0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c_l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c_s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t2_fl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250.0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2000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t2_fs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50.0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B1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0"/>
                <w:szCs w:val="20"/>
                <w:lang w:val="en-GB" w:eastAsia="en-GB"/>
              </w:rPr>
              <w:t>True</w:t>
            </w:r>
          </w:p>
        </w:tc>
      </w:tr>
      <w:tr>
        <w:trPr/>
        <w:tc>
          <w:tcPr>
            <w:tcW w:w="110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echo</w:t>
            </w:r>
          </w:p>
        </w:tc>
        <w:tc>
          <w:tcPr>
            <w:tcW w:w="126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10.0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52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val="en-GB" w:eastAsia="en-GB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echo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fl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den>
                </m:f>
              </m:e>
            </m:d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2540</wp:posOffset>
                </wp:positionH>
                <wp:positionV relativeFrom="paragraph">
                  <wp:posOffset>106680</wp:posOffset>
                </wp:positionV>
                <wp:extent cx="6049010" cy="1016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8.05pt" to="476.4pt,8.7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>Table A.</w:t>
      </w:r>
      <w:r>
        <w:rPr/>
        <w:fldChar w:fldCharType="begin"/>
      </w:r>
      <w:r>
        <w:rPr/>
        <w:instrText> SEQ ParamTable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phantomEPG1  :: oneParamEPGphantom_model_params.json</w:t>
      </w:r>
    </w:p>
    <w:tbl>
      <w:tblPr>
        <w:tblStyle w:val="TableGrid"/>
        <w:tblW w:w="5000" w:type="pct"/>
        <w:jc w:val="left"/>
        <w:tblInd w:w="-113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9"/>
        <w:gridCol w:w="1112"/>
        <w:gridCol w:w="795"/>
        <w:gridCol w:w="868"/>
        <w:gridCol w:w="5864"/>
      </w:tblGrid>
      <w:tr>
        <w:trPr/>
        <w:tc>
          <w:tcPr>
            <w:tcW w:w="99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Name</w:t>
            </w:r>
          </w:p>
        </w:tc>
        <w:tc>
          <w:tcPr>
            <w:tcW w:w="111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Value</w:t>
            </w:r>
          </w:p>
        </w:tc>
        <w:tc>
          <w:tcPr>
            <w:tcW w:w="79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Min</w:t>
            </w:r>
          </w:p>
        </w:tc>
        <w:tc>
          <w:tcPr>
            <w:tcW w:w="86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Max</w:t>
            </w:r>
          </w:p>
        </w:tc>
        <w:tc>
          <w:tcPr>
            <w:tcW w:w="586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Vary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A_f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0.0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2.0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False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1"/>
                <w:szCs w:val="21"/>
                <w:lang w:val="en-GB" w:eastAsia="en-GB"/>
              </w:rPr>
              <w:t>A_m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1.5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1.75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1"/>
                <w:szCs w:val="21"/>
                <w:lang w:val="en-GB" w:eastAsia="en-GB"/>
              </w:rPr>
              <w:t>True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1"/>
                <w:szCs w:val="21"/>
                <w:lang w:val="en-GB" w:eastAsia="en-GB"/>
              </w:rPr>
              <w:t>t2_m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100.0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1000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1"/>
                <w:szCs w:val="21"/>
                <w:lang w:val="en-GB" w:eastAsia="en-GB"/>
              </w:rPr>
              <w:t>True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T1_m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1400.0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4000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False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T1_f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0.0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1000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False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c_l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0.0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2.0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False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c_s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0.0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2.0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False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t2_fl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0.0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2000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False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t2_fs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0.0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100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False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1"/>
                <w:szCs w:val="21"/>
                <w:lang w:val="en-GB" w:eastAsia="en-GB"/>
              </w:rPr>
              <w:t>B1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0.8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0.5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1.1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FF0000"/>
                <w:sz w:val="21"/>
                <w:szCs w:val="21"/>
                <w:lang w:val="en-GB" w:eastAsia="en-GB"/>
              </w:rPr>
              <w:t>True</w:t>
            </w:r>
          </w:p>
        </w:tc>
      </w:tr>
      <w:tr>
        <w:trPr/>
        <w:tc>
          <w:tcPr>
            <w:tcW w:w="99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echo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8.0</w:t>
            </w:r>
          </w:p>
        </w:tc>
        <w:tc>
          <w:tcPr>
            <w:tcW w:w="79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30</w:t>
            </w:r>
          </w:p>
        </w:tc>
        <w:tc>
          <w:tcPr>
            <w:tcW w:w="586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textAlignment w:val="baseline"/>
              <w:rPr/>
            </w:pPr>
            <w:r>
              <w:rPr>
                <w:rFonts w:eastAsia="Times New Roman" w:cs="Consolas" w:ascii="Consolas" w:hAnsi="Consolas"/>
                <w:color w:val="000000"/>
                <w:sz w:val="21"/>
                <w:szCs w:val="21"/>
                <w:lang w:val="en-GB" w:eastAsia="en-GB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echo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echo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den>
                </m:f>
              </m:e>
            </m:d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2540</wp:posOffset>
                </wp:positionH>
                <wp:positionV relativeFrom="paragraph">
                  <wp:posOffset>106680</wp:posOffset>
                </wp:positionV>
                <wp:extent cx="6049010" cy="1016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8.05pt" to="476.4pt,8.7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0" w:after="120"/>
    </w:pPr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398</Words>
  <Characters>1524</Characters>
  <CharactersWithSpaces>1557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2019-07-18T14:31:02Z</dcterms:created>
  <dc:creator/>
  <dc:description/>
  <dc:language>en-GB</dc:language>
  <cp:lastModifiedBy/>
  <dcterms:modified xsi:type="dcterms:W3CDTF">2019-07-18T14:32:59Z</dcterms:modified>
  <cp:revision>1</cp:revision>
  <dc:subject/>
  <dc:title/>
</cp:coreProperties>
</file>