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0"/>
        <w:rPr/>
      </w:pPr>
      <w:bookmarkStart w:id="0" w:name="_Toc3276675"/>
      <w:r>
        <w:rPr/>
        <w:t>Fitting T</w:t>
      </w:r>
      <w:r>
        <w:rPr>
          <w:vertAlign w:val="subscript"/>
        </w:rPr>
        <w:t>2</w:t>
      </w:r>
      <w:r>
        <w:rPr/>
        <w:t xml:space="preserve"> Data with fitEPGazz.py</w:t>
      </w:r>
      <w:bookmarkEnd w:id="0"/>
    </w:p>
    <w:p>
      <w:pPr>
        <w:pStyle w:val="FirstParagraph"/>
        <w:rPr/>
      </w:pPr>
      <w:r>
        <w:rPr/>
        <w:t>The python program has been designed/developed to work within a study data directory structure or with single files. The program can fit a number of different models to the data and works with a fitModelData yaml file for input.</w:t>
      </w:r>
    </w:p>
    <w:p>
      <w:pPr>
        <w:pStyle w:val="TextBody"/>
        <w:rPr/>
      </w:pPr>
      <w:r>
        <w:rPr/>
        <w:t>Example fitModelData yaml files can be found in the following directories</w:t>
      </w:r>
    </w:p>
    <w:p>
      <w:pPr>
        <w:pStyle w:val="SourceCode"/>
        <w:shd w:fill="F2F2F2" w:val="clear"/>
        <w:rPr/>
      </w:pPr>
      <w:r>
        <w:rPr>
          <w:rStyle w:val="NormalTok"/>
          <w:sz w:val="18"/>
        </w:rPr>
        <w:t>mristudydescription/</w:t>
      </w:r>
      <w:r>
        <w:rPr/>
        <w:br/>
      </w:r>
      <w:r>
        <w:rPr>
          <w:rStyle w:val="NormalTok"/>
          <w:sz w:val="18"/>
        </w:rPr>
        <w:t>│</w:t>
      </w:r>
      <w:r>
        <w:rPr/>
        <w:br/>
      </w:r>
      <w:r>
        <w:rPr>
          <w:rStyle w:val="NormalTok"/>
          <w:sz w:val="18"/>
        </w:rPr>
        <w:t>└── examples/</w:t>
      </w:r>
      <w:r>
        <w:rPr/>
        <w:br/>
      </w:r>
      <w:r>
        <w:rPr>
          <w:rStyle w:val="NormalTok"/>
          <w:sz w:val="18"/>
        </w:rPr>
        <w:t xml:space="preserve">    │</w:t>
      </w:r>
      <w:r>
        <w:rPr/>
        <w:br/>
      </w:r>
      <w:r>
        <w:rPr>
          <w:rStyle w:val="NormalTok"/>
          <w:sz w:val="18"/>
        </w:rPr>
        <w:t xml:space="preserve">    │</w:t>
      </w:r>
      <w:r>
        <w:rPr/>
        <w:br/>
      </w:r>
      <w:r>
        <w:rPr>
          <w:rStyle w:val="NormalTok"/>
          <w:sz w:val="18"/>
        </w:rPr>
        <w:t xml:space="preserve">    ├── fitSingleModelDataYAMLfiles/</w:t>
      </w:r>
      <w:r>
        <w:rPr/>
        <w:br/>
      </w:r>
      <w:r>
        <w:rPr>
          <w:rStyle w:val="NormalTok"/>
          <w:sz w:val="18"/>
        </w:rPr>
        <w:t xml:space="preserve">    │   │</w:t>
      </w:r>
      <w:r>
        <w:rPr/>
        <w:br/>
      </w:r>
      <w:r>
        <w:rPr>
          <w:rStyle w:val="NormalTok"/>
          <w:sz w:val="18"/>
        </w:rPr>
        <w:t xml:space="preserve">    │   ├── fitSingleDataMuscleEPG1nifti.yml</w:t>
      </w:r>
      <w:r>
        <w:rPr/>
        <w:br/>
      </w:r>
      <w:r>
        <w:rPr>
          <w:rStyle w:val="NormalTok"/>
          <w:sz w:val="18"/>
        </w:rPr>
        <w:t xml:space="preserve">    │   ├── fitSingleDataMuscleAzzabouNifti.yml</w:t>
      </w:r>
      <w:r>
        <w:rPr/>
        <w:br/>
      </w:r>
      <w:r>
        <w:rPr>
          <w:rStyle w:val="NormalTok"/>
          <w:sz w:val="18"/>
        </w:rPr>
        <w:t xml:space="preserve">    │   ├── fitSingleDataFatEPG2nifti.yml</w:t>
      </w:r>
      <w:r>
        <w:rPr/>
        <w:br/>
      </w:r>
      <w:r>
        <w:rPr>
          <w:rStyle w:val="NormalTok"/>
          <w:sz w:val="18"/>
        </w:rPr>
        <w:t xml:space="preserve">    │   ├── fitSingleDataEPGAzzAnalyzeOutline.yml</w:t>
      </w:r>
      <w:r>
        <w:rPr/>
        <w:br/>
      </w:r>
      <w:r>
        <w:rPr>
          <w:rStyle w:val="NormalTok"/>
          <w:sz w:val="18"/>
        </w:rPr>
        <w:t xml:space="preserve">    │   └── fitSingleDataEPGAzzAnalyzeIndividual.yml</w:t>
      </w:r>
      <w:r>
        <w:rPr/>
        <w:br/>
      </w:r>
      <w:r>
        <w:rPr>
          <w:rStyle w:val="NormalTok"/>
          <w:sz w:val="18"/>
        </w:rPr>
        <w:t xml:space="preserve">    │</w:t>
      </w:r>
      <w:r>
        <w:rPr/>
        <w:br/>
      </w:r>
      <w:r>
        <w:rPr>
          <w:rStyle w:val="NormalTok"/>
          <w:sz w:val="18"/>
        </w:rPr>
        <w:t xml:space="preserve">    └── fitStudyModelDataYAMLfiles/</w:t>
      </w:r>
      <w:r>
        <w:rPr/>
        <w:br/>
      </w:r>
      <w:r>
        <w:rPr>
          <w:rStyle w:val="NormalTok"/>
          <w:sz w:val="18"/>
        </w:rPr>
        <w:t xml:space="preserve">        │</w:t>
      </w:r>
      <w:r>
        <w:rPr/>
        <w:br/>
      </w:r>
      <w:r>
        <w:rPr>
          <w:rStyle w:val="NormalTok"/>
          <w:sz w:val="18"/>
        </w:rPr>
        <w:t xml:space="preserve">        ├── fitStudyDataEPGAzzAnalyze.yml</w:t>
      </w:r>
      <w:r>
        <w:rPr/>
        <w:br/>
      </w:r>
      <w:r>
        <w:rPr>
          <w:rStyle w:val="NormalTok"/>
          <w:sz w:val="18"/>
        </w:rPr>
        <w:t xml:space="preserve">        ├── fitStudyDataEPGAzzAnalyze.yml</w:t>
      </w:r>
      <w:r>
        <w:rPr/>
        <w:br/>
      </w:r>
      <w:r>
        <w:rPr>
          <w:rStyle w:val="NormalTok"/>
          <w:sz w:val="18"/>
        </w:rPr>
        <w:t xml:space="preserve">        ├── fitStudyDataFatEPG2analyze.yml</w:t>
      </w:r>
      <w:r>
        <w:rPr/>
        <w:br/>
      </w:r>
      <w:r>
        <w:rPr>
          <w:rStyle w:val="NormalTok"/>
          <w:sz w:val="18"/>
        </w:rPr>
        <w:t xml:space="preserve">        ├── fitStudyDataMuscleEPG1analyze.yml</w:t>
      </w:r>
      <w:r>
        <w:rPr/>
        <w:br/>
      </w:r>
      <w:r>
        <w:rPr>
          <w:rStyle w:val="NormalTok"/>
          <w:sz w:val="18"/>
        </w:rPr>
        <w:t xml:space="preserve">        └── fitStudyDataMuscleEPG1nifti.yml</w:t>
      </w:r>
    </w:p>
    <w:p>
      <w:pPr>
        <w:pStyle w:val="FirstParagraph"/>
        <w:rPr/>
      </w:pPr>
      <w:r>
        <w:rPr/>
        <w:t xml:space="preserve">The files in the </w:t>
      </w:r>
      <w:r>
        <w:rPr>
          <w:b/>
          <w:i/>
          <w:sz w:val="22"/>
          <w:szCs w:val="22"/>
        </w:rPr>
        <w:t>fitSingleModelDataYAMLfiles</w:t>
      </w:r>
      <w:r>
        <w:rPr/>
        <w:t xml:space="preserve"> directory correspond to fitModelData example yaml files that work on single specified datasets.</w:t>
      </w:r>
    </w:p>
    <w:p>
      <w:pPr>
        <w:pStyle w:val="TextBody"/>
        <w:rPr/>
      </w:pPr>
      <w:r>
        <w:rPr/>
        <w:t xml:space="preserve">The files in the </w:t>
      </w:r>
      <w:r>
        <w:rPr>
          <w:b/>
          <w:i/>
          <w:sz w:val="22"/>
          <w:szCs w:val="22"/>
        </w:rPr>
        <w:t>fitStudyModelDataYAMLfiles</w:t>
      </w:r>
      <w:r>
        <w:rPr/>
        <w:t xml:space="preserve"> directory correspond to fitModelData example yaml files that work on data in a study data directory structure. In this case, example study data directory structures that work with the yaml files are found in</w:t>
      </w:r>
    </w:p>
    <w:p>
      <w:pPr>
        <w:pStyle w:val="SourceCode"/>
        <w:shd w:fill="F2F2F2" w:val="clear"/>
        <w:rPr/>
      </w:pPr>
      <w:r>
        <w:rPr>
          <w:rStyle w:val="NormalTok"/>
          <w:sz w:val="18"/>
        </w:rPr>
        <w:t>mristudydescription/</w:t>
      </w:r>
      <w:r>
        <w:rPr/>
        <w:br/>
      </w:r>
      <w:r>
        <w:rPr>
          <w:rStyle w:val="NormalTok"/>
          <w:sz w:val="18"/>
        </w:rPr>
        <w:t>│</w:t>
      </w:r>
      <w:r>
        <w:rPr/>
        <w:br/>
      </w:r>
      <w:r>
        <w:rPr>
          <w:rStyle w:val="NormalTok"/>
          <w:sz w:val="18"/>
        </w:rPr>
        <w:t>└── examples/</w:t>
      </w:r>
      <w:r>
        <w:rPr/>
        <w:br/>
      </w:r>
      <w:r>
        <w:rPr>
          <w:rStyle w:val="NormalTok"/>
          <w:sz w:val="18"/>
        </w:rPr>
        <w:t xml:space="preserve">    │</w:t>
      </w:r>
      <w:r>
        <w:rPr/>
        <w:br/>
      </w:r>
      <w:r>
        <w:rPr>
          <w:rStyle w:val="NormalTok"/>
          <w:sz w:val="18"/>
        </w:rPr>
        <w:t xml:space="preserve">    └── studyDirectoyExamples</w:t>
      </w:r>
      <w:r>
        <w:rPr/>
        <w:br/>
      </w:r>
      <w:r>
        <w:rPr>
          <w:rStyle w:val="NormalTok"/>
          <w:sz w:val="18"/>
        </w:rPr>
        <w:t xml:space="preserve">        │</w:t>
      </w:r>
      <w:r>
        <w:rPr/>
        <w:br/>
      </w:r>
      <w:r>
        <w:rPr>
          <w:rStyle w:val="NormalTok"/>
          <w:sz w:val="18"/>
        </w:rPr>
        <w:t xml:space="preserve">        ├── testStudyAnalyze</w:t>
      </w:r>
      <w:r>
        <w:rPr/>
        <w:br/>
      </w:r>
      <w:r>
        <w:rPr>
          <w:rStyle w:val="NormalTok"/>
          <w:sz w:val="18"/>
        </w:rPr>
        <w:t xml:space="preserve">        ├── testStudyNiftDIR</w:t>
      </w:r>
      <w:r>
        <w:rPr/>
        <w:br/>
      </w:r>
      <w:r>
        <w:rPr>
          <w:rStyle w:val="NormalTok"/>
          <w:sz w:val="18"/>
        </w:rPr>
        <w:t xml:space="preserve">        └── testStudyNiftiFile</w:t>
      </w:r>
    </w:p>
    <w:p>
      <w:pPr>
        <w:pStyle w:val="Heading3"/>
        <w:rPr/>
      </w:pPr>
      <w:bookmarkStart w:id="1" w:name="_Toc3276676"/>
      <w:bookmarkStart w:id="2" w:name="fitting-t2-data-with-fitepgazz.py-on-nam"/>
      <w:bookmarkEnd w:id="2"/>
      <w:r>
        <w:rPr/>
        <w:t>Fitting T</w:t>
      </w:r>
      <w:r>
        <w:rPr>
          <w:vertAlign w:val="subscript"/>
        </w:rPr>
        <w:t>2</w:t>
      </w:r>
      <w:r>
        <w:rPr/>
        <w:t xml:space="preserve"> Data with fitEPGazz.py on named single data files</w:t>
      </w:r>
      <w:bookmarkEnd w:id="1"/>
    </w:p>
    <w:p>
      <w:pPr>
        <w:pStyle w:val="FirstParagraph"/>
        <w:rPr/>
      </w:pPr>
      <w:r>
        <w:rPr/>
        <w:t>To use the program in this manner one would type the following on the command line after moving to the directory where the fitEPGazz.py is located.</w:t>
      </w:r>
    </w:p>
    <w:p>
      <w:pPr>
        <w:pStyle w:val="SourceCode"/>
        <w:shd w:fill="F2F2F2" w:val="clear"/>
        <w:rPr/>
      </w:pPr>
      <w:r>
        <w:rPr>
          <w:rStyle w:val="ExtensionTok"/>
          <w:sz w:val="18"/>
        </w:rPr>
        <w:t>-</w:t>
      </w:r>
      <w:r>
        <w:rPr>
          <w:rStyle w:val="OperatorTok"/>
          <w:sz w:val="18"/>
        </w:rPr>
        <w:t>&gt;</w:t>
      </w:r>
      <w:r>
        <w:rPr>
          <w:rStyle w:val="NormalTok"/>
          <w:sz w:val="18"/>
        </w:rPr>
        <w:t xml:space="preserve"> python fitEPGazz.py examples\fitSingleModelDataYAMLfiles\fitSingleDataFatEPG2nifti.yml</w:t>
      </w:r>
    </w:p>
    <w:p>
      <w:pPr>
        <w:pStyle w:val="FirstParagraph"/>
        <w:rPr/>
      </w:pPr>
      <w:r>
        <w:rPr/>
        <w:t>or just the program name on its own and enter the yaml file using the interactive dialog that pops up.</w:t>
      </w:r>
    </w:p>
    <w:p>
      <w:pPr>
        <w:pStyle w:val="SourceCode"/>
        <w:shd w:fill="F2F2F2" w:val="clear"/>
        <w:rPr/>
      </w:pPr>
      <w:r>
        <w:rPr>
          <w:rStyle w:val="ExtensionTok"/>
          <w:sz w:val="18"/>
        </w:rPr>
        <w:t>-</w:t>
      </w:r>
      <w:r>
        <w:rPr>
          <w:rStyle w:val="OperatorTok"/>
          <w:sz w:val="18"/>
        </w:rPr>
        <w:t>&gt;</w:t>
      </w:r>
      <w:r>
        <w:rPr>
          <w:rStyle w:val="NormalTok"/>
          <w:sz w:val="18"/>
        </w:rPr>
        <w:t xml:space="preserve"> python fitEPGazz.py</w:t>
      </w:r>
    </w:p>
    <w:p>
      <w:pPr>
        <w:pStyle w:val="Heading3"/>
        <w:rPr/>
      </w:pPr>
      <w:bookmarkStart w:id="3" w:name="_Toc3276677"/>
      <w:bookmarkStart w:id="4" w:name="fitting-t2-data-with-fitepgazz.py-in-stu"/>
      <w:bookmarkEnd w:id="4"/>
      <w:r>
        <w:rPr/>
        <w:t>Fitting T</w:t>
      </w:r>
      <w:r>
        <w:rPr>
          <w:vertAlign w:val="subscript"/>
        </w:rPr>
        <w:t>2</w:t>
      </w:r>
      <w:r>
        <w:rPr/>
        <w:t xml:space="preserve"> Data with fitEPGazz.py in study directory structures</w:t>
      </w:r>
      <w:bookmarkEnd w:id="3"/>
    </w:p>
    <w:p>
      <w:pPr>
        <w:pStyle w:val="FirstParagraph"/>
        <w:rPr/>
      </w:pPr>
      <w:r>
        <w:rPr/>
        <w:t>The program can fit data from within a study structure directory. This can be achieved by calling the program from the command line without arguments and interactive dialogs will pop up to ask for the yaml file and then the study directory name.</w:t>
      </w:r>
    </w:p>
    <w:p>
      <w:pPr>
        <w:pStyle w:val="SourceCode"/>
        <w:shd w:fill="F2F2F2" w:val="clear"/>
        <w:rPr/>
      </w:pPr>
      <w:r>
        <w:rPr>
          <w:rStyle w:val="ExtensionTok"/>
          <w:sz w:val="18"/>
        </w:rPr>
        <w:t>-</w:t>
      </w:r>
      <w:r>
        <w:rPr>
          <w:rStyle w:val="OperatorTok"/>
          <w:sz w:val="18"/>
        </w:rPr>
        <w:t>&gt;</w:t>
      </w:r>
      <w:r>
        <w:rPr>
          <w:rStyle w:val="NormalTok"/>
          <w:sz w:val="18"/>
        </w:rPr>
        <w:t xml:space="preserve"> python fitEPGazz.py</w:t>
      </w:r>
    </w:p>
    <w:p>
      <w:pPr>
        <w:pStyle w:val="FirstParagraph"/>
        <w:rPr/>
      </w:pPr>
      <w:r>
        <w:rPr/>
        <w:t xml:space="preserve">The fitModelData yaml file can be supplied on the command line. If the </w:t>
      </w:r>
      <w:r>
        <w:rPr>
          <w:b/>
          <w:i/>
        </w:rPr>
        <w:t>fitSubject</w:t>
      </w:r>
      <w:r>
        <w:rPr/>
        <w:t xml:space="preserve"> parameter list is not empty then an interactive dialog will pop up asking for the path of the study structure directory.</w:t>
      </w:r>
    </w:p>
    <w:p>
      <w:pPr>
        <w:pStyle w:val="SourceCode"/>
        <w:shd w:fill="F2F2F2" w:val="clear"/>
        <w:rPr/>
      </w:pPr>
      <w:r>
        <w:rPr>
          <w:rStyle w:val="ExtensionTok"/>
          <w:sz w:val="18"/>
        </w:rPr>
        <w:t>-</w:t>
      </w:r>
      <w:r>
        <w:rPr>
          <w:rStyle w:val="OperatorTok"/>
          <w:sz w:val="18"/>
        </w:rPr>
        <w:t>&gt;</w:t>
      </w:r>
      <w:r>
        <w:rPr>
          <w:rStyle w:val="NormalTok"/>
          <w:sz w:val="18"/>
        </w:rPr>
        <w:t xml:space="preserve"> python fitEPGazz.py examples\fitStudyModelDataYAMLfiles\fitStudyDataAzzabouAnalyze.yml</w:t>
      </w:r>
    </w:p>
    <w:p>
      <w:pPr>
        <w:pStyle w:val="FirstParagraph"/>
        <w:rPr/>
      </w:pPr>
      <w:r>
        <w:rPr/>
        <w:t>Finally, the program can be called with two command line arguments specifying the yaml fitModelData file and the study directory structure path.</w:t>
      </w:r>
    </w:p>
    <w:p>
      <w:pPr>
        <w:pStyle w:val="SourceCode"/>
        <w:shd w:fill="F2F2F2" w:val="clear"/>
        <w:rPr/>
      </w:pPr>
      <w:r>
        <w:rPr>
          <w:rStyle w:val="ExtensionTok"/>
          <w:sz w:val="18"/>
        </w:rPr>
        <w:t>-</w:t>
      </w:r>
      <w:r>
        <w:rPr>
          <w:rStyle w:val="OperatorTok"/>
          <w:sz w:val="18"/>
        </w:rPr>
        <w:t>&gt;</w:t>
      </w:r>
      <w:r>
        <w:rPr>
          <w:rStyle w:val="NormalTok"/>
          <w:sz w:val="18"/>
        </w:rPr>
        <w:t xml:space="preserve"> python fitEPGazz.py examples\fitStudyModelDataYAMLfiles\fitStudyDataAzzabouAnalyze.yml </w:t>
      </w:r>
      <w:r>
        <w:rPr/>
        <w:br/>
      </w:r>
      <w:r>
        <w:rPr>
          <w:rStyle w:val="NormalTok"/>
          <w:sz w:val="18"/>
        </w:rPr>
        <w:t xml:space="preserve">                       </w:t>
      </w:r>
      <w:r>
        <w:rPr>
          <w:rStyle w:val="ExtensionTok"/>
          <w:sz w:val="18"/>
        </w:rPr>
        <w:t>examples</w:t>
      </w:r>
      <w:r>
        <w:rPr>
          <w:rStyle w:val="NormalTok"/>
          <w:sz w:val="18"/>
        </w:rPr>
        <w:t>\studyDirectoyExamples\testStudyAnalyze</w:t>
      </w:r>
    </w:p>
    <w:p>
      <w:pPr>
        <w:pStyle w:val="Heading2"/>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GB"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GB" w:eastAsia="zh-CN" w:bidi="hi-IN"/>
    </w:rPr>
  </w:style>
  <w:style w:type="paragraph" w:styleId="Heading2">
    <w:name w:val="Heading 2"/>
    <w:basedOn w:val="Normal"/>
    <w:qFormat/>
    <w:pPr>
      <w:keepNext w:val="true"/>
      <w:keepLines/>
      <w:spacing w:before="200" w:after="0"/>
      <w:outlineLvl w:val="1"/>
    </w:pPr>
    <w:rPr>
      <w:rFonts w:ascii="Calibri" w:hAnsi="Calibri" w:eastAsia="" w:cs="" w:asciiTheme="majorHAnsi" w:cstheme="majorBidi" w:eastAsiaTheme="majorEastAsia" w:hAnsiTheme="majorHAnsi"/>
      <w:b/>
      <w:bCs/>
      <w:sz w:val="32"/>
      <w:szCs w:val="32"/>
    </w:rPr>
  </w:style>
  <w:style w:type="paragraph" w:styleId="Heading3">
    <w:name w:val="Heading 3"/>
    <w:basedOn w:val="Normal"/>
    <w:qFormat/>
    <w:pPr>
      <w:keepNext w:val="true"/>
      <w:keepLines/>
      <w:spacing w:before="200" w:after="0"/>
      <w:outlineLvl w:val="2"/>
    </w:pPr>
    <w:rPr>
      <w:rFonts w:ascii="Calibri" w:hAnsi="Calibri" w:eastAsia="" w:cs="" w:asciiTheme="majorHAnsi" w:cstheme="majorBidi" w:eastAsiaTheme="majorEastAsia" w:hAnsiTheme="majorHAnsi"/>
      <w:b/>
      <w:bCs/>
      <w:sz w:val="28"/>
      <w:szCs w:val="28"/>
    </w:rPr>
  </w:style>
  <w:style w:type="character" w:styleId="DefaultParagraphFont">
    <w:name w:val="Default Paragraph Font"/>
    <w:qFormat/>
    <w:rPr/>
  </w:style>
  <w:style w:type="character" w:styleId="CaptionChar">
    <w:name w:val="Caption Char"/>
    <w:basedOn w:val="DefaultParagraphFont"/>
    <w:qFormat/>
    <w:rPr/>
  </w:style>
  <w:style w:type="character" w:styleId="SourceCodeShadedChar">
    <w:name w:val="Source Code Shaded Char"/>
    <w:basedOn w:val="CaptionChar"/>
    <w:qFormat/>
    <w:rPr>
      <w:shd w:fill="F2F2F2" w:val="clear"/>
    </w:rPr>
  </w:style>
  <w:style w:type="character" w:styleId="NormalTok">
    <w:name w:val="NormalTok"/>
    <w:basedOn w:val="SourceCodeShadedChar"/>
    <w:qFormat/>
    <w:rPr>
      <w:rFonts w:ascii="Consolas" w:hAnsi="Consolas"/>
      <w:sz w:val="22"/>
      <w:shd w:fill="F2F2F2" w:val="clear"/>
    </w:rPr>
  </w:style>
  <w:style w:type="character" w:styleId="ExtensionTok">
    <w:name w:val="ExtensionTok"/>
    <w:basedOn w:val="SourceCodeShadedChar"/>
    <w:qFormat/>
    <w:rPr>
      <w:rFonts w:ascii="Consolas" w:hAnsi="Consolas"/>
      <w:sz w:val="22"/>
      <w:shd w:fill="F2F2F2" w:val="clear"/>
    </w:rPr>
  </w:style>
  <w:style w:type="character" w:styleId="OperatorTok">
    <w:name w:val="OperatorTok"/>
    <w:basedOn w:val="SourceCodeShadedChar"/>
    <w:qFormat/>
    <w:rPr>
      <w:rFonts w:ascii="Consolas" w:hAnsi="Consolas"/>
      <w:color w:val="666666"/>
      <w:sz w:val="22"/>
      <w:shd w:fill="F2F2F2" w:val="clear"/>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name w:val="First Paragraph"/>
    <w:basedOn w:val="TextBody"/>
    <w:qFormat/>
    <w:pPr/>
    <w:rPr/>
  </w:style>
  <w:style w:type="paragraph" w:styleId="SourceCode">
    <w:name w:val="Source Code"/>
    <w:basedOn w:val="Normal"/>
    <w:next w:val="Normal"/>
    <w:qFormat/>
    <w:pPr>
      <w:pBdr>
        <w:top w:val="single" w:sz="4" w:space="1" w:color="BFBFBF"/>
        <w:left w:val="single" w:sz="4" w:space="4" w:color="BFBFBF"/>
        <w:bottom w:val="single" w:sz="4" w:space="1" w:color="BFBFBF"/>
        <w:right w:val="single" w:sz="4" w:space="4" w:color="BFBFBF"/>
      </w:pBdr>
      <w:shd w:val="clear" w:color="auto" w:fill="F2F2F2" w:themeFill="background1" w:themeFillShade="f2"/>
    </w:pPr>
    <w:rPr>
      <w:rFonts w:ascii="Consolas" w:hAnsi="Consolas"/>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2</Pages>
  <Words>349</Words>
  <Characters>2346</Characters>
  <CharactersWithSpaces>2844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2019-07-18T14:25:25Z</dcterms:created>
  <dc:creator/>
  <dc:description/>
  <dc:language>en-GB</dc:language>
  <cp:lastModifiedBy/>
  <dcterms:modified xsi:type="dcterms:W3CDTF">2019-07-18T14:26:08Z</dcterms:modified>
  <cp:revision>1</cp:revision>
  <dc:subject/>
  <dc:title/>
</cp:coreProperties>
</file>