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3DA" w:rsidRPr="00D853DA" w:rsidRDefault="00D853DA" w:rsidP="00D853DA">
      <w:pPr>
        <w:widowControl/>
        <w:shd w:val="clear" w:color="auto" w:fill="FFFFFF"/>
        <w:spacing w:before="150" w:after="150"/>
        <w:rPr>
          <w:rFonts w:ascii="Verdana" w:eastAsia="新細明體" w:hAnsi="Verdana" w:cs="新細明體"/>
          <w:kern w:val="0"/>
          <w:sz w:val="20"/>
          <w:szCs w:val="20"/>
          <w:lang w:eastAsia="zh-CN"/>
        </w:rPr>
      </w:pPr>
      <w:r w:rsidRPr="00D853DA">
        <w:rPr>
          <w:rFonts w:ascii="Verdana" w:eastAsia="新細明體" w:hAnsi="Verdana" w:cs="新細明體"/>
          <w:kern w:val="0"/>
          <w:sz w:val="20"/>
          <w:szCs w:val="20"/>
          <w:lang w:eastAsia="zh-CN"/>
        </w:rPr>
        <w:t>一、简介。</w:t>
      </w:r>
    </w:p>
    <w:p w:rsidR="00D853DA" w:rsidRPr="00D853DA" w:rsidRDefault="00D853DA" w:rsidP="00D853DA">
      <w:pPr>
        <w:widowControl/>
        <w:shd w:val="clear" w:color="auto" w:fill="FFFFFF"/>
        <w:spacing w:before="150" w:after="150"/>
        <w:rPr>
          <w:rFonts w:ascii="Verdana" w:eastAsia="新細明體" w:hAnsi="Verdana" w:cs="新細明體"/>
          <w:kern w:val="0"/>
          <w:sz w:val="20"/>
          <w:szCs w:val="20"/>
          <w:lang w:eastAsia="zh-CN"/>
        </w:rPr>
      </w:pPr>
      <w:r w:rsidRPr="00D853DA">
        <w:rPr>
          <w:rFonts w:ascii="Verdana" w:eastAsia="新細明體" w:hAnsi="Verdana" w:cs="新細明體"/>
          <w:kern w:val="0"/>
          <w:sz w:val="20"/>
          <w:szCs w:val="20"/>
          <w:lang w:eastAsia="zh-CN"/>
        </w:rPr>
        <w:t xml:space="preserve">　　咱们编写的大多数语句（逻辑行）都包含</w:t>
      </w:r>
      <w:r w:rsidRPr="00D853DA">
        <w:rPr>
          <w:rFonts w:ascii="Verdana" w:eastAsia="新細明體" w:hAnsi="Verdana" w:cs="新細明體"/>
          <w:b/>
          <w:bCs/>
          <w:kern w:val="0"/>
          <w:sz w:val="20"/>
          <w:szCs w:val="20"/>
          <w:lang w:eastAsia="zh-CN"/>
        </w:rPr>
        <w:t>表达式</w:t>
      </w:r>
      <w:r w:rsidRPr="00D853DA">
        <w:rPr>
          <w:rFonts w:ascii="Verdana" w:eastAsia="新細明體" w:hAnsi="Verdana" w:cs="新細明體"/>
          <w:kern w:val="0"/>
          <w:sz w:val="20"/>
          <w:szCs w:val="20"/>
          <w:lang w:eastAsia="zh-CN"/>
        </w:rPr>
        <w:t>。一个简单的表达式例子如</w:t>
      </w:r>
      <w:r w:rsidRPr="00D853DA">
        <w:rPr>
          <w:rFonts w:ascii="細明體" w:eastAsia="細明體" w:hAnsi="細明體" w:cs="細明體"/>
          <w:kern w:val="0"/>
          <w:szCs w:val="24"/>
          <w:lang w:eastAsia="zh-CN"/>
        </w:rPr>
        <w:t>2 + 3</w:t>
      </w:r>
      <w:r w:rsidRPr="00D853DA">
        <w:rPr>
          <w:rFonts w:ascii="Verdana" w:eastAsia="新細明體" w:hAnsi="Verdana" w:cs="新細明體"/>
          <w:kern w:val="0"/>
          <w:sz w:val="20"/>
          <w:szCs w:val="20"/>
          <w:lang w:eastAsia="zh-CN"/>
        </w:rPr>
        <w:t>。一个表达式可以分解为运算符和操作数。</w:t>
      </w:r>
      <w:r w:rsidRPr="00D853DA">
        <w:rPr>
          <w:rFonts w:ascii="Verdana" w:eastAsia="新細明體" w:hAnsi="Verdana" w:cs="新細明體"/>
          <w:i/>
          <w:iCs/>
          <w:kern w:val="0"/>
          <w:sz w:val="20"/>
          <w:szCs w:val="20"/>
          <w:lang w:eastAsia="zh-CN"/>
        </w:rPr>
        <w:t>运算符</w:t>
      </w:r>
      <w:r w:rsidRPr="00D853DA">
        <w:rPr>
          <w:rFonts w:ascii="Verdana" w:eastAsia="新細明體" w:hAnsi="Verdana" w:cs="新細明體"/>
          <w:kern w:val="0"/>
          <w:sz w:val="20"/>
          <w:szCs w:val="20"/>
          <w:lang w:eastAsia="zh-CN"/>
        </w:rPr>
        <w:t xml:space="preserve"> </w:t>
      </w:r>
      <w:r w:rsidRPr="00D853DA">
        <w:rPr>
          <w:rFonts w:ascii="Verdana" w:eastAsia="新細明體" w:hAnsi="Verdana" w:cs="新細明體"/>
          <w:kern w:val="0"/>
          <w:sz w:val="20"/>
          <w:szCs w:val="20"/>
          <w:lang w:eastAsia="zh-CN"/>
        </w:rPr>
        <w:t>的功能是完成某件事，它们由如</w:t>
      </w:r>
      <w:r w:rsidRPr="00D853DA">
        <w:rPr>
          <w:rFonts w:ascii="細明體" w:eastAsia="細明體" w:hAnsi="細明體" w:cs="細明體"/>
          <w:kern w:val="0"/>
          <w:szCs w:val="24"/>
          <w:lang w:eastAsia="zh-CN"/>
        </w:rPr>
        <w:t>+</w:t>
      </w:r>
      <w:r w:rsidRPr="00D853DA">
        <w:rPr>
          <w:rFonts w:ascii="Verdana" w:eastAsia="新細明體" w:hAnsi="Verdana" w:cs="新細明體"/>
          <w:kern w:val="0"/>
          <w:sz w:val="20"/>
          <w:szCs w:val="20"/>
          <w:lang w:eastAsia="zh-CN"/>
        </w:rPr>
        <w:t>这样的符号或者其他特定的关键字表示。运算符需要数据来进行运算，这样的数据被称为</w:t>
      </w:r>
      <w:r w:rsidRPr="00D853DA">
        <w:rPr>
          <w:rFonts w:ascii="Verdana" w:eastAsia="新細明體" w:hAnsi="Verdana" w:cs="新細明體"/>
          <w:kern w:val="0"/>
          <w:sz w:val="20"/>
          <w:szCs w:val="20"/>
          <w:lang w:eastAsia="zh-CN"/>
        </w:rPr>
        <w:t xml:space="preserve"> </w:t>
      </w:r>
      <w:r w:rsidRPr="00D853DA">
        <w:rPr>
          <w:rFonts w:ascii="Verdana" w:eastAsia="新細明體" w:hAnsi="Verdana" w:cs="新細明體"/>
          <w:i/>
          <w:iCs/>
          <w:kern w:val="0"/>
          <w:sz w:val="20"/>
          <w:szCs w:val="20"/>
          <w:lang w:eastAsia="zh-CN"/>
        </w:rPr>
        <w:t>操作数</w:t>
      </w:r>
      <w:r w:rsidRPr="00D853DA">
        <w:rPr>
          <w:rFonts w:ascii="Verdana" w:eastAsia="新細明體" w:hAnsi="Verdana" w:cs="新細明體"/>
          <w:kern w:val="0"/>
          <w:sz w:val="20"/>
          <w:szCs w:val="20"/>
          <w:lang w:eastAsia="zh-CN"/>
        </w:rPr>
        <w:t xml:space="preserve"> </w:t>
      </w:r>
      <w:r w:rsidRPr="00D853DA">
        <w:rPr>
          <w:rFonts w:ascii="Verdana" w:eastAsia="新細明體" w:hAnsi="Verdana" w:cs="新細明體"/>
          <w:kern w:val="0"/>
          <w:sz w:val="20"/>
          <w:szCs w:val="20"/>
          <w:lang w:eastAsia="zh-CN"/>
        </w:rPr>
        <w:t>。在这个例子中，</w:t>
      </w:r>
      <w:r w:rsidRPr="00D853DA">
        <w:rPr>
          <w:rFonts w:ascii="細明體" w:eastAsia="細明體" w:hAnsi="細明體" w:cs="細明體"/>
          <w:kern w:val="0"/>
          <w:szCs w:val="24"/>
          <w:lang w:eastAsia="zh-CN"/>
        </w:rPr>
        <w:t>2</w:t>
      </w:r>
      <w:r w:rsidRPr="00D853DA">
        <w:rPr>
          <w:rFonts w:ascii="Verdana" w:eastAsia="新細明體" w:hAnsi="Verdana" w:cs="新細明體"/>
          <w:kern w:val="0"/>
          <w:sz w:val="20"/>
          <w:szCs w:val="20"/>
          <w:lang w:eastAsia="zh-CN"/>
        </w:rPr>
        <w:t>和</w:t>
      </w:r>
      <w:r w:rsidRPr="00D853DA">
        <w:rPr>
          <w:rFonts w:ascii="細明體" w:eastAsia="細明體" w:hAnsi="細明體" w:cs="細明體"/>
          <w:kern w:val="0"/>
          <w:szCs w:val="24"/>
          <w:lang w:eastAsia="zh-CN"/>
        </w:rPr>
        <w:t>3</w:t>
      </w:r>
      <w:r w:rsidRPr="00D853DA">
        <w:rPr>
          <w:rFonts w:ascii="Verdana" w:eastAsia="新細明體" w:hAnsi="Verdana" w:cs="新細明體"/>
          <w:kern w:val="0"/>
          <w:sz w:val="20"/>
          <w:szCs w:val="20"/>
          <w:lang w:eastAsia="zh-CN"/>
        </w:rPr>
        <w:t>是操作数。</w:t>
      </w:r>
    </w:p>
    <w:p w:rsidR="00D853DA" w:rsidRPr="00D853DA" w:rsidRDefault="00D853DA" w:rsidP="00D853DA">
      <w:pPr>
        <w:widowControl/>
        <w:shd w:val="clear" w:color="auto" w:fill="FFFFFF"/>
        <w:spacing w:before="150" w:after="150"/>
        <w:rPr>
          <w:rFonts w:ascii="Verdana" w:eastAsia="新細明體" w:hAnsi="Verdana" w:cs="新細明體"/>
          <w:kern w:val="0"/>
          <w:sz w:val="20"/>
          <w:szCs w:val="20"/>
          <w:lang w:eastAsia="zh-CN"/>
        </w:rPr>
      </w:pPr>
      <w:r w:rsidRPr="00D853DA">
        <w:rPr>
          <w:rFonts w:ascii="Verdana" w:eastAsia="新細明體" w:hAnsi="Verdana" w:cs="新細明體"/>
          <w:kern w:val="0"/>
          <w:sz w:val="20"/>
          <w:szCs w:val="20"/>
          <w:lang w:eastAsia="zh-CN"/>
        </w:rPr>
        <w:t>二、</w:t>
      </w:r>
      <w:r w:rsidRPr="00D853DA">
        <w:rPr>
          <w:rFonts w:ascii="Verdana" w:eastAsia="新細明體" w:hAnsi="Verdana" w:cs="新細明體"/>
          <w:kern w:val="0"/>
          <w:sz w:val="20"/>
          <w:szCs w:val="20"/>
          <w:lang w:eastAsia="zh-CN"/>
        </w:rPr>
        <w:t>Python</w:t>
      </w:r>
      <w:r w:rsidRPr="00D853DA">
        <w:rPr>
          <w:rFonts w:ascii="Verdana" w:eastAsia="新細明體" w:hAnsi="Verdana" w:cs="新細明體"/>
          <w:kern w:val="0"/>
          <w:sz w:val="20"/>
          <w:szCs w:val="20"/>
          <w:lang w:eastAsia="zh-CN"/>
        </w:rPr>
        <w:t>中的运算符。</w:t>
      </w:r>
    </w:p>
    <w:p w:rsidR="00D853DA" w:rsidRPr="00D853DA" w:rsidRDefault="00D853DA" w:rsidP="00D853DA">
      <w:pPr>
        <w:widowControl/>
        <w:shd w:val="clear" w:color="auto" w:fill="FFFFFF"/>
        <w:spacing w:before="150" w:after="150"/>
        <w:rPr>
          <w:rFonts w:ascii="Verdana" w:eastAsia="新細明體" w:hAnsi="Verdana" w:cs="新細明體"/>
          <w:kern w:val="0"/>
          <w:sz w:val="20"/>
          <w:szCs w:val="20"/>
          <w:lang w:eastAsia="zh-CN"/>
        </w:rPr>
      </w:pPr>
      <w:r w:rsidRPr="00D853DA">
        <w:rPr>
          <w:rFonts w:ascii="Verdana" w:eastAsia="新細明體" w:hAnsi="Verdana" w:cs="新細明體"/>
          <w:kern w:val="0"/>
          <w:sz w:val="20"/>
          <w:szCs w:val="20"/>
          <w:lang w:eastAsia="zh-CN"/>
        </w:rPr>
        <w:t xml:space="preserve">　　</w:t>
      </w:r>
      <w:r w:rsidRPr="00D853DA">
        <w:rPr>
          <w:rFonts w:ascii="Verdana" w:eastAsia="新細明體" w:hAnsi="Verdana" w:cs="新細明體"/>
          <w:noProof/>
          <w:kern w:val="0"/>
          <w:sz w:val="20"/>
          <w:szCs w:val="20"/>
        </w:rPr>
        <w:drawing>
          <wp:inline distT="0" distB="0" distL="0" distR="0">
            <wp:extent cx="6091916" cy="4791075"/>
            <wp:effectExtent l="0" t="0" r="4445" b="0"/>
            <wp:docPr id="3" name="圖片 3" descr="http://pic002.cnblogs.com/images/2011/195219/20110612205349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1/195219/2011061220534929.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5786" cy="4794119"/>
                    </a:xfrm>
                    <a:prstGeom prst="rect">
                      <a:avLst/>
                    </a:prstGeom>
                    <a:noFill/>
                    <a:ln>
                      <a:noFill/>
                    </a:ln>
                  </pic:spPr>
                </pic:pic>
              </a:graphicData>
            </a:graphic>
          </wp:inline>
        </w:drawing>
      </w:r>
    </w:p>
    <w:p w:rsidR="00D853DA" w:rsidRPr="00D853DA" w:rsidRDefault="00D853DA" w:rsidP="00D853DA">
      <w:pPr>
        <w:widowControl/>
        <w:shd w:val="clear" w:color="auto" w:fill="FFFFFF"/>
        <w:spacing w:before="150" w:after="150"/>
        <w:rPr>
          <w:rFonts w:ascii="Verdana" w:eastAsia="新細明體" w:hAnsi="Verdana" w:cs="新細明體"/>
          <w:kern w:val="0"/>
          <w:sz w:val="20"/>
          <w:szCs w:val="20"/>
          <w:lang w:eastAsia="zh-CN"/>
        </w:rPr>
      </w:pPr>
      <w:r w:rsidRPr="00D853DA">
        <w:rPr>
          <w:rFonts w:ascii="Verdana" w:eastAsia="新細明體" w:hAnsi="Verdana" w:cs="新細明體"/>
          <w:kern w:val="0"/>
          <w:sz w:val="20"/>
          <w:szCs w:val="20"/>
          <w:lang w:eastAsia="zh-CN"/>
        </w:rPr>
        <w:t xml:space="preserve">　　</w:t>
      </w:r>
      <w:r w:rsidRPr="00D853DA">
        <w:rPr>
          <w:rFonts w:ascii="Verdana" w:eastAsia="新細明體" w:hAnsi="Verdana" w:cs="新細明體"/>
          <w:noProof/>
          <w:kern w:val="0"/>
          <w:sz w:val="20"/>
          <w:szCs w:val="20"/>
        </w:rPr>
        <w:drawing>
          <wp:inline distT="0" distB="0" distL="0" distR="0">
            <wp:extent cx="6048375" cy="1209675"/>
            <wp:effectExtent l="0" t="0" r="9525" b="9525"/>
            <wp:docPr id="2" name="圖片 2" descr="http://pic002.cnblogs.com/images/2011/195219/20110612205404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ic002.cnblogs.com/images/2011/195219/201106122054046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8375" cy="1209675"/>
                    </a:xfrm>
                    <a:prstGeom prst="rect">
                      <a:avLst/>
                    </a:prstGeom>
                    <a:noFill/>
                    <a:ln>
                      <a:noFill/>
                    </a:ln>
                  </pic:spPr>
                </pic:pic>
              </a:graphicData>
            </a:graphic>
          </wp:inline>
        </w:drawing>
      </w:r>
    </w:p>
    <w:p w:rsidR="00D853DA" w:rsidRDefault="00D853DA" w:rsidP="00D853DA">
      <w:pPr>
        <w:widowControl/>
        <w:shd w:val="clear" w:color="auto" w:fill="FFFFFF"/>
        <w:spacing w:before="150" w:after="150"/>
        <w:rPr>
          <w:rFonts w:ascii="Verdana" w:eastAsia="SimSun" w:hAnsi="Verdana" w:cs="新細明體"/>
          <w:kern w:val="0"/>
          <w:sz w:val="20"/>
          <w:szCs w:val="20"/>
          <w:lang w:eastAsia="zh-CN"/>
        </w:rPr>
      </w:pPr>
    </w:p>
    <w:p w:rsidR="00D853DA" w:rsidRPr="00D853DA" w:rsidRDefault="00D853DA" w:rsidP="00D853DA">
      <w:pPr>
        <w:widowControl/>
        <w:shd w:val="clear" w:color="auto" w:fill="FFFFFF"/>
        <w:spacing w:before="150" w:after="150"/>
        <w:rPr>
          <w:rFonts w:ascii="Verdana" w:eastAsia="新細明體" w:hAnsi="Verdana" w:cs="新細明體"/>
          <w:kern w:val="0"/>
          <w:sz w:val="20"/>
          <w:szCs w:val="20"/>
          <w:lang w:eastAsia="zh-CN"/>
        </w:rPr>
      </w:pPr>
      <w:r w:rsidRPr="00D853DA">
        <w:rPr>
          <w:rFonts w:ascii="Verdana" w:eastAsia="新細明體" w:hAnsi="Verdana" w:cs="新細明體"/>
          <w:kern w:val="0"/>
          <w:sz w:val="20"/>
          <w:szCs w:val="20"/>
          <w:lang w:eastAsia="zh-CN"/>
        </w:rPr>
        <w:lastRenderedPageBreak/>
        <w:t>三、运算符的优先级。</w:t>
      </w:r>
    </w:p>
    <w:p w:rsidR="00D853DA" w:rsidRPr="00D853DA" w:rsidRDefault="00D853DA" w:rsidP="00D853DA">
      <w:pPr>
        <w:widowControl/>
        <w:shd w:val="clear" w:color="auto" w:fill="FFFFFF"/>
        <w:spacing w:before="150" w:after="150"/>
        <w:rPr>
          <w:rFonts w:ascii="Verdana" w:eastAsia="新細明體" w:hAnsi="Verdana" w:cs="新細明體"/>
          <w:kern w:val="0"/>
          <w:sz w:val="20"/>
          <w:szCs w:val="20"/>
          <w:lang w:eastAsia="zh-CN"/>
        </w:rPr>
      </w:pPr>
      <w:r w:rsidRPr="00D853DA">
        <w:rPr>
          <w:rFonts w:ascii="Verdana" w:eastAsia="新細明體" w:hAnsi="Verdana" w:cs="新細明體"/>
          <w:kern w:val="0"/>
          <w:sz w:val="20"/>
          <w:szCs w:val="20"/>
          <w:lang w:eastAsia="zh-CN"/>
        </w:rPr>
        <w:t xml:space="preserve">　　下面这张表（与</w:t>
      </w:r>
      <w:r w:rsidRPr="00D853DA">
        <w:rPr>
          <w:rFonts w:ascii="Verdana" w:eastAsia="新細明體" w:hAnsi="Verdana" w:cs="新細明體"/>
          <w:kern w:val="0"/>
          <w:sz w:val="20"/>
          <w:szCs w:val="20"/>
          <w:lang w:eastAsia="zh-CN"/>
        </w:rPr>
        <w:t>Python</w:t>
      </w:r>
      <w:r w:rsidRPr="00D853DA">
        <w:rPr>
          <w:rFonts w:ascii="Verdana" w:eastAsia="新細明體" w:hAnsi="Verdana" w:cs="新細明體"/>
          <w:kern w:val="0"/>
          <w:sz w:val="20"/>
          <w:szCs w:val="20"/>
          <w:lang w:eastAsia="zh-CN"/>
        </w:rPr>
        <w:t>参考手册中的那个表一模一样）已经顾及了完整的需要。事实上，我建议你使用圆括号来分组运算符和操作数，以便能够明确地指出运算的先后顺序，使程序尽可能地易读。例如，</w:t>
      </w:r>
      <w:r w:rsidRPr="00D853DA">
        <w:rPr>
          <w:rFonts w:ascii="細明體" w:eastAsia="細明體" w:hAnsi="細明體" w:cs="細明體"/>
          <w:kern w:val="0"/>
          <w:szCs w:val="24"/>
          <w:lang w:eastAsia="zh-CN"/>
        </w:rPr>
        <w:t>2 + (3 * 4)</w:t>
      </w:r>
      <w:r w:rsidRPr="00D853DA">
        <w:rPr>
          <w:rFonts w:ascii="Verdana" w:eastAsia="新細明體" w:hAnsi="Verdana" w:cs="新細明體"/>
          <w:kern w:val="0"/>
          <w:sz w:val="20"/>
          <w:szCs w:val="20"/>
          <w:lang w:eastAsia="zh-CN"/>
        </w:rPr>
        <w:t>显然比</w:t>
      </w:r>
      <w:r w:rsidRPr="00D853DA">
        <w:rPr>
          <w:rFonts w:ascii="細明體" w:eastAsia="細明體" w:hAnsi="細明體" w:cs="細明體"/>
          <w:kern w:val="0"/>
          <w:szCs w:val="24"/>
          <w:lang w:eastAsia="zh-CN"/>
        </w:rPr>
        <w:t>2 + 3 * 4</w:t>
      </w:r>
      <w:r w:rsidRPr="00D853DA">
        <w:rPr>
          <w:rFonts w:ascii="Verdana" w:eastAsia="新細明體" w:hAnsi="Verdana" w:cs="新細明體"/>
          <w:kern w:val="0"/>
          <w:sz w:val="20"/>
          <w:szCs w:val="20"/>
          <w:lang w:eastAsia="zh-CN"/>
        </w:rPr>
        <w:t>清晰。与此同时，圆括号也应该正确使用，而不应该用得过滥（比如</w:t>
      </w:r>
      <w:r w:rsidRPr="00D853DA">
        <w:rPr>
          <w:rFonts w:ascii="細明體" w:eastAsia="細明體" w:hAnsi="細明體" w:cs="細明體"/>
          <w:kern w:val="0"/>
          <w:szCs w:val="24"/>
          <w:lang w:eastAsia="zh-CN"/>
        </w:rPr>
        <w:t>2 + (3 + 4)</w:t>
      </w:r>
      <w:r w:rsidRPr="00D853DA">
        <w:rPr>
          <w:rFonts w:ascii="Verdana" w:eastAsia="新細明體" w:hAnsi="Verdana" w:cs="新細明體"/>
          <w:kern w:val="0"/>
          <w:sz w:val="20"/>
          <w:szCs w:val="20"/>
          <w:lang w:eastAsia="zh-CN"/>
        </w:rPr>
        <w:t>）。</w:t>
      </w:r>
    </w:p>
    <w:p w:rsidR="00D853DA" w:rsidRPr="00D853DA" w:rsidRDefault="00D853DA" w:rsidP="00D853DA">
      <w:pPr>
        <w:widowControl/>
        <w:shd w:val="clear" w:color="auto" w:fill="FFFFFF"/>
        <w:spacing w:before="150"/>
        <w:rPr>
          <w:rFonts w:ascii="Verdana" w:eastAsia="新細明體" w:hAnsi="Verdana" w:cs="新細明體"/>
          <w:kern w:val="0"/>
          <w:sz w:val="20"/>
          <w:szCs w:val="20"/>
          <w:lang w:eastAsia="zh-CN"/>
        </w:rPr>
      </w:pPr>
      <w:r w:rsidRPr="00D853DA">
        <w:rPr>
          <w:rFonts w:ascii="Verdana" w:eastAsia="新細明體" w:hAnsi="Verdana" w:cs="新細明體"/>
          <w:kern w:val="0"/>
          <w:sz w:val="20"/>
          <w:szCs w:val="20"/>
          <w:lang w:eastAsia="zh-CN"/>
        </w:rPr>
        <w:t xml:space="preserve">　　</w:t>
      </w:r>
      <w:r w:rsidRPr="00D853DA">
        <w:rPr>
          <w:rFonts w:ascii="Verdana" w:eastAsia="新細明體" w:hAnsi="Verdana" w:cs="新細明體"/>
          <w:noProof/>
          <w:kern w:val="0"/>
          <w:sz w:val="20"/>
          <w:szCs w:val="20"/>
        </w:rPr>
        <w:drawing>
          <wp:inline distT="0" distB="0" distL="0" distR="0">
            <wp:extent cx="3638550" cy="5924550"/>
            <wp:effectExtent l="0" t="0" r="0" b="0"/>
            <wp:docPr id="1" name="圖片 1" descr="http://pic002.cnblogs.com/images/2011/195219/20110612205510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1/195219/201106122055107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0" cy="5924550"/>
                    </a:xfrm>
                    <a:prstGeom prst="rect">
                      <a:avLst/>
                    </a:prstGeom>
                    <a:noFill/>
                    <a:ln>
                      <a:noFill/>
                    </a:ln>
                  </pic:spPr>
                </pic:pic>
              </a:graphicData>
            </a:graphic>
          </wp:inline>
        </w:drawing>
      </w:r>
    </w:p>
    <w:p w:rsidR="00704ADC" w:rsidRDefault="00704ADC"/>
    <w:p w:rsidR="00F85A0E" w:rsidRDefault="00F85A0E"/>
    <w:p w:rsidR="00F85A0E" w:rsidRDefault="004313F4">
      <w:r>
        <w:t>i</w:t>
      </w:r>
      <w:r w:rsidR="00F85A0E">
        <w:rPr>
          <w:rFonts w:hint="eastAsia"/>
        </w:rPr>
        <w:t xml:space="preserve">mport </w:t>
      </w:r>
      <w:r w:rsidR="00F85A0E">
        <w:t>math</w:t>
      </w:r>
    </w:p>
    <w:p w:rsidR="00F85A0E" w:rsidRDefault="00F85A0E">
      <w:r>
        <w:t>m</w:t>
      </w:r>
      <w:r>
        <w:rPr>
          <w:rFonts w:hint="eastAsia"/>
        </w:rPr>
        <w:t>ath.</w:t>
      </w:r>
      <w:r>
        <w:t xml:space="preserve">abs(x)  </w:t>
      </w:r>
      <w:r>
        <w:rPr>
          <w:rFonts w:hint="eastAsia"/>
        </w:rPr>
        <w:t>專用於把</w:t>
      </w:r>
      <w:r>
        <w:rPr>
          <w:rFonts w:hint="eastAsia"/>
        </w:rPr>
        <w:t>int</w:t>
      </w:r>
      <w:r>
        <w:rPr>
          <w:rFonts w:hint="eastAsia"/>
        </w:rPr>
        <w:t>變絕對值</w:t>
      </w:r>
    </w:p>
    <w:p w:rsidR="00F85A0E" w:rsidRDefault="00F85A0E" w:rsidP="00F85A0E">
      <w:r>
        <w:t>m</w:t>
      </w:r>
      <w:r>
        <w:rPr>
          <w:rFonts w:hint="eastAsia"/>
        </w:rPr>
        <w:t>ath.</w:t>
      </w:r>
      <w:r>
        <w:t>f</w:t>
      </w:r>
      <w:r>
        <w:t xml:space="preserve">abs(x)  </w:t>
      </w:r>
      <w:r>
        <w:rPr>
          <w:rFonts w:hint="eastAsia"/>
        </w:rPr>
        <w:t>專用於把</w:t>
      </w:r>
      <w:r>
        <w:rPr>
          <w:rFonts w:hint="eastAsia"/>
        </w:rPr>
        <w:t>float</w:t>
      </w:r>
      <w:r>
        <w:rPr>
          <w:rFonts w:hint="eastAsia"/>
        </w:rPr>
        <w:t>變絕對值</w:t>
      </w:r>
    </w:p>
    <w:p w:rsidR="004313F4" w:rsidRDefault="004313F4" w:rsidP="004313F4"/>
    <w:p w:rsidR="004313F4" w:rsidRDefault="004313F4" w:rsidP="004313F4"/>
    <w:p w:rsidR="004313F4" w:rsidRPr="004313F4" w:rsidRDefault="004313F4" w:rsidP="004313F4">
      <w:pPr>
        <w:rPr>
          <w:b/>
        </w:rPr>
      </w:pPr>
      <w:r w:rsidRPr="004313F4">
        <w:rPr>
          <w:b/>
        </w:rPr>
        <w:lastRenderedPageBreak/>
        <w:t>sum(iterable[, start])</w:t>
      </w:r>
      <w:bookmarkStart w:id="0" w:name="_GoBack"/>
      <w:bookmarkEnd w:id="0"/>
    </w:p>
    <w:p w:rsidR="004313F4" w:rsidRDefault="004313F4" w:rsidP="004313F4">
      <w:r>
        <w:t>Sums start and the items of an iterable from left to right and returns the total. start defaults to 0. The iterable‘s items are normally numbers, and the start value is not allowed to be a string.</w:t>
      </w:r>
    </w:p>
    <w:p w:rsidR="004313F4" w:rsidRDefault="004313F4" w:rsidP="004313F4"/>
    <w:p w:rsidR="00F85A0E" w:rsidRPr="004313F4" w:rsidRDefault="004313F4" w:rsidP="004313F4">
      <w:r>
        <w:t>For some use cases, there are good alternatives to sum(). The preferred, fast way to concatenate a sequence of strings is by calling ''.join(sequence). To add floating point values with extended precision, see math.fsum(). To concatenate a series of iterables, consider using itertools.chain().</w:t>
      </w:r>
    </w:p>
    <w:p w:rsidR="00F85A0E" w:rsidRDefault="00F85A0E">
      <w:pPr>
        <w:rPr>
          <w:rFonts w:hint="eastAsia"/>
        </w:rPr>
      </w:pPr>
    </w:p>
    <w:sectPr w:rsidR="00F85A0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0A85" w:rsidRDefault="00640A85" w:rsidP="00D853DA">
      <w:r>
        <w:separator/>
      </w:r>
    </w:p>
  </w:endnote>
  <w:endnote w:type="continuationSeparator" w:id="0">
    <w:p w:rsidR="00640A85" w:rsidRDefault="00640A85" w:rsidP="00D85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0A85" w:rsidRDefault="00640A85" w:rsidP="00D853DA">
      <w:r>
        <w:separator/>
      </w:r>
    </w:p>
  </w:footnote>
  <w:footnote w:type="continuationSeparator" w:id="0">
    <w:p w:rsidR="00640A85" w:rsidRDefault="00640A85" w:rsidP="00D853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3E7"/>
    <w:rsid w:val="00015F01"/>
    <w:rsid w:val="00027B0B"/>
    <w:rsid w:val="000341D7"/>
    <w:rsid w:val="00054E03"/>
    <w:rsid w:val="000552B4"/>
    <w:rsid w:val="000557EF"/>
    <w:rsid w:val="00056C15"/>
    <w:rsid w:val="000A4DDC"/>
    <w:rsid w:val="000A7A06"/>
    <w:rsid w:val="000F08BF"/>
    <w:rsid w:val="000F3A1B"/>
    <w:rsid w:val="00102C5B"/>
    <w:rsid w:val="00117F29"/>
    <w:rsid w:val="001271EE"/>
    <w:rsid w:val="001308EA"/>
    <w:rsid w:val="001400CD"/>
    <w:rsid w:val="00152C67"/>
    <w:rsid w:val="001564B3"/>
    <w:rsid w:val="00156DAD"/>
    <w:rsid w:val="00167304"/>
    <w:rsid w:val="001A241B"/>
    <w:rsid w:val="001A5B2E"/>
    <w:rsid w:val="001B411F"/>
    <w:rsid w:val="001C4EA5"/>
    <w:rsid w:val="001D26C7"/>
    <w:rsid w:val="001E0999"/>
    <w:rsid w:val="001E6A33"/>
    <w:rsid w:val="001F1F71"/>
    <w:rsid w:val="002040E1"/>
    <w:rsid w:val="00204F15"/>
    <w:rsid w:val="002329A0"/>
    <w:rsid w:val="002333BA"/>
    <w:rsid w:val="002333ED"/>
    <w:rsid w:val="002373B2"/>
    <w:rsid w:val="00243125"/>
    <w:rsid w:val="00245663"/>
    <w:rsid w:val="00245F59"/>
    <w:rsid w:val="00251344"/>
    <w:rsid w:val="00280738"/>
    <w:rsid w:val="00283366"/>
    <w:rsid w:val="002973D4"/>
    <w:rsid w:val="002C4A6F"/>
    <w:rsid w:val="00313BE4"/>
    <w:rsid w:val="00331189"/>
    <w:rsid w:val="0033396C"/>
    <w:rsid w:val="00340731"/>
    <w:rsid w:val="003605CF"/>
    <w:rsid w:val="00367B87"/>
    <w:rsid w:val="00385CC7"/>
    <w:rsid w:val="00385DD3"/>
    <w:rsid w:val="0039526E"/>
    <w:rsid w:val="0039575B"/>
    <w:rsid w:val="003B6D31"/>
    <w:rsid w:val="003E3609"/>
    <w:rsid w:val="003F04B4"/>
    <w:rsid w:val="003F2A23"/>
    <w:rsid w:val="003F4146"/>
    <w:rsid w:val="00400D50"/>
    <w:rsid w:val="00401D71"/>
    <w:rsid w:val="004243D2"/>
    <w:rsid w:val="00427A1A"/>
    <w:rsid w:val="004313F4"/>
    <w:rsid w:val="0046368E"/>
    <w:rsid w:val="00476087"/>
    <w:rsid w:val="004762C7"/>
    <w:rsid w:val="004A0370"/>
    <w:rsid w:val="004A2299"/>
    <w:rsid w:val="004A26FF"/>
    <w:rsid w:val="004D25A8"/>
    <w:rsid w:val="004F0191"/>
    <w:rsid w:val="00504399"/>
    <w:rsid w:val="00512B1B"/>
    <w:rsid w:val="0054336F"/>
    <w:rsid w:val="00552479"/>
    <w:rsid w:val="00553CCD"/>
    <w:rsid w:val="005550BE"/>
    <w:rsid w:val="00577F16"/>
    <w:rsid w:val="00587756"/>
    <w:rsid w:val="00593036"/>
    <w:rsid w:val="00593F48"/>
    <w:rsid w:val="005943F5"/>
    <w:rsid w:val="005B52C7"/>
    <w:rsid w:val="005B66A2"/>
    <w:rsid w:val="005C2AF4"/>
    <w:rsid w:val="005C2CCA"/>
    <w:rsid w:val="005D1628"/>
    <w:rsid w:val="005D40A0"/>
    <w:rsid w:val="005F2F24"/>
    <w:rsid w:val="00610558"/>
    <w:rsid w:val="00613E7B"/>
    <w:rsid w:val="00614E88"/>
    <w:rsid w:val="00640880"/>
    <w:rsid w:val="00640A85"/>
    <w:rsid w:val="00663C5A"/>
    <w:rsid w:val="006745DC"/>
    <w:rsid w:val="0069395E"/>
    <w:rsid w:val="006B0FD0"/>
    <w:rsid w:val="006B6190"/>
    <w:rsid w:val="006D0A65"/>
    <w:rsid w:val="006D29D2"/>
    <w:rsid w:val="006D566E"/>
    <w:rsid w:val="006D573C"/>
    <w:rsid w:val="006D6608"/>
    <w:rsid w:val="006E48EA"/>
    <w:rsid w:val="00704ADC"/>
    <w:rsid w:val="007147A4"/>
    <w:rsid w:val="00722153"/>
    <w:rsid w:val="00732FF4"/>
    <w:rsid w:val="00734BAF"/>
    <w:rsid w:val="007373AE"/>
    <w:rsid w:val="00742154"/>
    <w:rsid w:val="00743AD2"/>
    <w:rsid w:val="0074462A"/>
    <w:rsid w:val="00746A13"/>
    <w:rsid w:val="00754556"/>
    <w:rsid w:val="00764368"/>
    <w:rsid w:val="00770065"/>
    <w:rsid w:val="0077428D"/>
    <w:rsid w:val="0078445E"/>
    <w:rsid w:val="007A2A46"/>
    <w:rsid w:val="007A7C12"/>
    <w:rsid w:val="007B5262"/>
    <w:rsid w:val="007D2A70"/>
    <w:rsid w:val="007D63D4"/>
    <w:rsid w:val="007F19DC"/>
    <w:rsid w:val="00817F47"/>
    <w:rsid w:val="0082589D"/>
    <w:rsid w:val="00831795"/>
    <w:rsid w:val="00832DA8"/>
    <w:rsid w:val="00846ADB"/>
    <w:rsid w:val="0085042E"/>
    <w:rsid w:val="0085442E"/>
    <w:rsid w:val="00881EEF"/>
    <w:rsid w:val="00882FE2"/>
    <w:rsid w:val="008A49BE"/>
    <w:rsid w:val="008C2E9B"/>
    <w:rsid w:val="008C7D75"/>
    <w:rsid w:val="008D1525"/>
    <w:rsid w:val="008E0469"/>
    <w:rsid w:val="008E1DDA"/>
    <w:rsid w:val="008E217B"/>
    <w:rsid w:val="008E2182"/>
    <w:rsid w:val="00930380"/>
    <w:rsid w:val="009317DB"/>
    <w:rsid w:val="00933DD6"/>
    <w:rsid w:val="00933DE1"/>
    <w:rsid w:val="00963A62"/>
    <w:rsid w:val="0096560A"/>
    <w:rsid w:val="00971638"/>
    <w:rsid w:val="009954AB"/>
    <w:rsid w:val="00997D0F"/>
    <w:rsid w:val="009A03E7"/>
    <w:rsid w:val="009A3D13"/>
    <w:rsid w:val="009A730F"/>
    <w:rsid w:val="009B6406"/>
    <w:rsid w:val="009B6D9B"/>
    <w:rsid w:val="009B7C96"/>
    <w:rsid w:val="009C42AD"/>
    <w:rsid w:val="009C4A27"/>
    <w:rsid w:val="009D0163"/>
    <w:rsid w:val="009D166A"/>
    <w:rsid w:val="009D34C0"/>
    <w:rsid w:val="009E6B58"/>
    <w:rsid w:val="00A07FB6"/>
    <w:rsid w:val="00A11FAE"/>
    <w:rsid w:val="00A21AB1"/>
    <w:rsid w:val="00A5789A"/>
    <w:rsid w:val="00A83E29"/>
    <w:rsid w:val="00A92C4E"/>
    <w:rsid w:val="00AA5B1E"/>
    <w:rsid w:val="00AB0CEF"/>
    <w:rsid w:val="00AB6655"/>
    <w:rsid w:val="00AC131C"/>
    <w:rsid w:val="00AE50FB"/>
    <w:rsid w:val="00AF147C"/>
    <w:rsid w:val="00AF7B7F"/>
    <w:rsid w:val="00B32467"/>
    <w:rsid w:val="00B33A5E"/>
    <w:rsid w:val="00B358AE"/>
    <w:rsid w:val="00B42639"/>
    <w:rsid w:val="00B51EDD"/>
    <w:rsid w:val="00B52D0B"/>
    <w:rsid w:val="00B55904"/>
    <w:rsid w:val="00B67A3D"/>
    <w:rsid w:val="00B703BC"/>
    <w:rsid w:val="00B71B67"/>
    <w:rsid w:val="00B7483F"/>
    <w:rsid w:val="00B830B0"/>
    <w:rsid w:val="00BC6D53"/>
    <w:rsid w:val="00BD0EB5"/>
    <w:rsid w:val="00BE152F"/>
    <w:rsid w:val="00C104E2"/>
    <w:rsid w:val="00C2711A"/>
    <w:rsid w:val="00C32637"/>
    <w:rsid w:val="00C47D97"/>
    <w:rsid w:val="00C576A8"/>
    <w:rsid w:val="00C604BD"/>
    <w:rsid w:val="00C65DDE"/>
    <w:rsid w:val="00C76427"/>
    <w:rsid w:val="00C77FA1"/>
    <w:rsid w:val="00C96319"/>
    <w:rsid w:val="00CA101B"/>
    <w:rsid w:val="00CA1E69"/>
    <w:rsid w:val="00CA2650"/>
    <w:rsid w:val="00CB2BE3"/>
    <w:rsid w:val="00CB759E"/>
    <w:rsid w:val="00CD2BA9"/>
    <w:rsid w:val="00CD5B8A"/>
    <w:rsid w:val="00CE5C3A"/>
    <w:rsid w:val="00CE690F"/>
    <w:rsid w:val="00D01FA2"/>
    <w:rsid w:val="00D03BA2"/>
    <w:rsid w:val="00D115A9"/>
    <w:rsid w:val="00D1255F"/>
    <w:rsid w:val="00D15B52"/>
    <w:rsid w:val="00D163A3"/>
    <w:rsid w:val="00D32926"/>
    <w:rsid w:val="00D45E6A"/>
    <w:rsid w:val="00D63070"/>
    <w:rsid w:val="00D76D40"/>
    <w:rsid w:val="00D853DA"/>
    <w:rsid w:val="00DB520E"/>
    <w:rsid w:val="00DC5BF0"/>
    <w:rsid w:val="00DD0E10"/>
    <w:rsid w:val="00DE46DF"/>
    <w:rsid w:val="00DF29E7"/>
    <w:rsid w:val="00DF6D48"/>
    <w:rsid w:val="00E161B9"/>
    <w:rsid w:val="00E1664E"/>
    <w:rsid w:val="00E20FFF"/>
    <w:rsid w:val="00E21616"/>
    <w:rsid w:val="00E35B62"/>
    <w:rsid w:val="00E440F7"/>
    <w:rsid w:val="00E666D7"/>
    <w:rsid w:val="00E77889"/>
    <w:rsid w:val="00E95E06"/>
    <w:rsid w:val="00EA6BD9"/>
    <w:rsid w:val="00EB71C1"/>
    <w:rsid w:val="00EC3C49"/>
    <w:rsid w:val="00ED325D"/>
    <w:rsid w:val="00EE5E1A"/>
    <w:rsid w:val="00EF15D8"/>
    <w:rsid w:val="00EF5D9C"/>
    <w:rsid w:val="00EF6C95"/>
    <w:rsid w:val="00F02BF4"/>
    <w:rsid w:val="00F145C8"/>
    <w:rsid w:val="00F20132"/>
    <w:rsid w:val="00F27051"/>
    <w:rsid w:val="00F4178E"/>
    <w:rsid w:val="00F464AB"/>
    <w:rsid w:val="00F61C8D"/>
    <w:rsid w:val="00F62B95"/>
    <w:rsid w:val="00F62B9B"/>
    <w:rsid w:val="00F663DA"/>
    <w:rsid w:val="00F85A0E"/>
    <w:rsid w:val="00F91F16"/>
    <w:rsid w:val="00FB0CDB"/>
    <w:rsid w:val="00FB7AC5"/>
    <w:rsid w:val="00FD18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A237E2-1A52-4E63-9191-EF9555F7B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53DA"/>
    <w:pPr>
      <w:tabs>
        <w:tab w:val="center" w:pos="4153"/>
        <w:tab w:val="right" w:pos="8306"/>
      </w:tabs>
      <w:snapToGrid w:val="0"/>
    </w:pPr>
    <w:rPr>
      <w:sz w:val="20"/>
      <w:szCs w:val="20"/>
    </w:rPr>
  </w:style>
  <w:style w:type="character" w:customStyle="1" w:styleId="a4">
    <w:name w:val="頁首 字元"/>
    <w:basedOn w:val="a0"/>
    <w:link w:val="a3"/>
    <w:uiPriority w:val="99"/>
    <w:rsid w:val="00D853DA"/>
    <w:rPr>
      <w:sz w:val="20"/>
      <w:szCs w:val="20"/>
    </w:rPr>
  </w:style>
  <w:style w:type="paragraph" w:styleId="a5">
    <w:name w:val="footer"/>
    <w:basedOn w:val="a"/>
    <w:link w:val="a6"/>
    <w:uiPriority w:val="99"/>
    <w:unhideWhenUsed/>
    <w:rsid w:val="00D853DA"/>
    <w:pPr>
      <w:tabs>
        <w:tab w:val="center" w:pos="4153"/>
        <w:tab w:val="right" w:pos="8306"/>
      </w:tabs>
      <w:snapToGrid w:val="0"/>
    </w:pPr>
    <w:rPr>
      <w:sz w:val="20"/>
      <w:szCs w:val="20"/>
    </w:rPr>
  </w:style>
  <w:style w:type="character" w:customStyle="1" w:styleId="a6">
    <w:name w:val="頁尾 字元"/>
    <w:basedOn w:val="a0"/>
    <w:link w:val="a5"/>
    <w:uiPriority w:val="99"/>
    <w:rsid w:val="00D853DA"/>
    <w:rPr>
      <w:sz w:val="20"/>
      <w:szCs w:val="20"/>
    </w:rPr>
  </w:style>
  <w:style w:type="character" w:styleId="HTML">
    <w:name w:val="HTML Code"/>
    <w:basedOn w:val="a0"/>
    <w:uiPriority w:val="99"/>
    <w:semiHidden/>
    <w:unhideWhenUsed/>
    <w:rsid w:val="00D853DA"/>
    <w:rPr>
      <w:rFonts w:ascii="細明體" w:eastAsia="細明體" w:hAnsi="細明體" w:cs="細明體"/>
      <w:sz w:val="24"/>
      <w:szCs w:val="24"/>
    </w:rPr>
  </w:style>
  <w:style w:type="character" w:styleId="a7">
    <w:name w:val="Strong"/>
    <w:basedOn w:val="a0"/>
    <w:uiPriority w:val="22"/>
    <w:qFormat/>
    <w:rsid w:val="00D853DA"/>
    <w:rPr>
      <w:b/>
      <w:bCs/>
    </w:rPr>
  </w:style>
  <w:style w:type="character" w:styleId="HTML0">
    <w:name w:val="HTML Definition"/>
    <w:basedOn w:val="a0"/>
    <w:uiPriority w:val="99"/>
    <w:semiHidden/>
    <w:unhideWhenUsed/>
    <w:rsid w:val="00D853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138732">
      <w:bodyDiv w:val="1"/>
      <w:marLeft w:val="240"/>
      <w:marRight w:val="240"/>
      <w:marTop w:val="0"/>
      <w:marBottom w:val="0"/>
      <w:divBdr>
        <w:top w:val="none" w:sz="0" w:space="0" w:color="auto"/>
        <w:left w:val="none" w:sz="0" w:space="0" w:color="auto"/>
        <w:bottom w:val="none" w:sz="0" w:space="0" w:color="auto"/>
        <w:right w:val="none" w:sz="0" w:space="0" w:color="auto"/>
      </w:divBdr>
      <w:divsChild>
        <w:div w:id="730352560">
          <w:marLeft w:val="0"/>
          <w:marRight w:val="0"/>
          <w:marTop w:val="0"/>
          <w:marBottom w:val="0"/>
          <w:divBdr>
            <w:top w:val="none" w:sz="0" w:space="0" w:color="auto"/>
            <w:left w:val="none" w:sz="0" w:space="0" w:color="auto"/>
            <w:bottom w:val="none" w:sz="0" w:space="0" w:color="auto"/>
            <w:right w:val="none" w:sz="0" w:space="0" w:color="auto"/>
          </w:divBdr>
          <w:divsChild>
            <w:div w:id="239216570">
              <w:marLeft w:val="0"/>
              <w:marRight w:val="0"/>
              <w:marTop w:val="0"/>
              <w:marBottom w:val="0"/>
              <w:divBdr>
                <w:top w:val="none" w:sz="0" w:space="0" w:color="auto"/>
                <w:left w:val="none" w:sz="0" w:space="0" w:color="auto"/>
                <w:bottom w:val="none" w:sz="0" w:space="0" w:color="auto"/>
                <w:right w:val="none" w:sz="0" w:space="0" w:color="auto"/>
              </w:divBdr>
              <w:divsChild>
                <w:div w:id="1236937534">
                  <w:marLeft w:val="3450"/>
                  <w:marRight w:val="0"/>
                  <w:marTop w:val="0"/>
                  <w:marBottom w:val="0"/>
                  <w:divBdr>
                    <w:top w:val="none" w:sz="0" w:space="0" w:color="auto"/>
                    <w:left w:val="none" w:sz="0" w:space="0" w:color="auto"/>
                    <w:bottom w:val="none" w:sz="0" w:space="0" w:color="auto"/>
                    <w:right w:val="none" w:sz="0" w:space="0" w:color="auto"/>
                  </w:divBdr>
                  <w:divsChild>
                    <w:div w:id="1077173883">
                      <w:marLeft w:val="0"/>
                      <w:marRight w:val="0"/>
                      <w:marTop w:val="0"/>
                      <w:marBottom w:val="0"/>
                      <w:divBdr>
                        <w:top w:val="none" w:sz="0" w:space="0" w:color="auto"/>
                        <w:left w:val="none" w:sz="0" w:space="0" w:color="auto"/>
                        <w:bottom w:val="none" w:sz="0" w:space="0" w:color="auto"/>
                        <w:right w:val="none" w:sz="0" w:space="0" w:color="auto"/>
                      </w:divBdr>
                      <w:divsChild>
                        <w:div w:id="12673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082199">
      <w:bodyDiv w:val="1"/>
      <w:marLeft w:val="0"/>
      <w:marRight w:val="0"/>
      <w:marTop w:val="0"/>
      <w:marBottom w:val="0"/>
      <w:divBdr>
        <w:top w:val="none" w:sz="0" w:space="0" w:color="auto"/>
        <w:left w:val="none" w:sz="0" w:space="0" w:color="auto"/>
        <w:bottom w:val="none" w:sz="0" w:space="0" w:color="auto"/>
        <w:right w:val="none" w:sz="0" w:space="0" w:color="auto"/>
      </w:divBdr>
      <w:divsChild>
        <w:div w:id="2111319472">
          <w:marLeft w:val="3000"/>
          <w:marRight w:val="0"/>
          <w:marTop w:val="0"/>
          <w:marBottom w:val="0"/>
          <w:divBdr>
            <w:top w:val="none" w:sz="0" w:space="0" w:color="auto"/>
            <w:left w:val="single" w:sz="6" w:space="8" w:color="555555"/>
            <w:bottom w:val="single" w:sz="24" w:space="8" w:color="000000"/>
            <w:right w:val="none" w:sz="0" w:space="0" w:color="auto"/>
          </w:divBdr>
          <w:divsChild>
            <w:div w:id="862062352">
              <w:marLeft w:val="0"/>
              <w:marRight w:val="0"/>
              <w:marTop w:val="0"/>
              <w:marBottom w:val="0"/>
              <w:divBdr>
                <w:top w:val="single" w:sz="12" w:space="0" w:color="DCDCDC"/>
                <w:left w:val="single" w:sz="12" w:space="0" w:color="DCDCDC"/>
                <w:bottom w:val="single" w:sz="12" w:space="0" w:color="DCDCDC"/>
                <w:right w:val="single" w:sz="12" w:space="0" w:color="DCDCDC"/>
              </w:divBdr>
              <w:divsChild>
                <w:div w:id="319122474">
                  <w:marLeft w:val="75"/>
                  <w:marRight w:val="0"/>
                  <w:marTop w:val="0"/>
                  <w:marBottom w:val="0"/>
                  <w:divBdr>
                    <w:top w:val="none" w:sz="0" w:space="0" w:color="auto"/>
                    <w:left w:val="none" w:sz="0" w:space="0" w:color="auto"/>
                    <w:bottom w:val="none" w:sz="0" w:space="0" w:color="auto"/>
                    <w:right w:val="none" w:sz="0" w:space="0" w:color="auto"/>
                  </w:divBdr>
                  <w:divsChild>
                    <w:div w:id="1403166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138</Words>
  <Characters>793</Characters>
  <Application>Microsoft Office Word</Application>
  <DocSecurity>0</DocSecurity>
  <Lines>6</Lines>
  <Paragraphs>1</Paragraphs>
  <ScaleCrop>false</ScaleCrop>
  <Company/>
  <LinksUpToDate>false</LinksUpToDate>
  <CharactersWithSpaces>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7</cp:revision>
  <dcterms:created xsi:type="dcterms:W3CDTF">2014-05-31T04:14:00Z</dcterms:created>
  <dcterms:modified xsi:type="dcterms:W3CDTF">2014-07-06T04:00:00Z</dcterms:modified>
</cp:coreProperties>
</file>