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8B8CA" w14:textId="5A5BF78F" w:rsidR="000B338A" w:rsidRDefault="000B338A" w:rsidP="000B338A">
      <w:pPr>
        <w:jc w:val="center"/>
        <w:rPr>
          <w:rFonts w:asciiTheme="majorHAnsi" w:hAnsiTheme="majorHAnsi" w:cstheme="majorHAnsi"/>
          <w:sz w:val="24"/>
          <w:szCs w:val="24"/>
          <w:u w:val="none"/>
        </w:rPr>
      </w:pPr>
      <w:r>
        <w:rPr>
          <w:rFonts w:asciiTheme="majorHAnsi" w:hAnsiTheme="majorHAnsi" w:cstheme="majorHAnsi"/>
          <w:sz w:val="24"/>
          <w:szCs w:val="24"/>
          <w:u w:val="none"/>
        </w:rPr>
        <w:t>Exam 01, Part 02</w:t>
      </w:r>
    </w:p>
    <w:p w14:paraId="301CDD38" w14:textId="74FFDC70" w:rsidR="00486A0E" w:rsidRPr="00573E07" w:rsidRDefault="00486A0E" w:rsidP="00486A0E">
      <w:pPr>
        <w:rPr>
          <w:rFonts w:asciiTheme="majorHAnsi" w:hAnsiTheme="majorHAnsi" w:cstheme="majorHAnsi"/>
          <w:sz w:val="24"/>
          <w:szCs w:val="24"/>
          <w:u w:val="none"/>
        </w:rPr>
      </w:pPr>
      <w:r w:rsidRPr="00573E07">
        <w:rPr>
          <w:rFonts w:asciiTheme="majorHAnsi" w:hAnsiTheme="majorHAnsi" w:cstheme="majorHAnsi"/>
          <w:sz w:val="24"/>
          <w:szCs w:val="24"/>
          <w:u w:val="none"/>
        </w:rPr>
        <w:t>1. Are viruses alive? Why or why not?</w:t>
      </w:r>
    </w:p>
    <w:p w14:paraId="5E5F7EB7" w14:textId="1706A111" w:rsidR="00486A0E" w:rsidRPr="00573E07" w:rsidRDefault="00486A0E" w:rsidP="00486A0E">
      <w:pPr>
        <w:rPr>
          <w:rFonts w:asciiTheme="majorHAnsi" w:hAnsiTheme="majorHAnsi" w:cstheme="majorHAnsi"/>
          <w:sz w:val="24"/>
          <w:szCs w:val="24"/>
          <w:u w:val="none"/>
        </w:rPr>
      </w:pPr>
      <w:r w:rsidRPr="00573E07">
        <w:rPr>
          <w:rFonts w:asciiTheme="majorHAnsi" w:hAnsiTheme="majorHAnsi" w:cstheme="majorHAnsi"/>
          <w:sz w:val="24"/>
          <w:szCs w:val="24"/>
          <w:u w:val="none"/>
        </w:rPr>
        <w:t>Most scientists believe viruses aren’t real because they cannot support themselves although they can duplicate and adapt to their surroundings. Like bacteria, antibiotics are used to fight off or slow down the replication process as much as it can, but unlike bacteria, viruses can’t be killed if they were never alive.</w:t>
      </w:r>
      <w:r w:rsidR="00332535" w:rsidRPr="00573E07">
        <w:rPr>
          <w:rFonts w:asciiTheme="majorHAnsi" w:hAnsiTheme="majorHAnsi" w:cstheme="majorHAnsi"/>
          <w:sz w:val="24"/>
          <w:szCs w:val="24"/>
          <w:u w:val="none"/>
        </w:rPr>
        <w:t xml:space="preserve"> Some scientists believe that If a virus can catch a virus then It is a living organism.</w:t>
      </w:r>
    </w:p>
    <w:p w14:paraId="745DB7C7" w14:textId="77777777" w:rsidR="00222D3D" w:rsidRPr="00573E07" w:rsidRDefault="00222D3D" w:rsidP="00486A0E">
      <w:pPr>
        <w:rPr>
          <w:rFonts w:asciiTheme="majorHAnsi" w:hAnsiTheme="majorHAnsi" w:cstheme="majorHAnsi"/>
          <w:sz w:val="24"/>
          <w:szCs w:val="24"/>
          <w:u w:val="none"/>
        </w:rPr>
      </w:pPr>
    </w:p>
    <w:p w14:paraId="1F2D86EB" w14:textId="43BDEF4D" w:rsidR="006B6D05" w:rsidRPr="00573E07" w:rsidRDefault="00486A0E" w:rsidP="00486A0E">
      <w:pPr>
        <w:rPr>
          <w:rFonts w:asciiTheme="majorHAnsi" w:hAnsiTheme="majorHAnsi" w:cstheme="majorHAnsi"/>
          <w:sz w:val="24"/>
          <w:szCs w:val="24"/>
          <w:u w:val="none"/>
        </w:rPr>
      </w:pPr>
      <w:r w:rsidRPr="00573E07">
        <w:rPr>
          <w:rFonts w:asciiTheme="majorHAnsi" w:hAnsiTheme="majorHAnsi" w:cstheme="majorHAnsi"/>
          <w:sz w:val="24"/>
          <w:szCs w:val="24"/>
          <w:u w:val="none"/>
        </w:rPr>
        <w:t>2. What is the difference in micro and macroevolution? Use specific examples to support your descriptions/explanations.</w:t>
      </w:r>
    </w:p>
    <w:p w14:paraId="476F4883" w14:textId="653529F9" w:rsidR="00332535" w:rsidRPr="00573E07" w:rsidRDefault="006B6D05" w:rsidP="00486A0E">
      <w:pPr>
        <w:rPr>
          <w:rFonts w:asciiTheme="majorHAnsi" w:hAnsiTheme="majorHAnsi" w:cstheme="majorHAnsi"/>
          <w:sz w:val="24"/>
          <w:szCs w:val="24"/>
          <w:u w:val="none"/>
        </w:rPr>
      </w:pPr>
      <w:r w:rsidRPr="00573E07">
        <w:rPr>
          <w:rFonts w:asciiTheme="majorHAnsi" w:hAnsiTheme="majorHAnsi" w:cstheme="majorHAnsi"/>
          <w:sz w:val="24"/>
          <w:szCs w:val="24"/>
          <w:u w:val="none"/>
        </w:rPr>
        <w:t>The main difference between micro and macroevolution is that microevolution consists of small-scale evolutionary changes within a small period of time, while macroevolution happens over an extremely long period of time.</w:t>
      </w:r>
      <w:r w:rsidR="00AC31E2" w:rsidRPr="00573E07">
        <w:rPr>
          <w:rFonts w:asciiTheme="majorHAnsi" w:hAnsiTheme="majorHAnsi" w:cstheme="majorHAnsi"/>
          <w:sz w:val="24"/>
          <w:szCs w:val="24"/>
          <w:u w:val="none"/>
        </w:rPr>
        <w:t xml:space="preserve"> An example of microevolution would be ability to study test subjects directly. An example of macroevolution would be diversifying </w:t>
      </w:r>
      <w:r w:rsidR="00222D3D" w:rsidRPr="00573E07">
        <w:rPr>
          <w:rFonts w:asciiTheme="majorHAnsi" w:hAnsiTheme="majorHAnsi" w:cstheme="majorHAnsi"/>
          <w:sz w:val="24"/>
          <w:szCs w:val="24"/>
          <w:u w:val="none"/>
        </w:rPr>
        <w:t>species resulting in small changes within the genes.</w:t>
      </w:r>
    </w:p>
    <w:p w14:paraId="0F9FA622" w14:textId="77777777" w:rsidR="00486A0E" w:rsidRPr="00573E07" w:rsidRDefault="00486A0E" w:rsidP="00486A0E">
      <w:pPr>
        <w:rPr>
          <w:rFonts w:asciiTheme="majorHAnsi" w:hAnsiTheme="majorHAnsi" w:cstheme="majorHAnsi"/>
          <w:sz w:val="24"/>
          <w:szCs w:val="24"/>
          <w:u w:val="none"/>
        </w:rPr>
      </w:pPr>
    </w:p>
    <w:p w14:paraId="79B3BE8C" w14:textId="27923EF2" w:rsidR="007968DF" w:rsidRPr="00573E07" w:rsidRDefault="00486A0E" w:rsidP="00486A0E">
      <w:pPr>
        <w:rPr>
          <w:rFonts w:asciiTheme="majorHAnsi" w:hAnsiTheme="majorHAnsi" w:cstheme="majorHAnsi"/>
          <w:sz w:val="24"/>
          <w:szCs w:val="24"/>
          <w:u w:val="none"/>
        </w:rPr>
      </w:pPr>
      <w:r w:rsidRPr="00573E07">
        <w:rPr>
          <w:rFonts w:asciiTheme="majorHAnsi" w:hAnsiTheme="majorHAnsi" w:cstheme="majorHAnsi"/>
          <w:sz w:val="24"/>
          <w:szCs w:val="24"/>
          <w:u w:val="none"/>
        </w:rPr>
        <w:t>3. What is the best way to organize a phylogenetic tree?</w:t>
      </w:r>
    </w:p>
    <w:p w14:paraId="308592E5" w14:textId="075C23F7" w:rsidR="00222D3D" w:rsidRPr="00573E07" w:rsidRDefault="00222D3D" w:rsidP="00486A0E">
      <w:pPr>
        <w:rPr>
          <w:rFonts w:asciiTheme="majorHAnsi" w:hAnsiTheme="majorHAnsi" w:cstheme="majorHAnsi"/>
          <w:sz w:val="24"/>
          <w:szCs w:val="24"/>
          <w:u w:val="none"/>
        </w:rPr>
      </w:pPr>
      <w:r w:rsidRPr="00573E07">
        <w:rPr>
          <w:rFonts w:asciiTheme="majorHAnsi" w:hAnsiTheme="majorHAnsi" w:cstheme="majorHAnsi"/>
          <w:sz w:val="24"/>
          <w:szCs w:val="24"/>
          <w:u w:val="none"/>
        </w:rPr>
        <w:t xml:space="preserve">The best way to </w:t>
      </w:r>
      <w:r w:rsidR="00154F5E" w:rsidRPr="00573E07">
        <w:rPr>
          <w:rFonts w:asciiTheme="majorHAnsi" w:hAnsiTheme="majorHAnsi" w:cstheme="majorHAnsi"/>
          <w:sz w:val="24"/>
          <w:szCs w:val="24"/>
          <w:u w:val="none"/>
        </w:rPr>
        <w:t xml:space="preserve">organize a phylogenetic tree is to build a tree and group the traits derived from other species by their relatable traits. This will </w:t>
      </w:r>
      <w:r w:rsidR="00573E07" w:rsidRPr="00573E07">
        <w:rPr>
          <w:rFonts w:asciiTheme="majorHAnsi" w:hAnsiTheme="majorHAnsi" w:cstheme="majorHAnsi"/>
          <w:sz w:val="24"/>
          <w:szCs w:val="24"/>
          <w:u w:val="none"/>
        </w:rPr>
        <w:t>allow us to visualize the relations between the species and their newly found ancestor of the same species. By looking at the pattern, we can determine the idea behind the path of decent.</w:t>
      </w:r>
    </w:p>
    <w:p w14:paraId="2051B671" w14:textId="4A604CBF" w:rsidR="00222D3D" w:rsidRPr="00573E07" w:rsidRDefault="00222D3D" w:rsidP="00486A0E">
      <w:pPr>
        <w:rPr>
          <w:rFonts w:asciiTheme="majorHAnsi" w:hAnsiTheme="majorHAnsi" w:cstheme="majorHAnsi"/>
          <w:sz w:val="24"/>
          <w:szCs w:val="24"/>
          <w:u w:val="none"/>
        </w:rPr>
      </w:pPr>
    </w:p>
    <w:p w14:paraId="6B6D142D" w14:textId="77777777" w:rsidR="00222D3D" w:rsidRPr="00573E07" w:rsidRDefault="00222D3D" w:rsidP="00486A0E">
      <w:pPr>
        <w:rPr>
          <w:rFonts w:asciiTheme="majorHAnsi" w:hAnsiTheme="majorHAnsi" w:cstheme="majorHAnsi"/>
          <w:sz w:val="24"/>
          <w:szCs w:val="24"/>
          <w:u w:val="none"/>
        </w:rPr>
      </w:pPr>
    </w:p>
    <w:p w14:paraId="5BACE7BA" w14:textId="3650C872" w:rsidR="00222D3D" w:rsidRPr="00573E07" w:rsidRDefault="00222D3D" w:rsidP="00222D3D">
      <w:pPr>
        <w:ind w:left="720" w:hanging="720"/>
        <w:rPr>
          <w:rFonts w:asciiTheme="majorHAnsi" w:hAnsiTheme="majorHAnsi" w:cstheme="majorHAnsi"/>
          <w:sz w:val="24"/>
          <w:szCs w:val="24"/>
          <w:u w:val="none"/>
        </w:rPr>
      </w:pPr>
      <w:r w:rsidRPr="00573E07">
        <w:rPr>
          <w:rFonts w:asciiTheme="majorHAnsi" w:hAnsiTheme="majorHAnsi" w:cstheme="majorHAnsi"/>
          <w:sz w:val="24"/>
          <w:szCs w:val="24"/>
          <w:u w:val="none"/>
        </w:rPr>
        <w:t xml:space="preserve">E., R. (2020, January 08). Microevolution: Definition, PROCESS, micro vs Macro &amp;amp; examples. Retrieved February 09, 2021, from </w:t>
      </w:r>
      <w:hyperlink r:id="rId4" w:history="1">
        <w:r w:rsidR="00573E07" w:rsidRPr="00573E07">
          <w:rPr>
            <w:rStyle w:val="Hyperlink"/>
            <w:rFonts w:asciiTheme="majorHAnsi" w:hAnsiTheme="majorHAnsi" w:cstheme="majorHAnsi"/>
            <w:sz w:val="24"/>
            <w:szCs w:val="24"/>
          </w:rPr>
          <w:t>https://sciencing.com/microevolution-definition-process-micro-vs-macro-examples-13719182.html</w:t>
        </w:r>
      </w:hyperlink>
    </w:p>
    <w:p w14:paraId="1B197232" w14:textId="4F4C3A7F" w:rsidR="00573E07" w:rsidRPr="00573E07" w:rsidRDefault="00573E07" w:rsidP="00222D3D">
      <w:pPr>
        <w:ind w:left="720" w:hanging="720"/>
        <w:rPr>
          <w:rFonts w:asciiTheme="majorHAnsi" w:hAnsiTheme="majorHAnsi" w:cstheme="majorHAnsi"/>
          <w:sz w:val="24"/>
          <w:szCs w:val="24"/>
          <w:u w:val="none"/>
        </w:rPr>
      </w:pPr>
      <w:r w:rsidRPr="00573E07">
        <w:rPr>
          <w:rFonts w:asciiTheme="majorHAnsi" w:hAnsiTheme="majorHAnsi" w:cstheme="majorHAnsi"/>
          <w:sz w:val="24"/>
          <w:szCs w:val="24"/>
          <w:u w:val="none"/>
        </w:rPr>
        <w:t>Building a phylogenetic tree (article). (n.d.). Retrieved February 09, 2021, from https://www.khanacademy.org/science/ap-biology/natural-selection/phylogeny/a/building-an-evolutionary-tree#:~:text=A%20phylogenetic%20tree%20may%20be,those%20of%20the%20group's%20ancestor).</w:t>
      </w:r>
    </w:p>
    <w:sectPr w:rsidR="00573E07" w:rsidRPr="00573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0E"/>
    <w:rsid w:val="000B338A"/>
    <w:rsid w:val="00154F5E"/>
    <w:rsid w:val="00222D3D"/>
    <w:rsid w:val="00332535"/>
    <w:rsid w:val="00486A0E"/>
    <w:rsid w:val="00573E07"/>
    <w:rsid w:val="006B6D05"/>
    <w:rsid w:val="00717AC1"/>
    <w:rsid w:val="00A2166D"/>
    <w:rsid w:val="00AC31E2"/>
    <w:rsid w:val="00DB2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927E"/>
  <w15:chartTrackingRefBased/>
  <w15:docId w15:val="{F65F0848-1B21-4895-BE5E-9A0A2F5B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Black" w:eastAsiaTheme="minorHAnsi" w:hAnsi="Arial Black" w:cs="Calibri"/>
        <w:color w:val="000000" w:themeColor="text1"/>
        <w:sz w:val="22"/>
        <w:szCs w:val="22"/>
        <w:u w:val="singl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A0E"/>
    <w:pPr>
      <w:ind w:left="720"/>
      <w:contextualSpacing/>
    </w:pPr>
  </w:style>
  <w:style w:type="character" w:styleId="Hyperlink">
    <w:name w:val="Hyperlink"/>
    <w:basedOn w:val="DefaultParagraphFont"/>
    <w:uiPriority w:val="99"/>
    <w:unhideWhenUsed/>
    <w:rsid w:val="00573E07"/>
    <w:rPr>
      <w:color w:val="0563C1" w:themeColor="hyperlink"/>
      <w:u w:val="single"/>
    </w:rPr>
  </w:style>
  <w:style w:type="character" w:styleId="UnresolvedMention">
    <w:name w:val="Unresolved Mention"/>
    <w:basedOn w:val="DefaultParagraphFont"/>
    <w:uiPriority w:val="99"/>
    <w:semiHidden/>
    <w:unhideWhenUsed/>
    <w:rsid w:val="00573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661316">
      <w:bodyDiv w:val="1"/>
      <w:marLeft w:val="0"/>
      <w:marRight w:val="0"/>
      <w:marTop w:val="0"/>
      <w:marBottom w:val="0"/>
      <w:divBdr>
        <w:top w:val="none" w:sz="0" w:space="0" w:color="auto"/>
        <w:left w:val="none" w:sz="0" w:space="0" w:color="auto"/>
        <w:bottom w:val="none" w:sz="0" w:space="0" w:color="auto"/>
        <w:right w:val="none" w:sz="0" w:space="0" w:color="auto"/>
      </w:divBdr>
    </w:div>
    <w:div w:id="1424105392">
      <w:bodyDiv w:val="1"/>
      <w:marLeft w:val="0"/>
      <w:marRight w:val="0"/>
      <w:marTop w:val="0"/>
      <w:marBottom w:val="0"/>
      <w:divBdr>
        <w:top w:val="none" w:sz="0" w:space="0" w:color="auto"/>
        <w:left w:val="none" w:sz="0" w:space="0" w:color="auto"/>
        <w:bottom w:val="none" w:sz="0" w:space="0" w:color="auto"/>
        <w:right w:val="none" w:sz="0" w:space="0" w:color="auto"/>
      </w:divBdr>
    </w:div>
    <w:div w:id="1481389101">
      <w:bodyDiv w:val="1"/>
      <w:marLeft w:val="0"/>
      <w:marRight w:val="0"/>
      <w:marTop w:val="0"/>
      <w:marBottom w:val="0"/>
      <w:divBdr>
        <w:top w:val="none" w:sz="0" w:space="0" w:color="auto"/>
        <w:left w:val="none" w:sz="0" w:space="0" w:color="auto"/>
        <w:bottom w:val="none" w:sz="0" w:space="0" w:color="auto"/>
        <w:right w:val="none" w:sz="0" w:space="0" w:color="auto"/>
      </w:divBdr>
    </w:div>
    <w:div w:id="196761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iencing.com/microevolution-definition-process-micro-vs-macro-examples-1371918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Vara</dc:creator>
  <cp:keywords/>
  <dc:description/>
  <cp:lastModifiedBy>Eric Vara</cp:lastModifiedBy>
  <cp:revision>2</cp:revision>
  <dcterms:created xsi:type="dcterms:W3CDTF">2021-02-09T13:22:00Z</dcterms:created>
  <dcterms:modified xsi:type="dcterms:W3CDTF">2021-02-09T14:47:00Z</dcterms:modified>
</cp:coreProperties>
</file>