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61D93" w14:textId="5C890093" w:rsidR="00F64AD4" w:rsidRPr="007629B4" w:rsidRDefault="00F64AD4" w:rsidP="00F64AD4">
      <w:pPr>
        <w:jc w:val="center"/>
        <w:rPr>
          <w:rFonts w:ascii="Tahoma" w:hAnsi="Tahoma" w:cs="Tahoma"/>
          <w:b/>
          <w:bCs/>
          <w:sz w:val="28"/>
          <w:szCs w:val="28"/>
          <w:u w:val="none"/>
        </w:rPr>
      </w:pPr>
      <w:r w:rsidRPr="007629B4">
        <w:rPr>
          <w:rFonts w:ascii="Tahoma" w:hAnsi="Tahoma" w:cs="Tahoma"/>
          <w:b/>
          <w:bCs/>
          <w:sz w:val="28"/>
          <w:szCs w:val="28"/>
          <w:u w:val="none"/>
        </w:rPr>
        <w:t>Plant Evolution</w:t>
      </w:r>
    </w:p>
    <w:p w14:paraId="3FBFA5DC" w14:textId="60D03034" w:rsidR="00FF6449" w:rsidRPr="007629B4" w:rsidRDefault="00DC5DC1" w:rsidP="00F64AD4">
      <w:pPr>
        <w:ind w:firstLine="720"/>
        <w:rPr>
          <w:rFonts w:ascii="Tahoma" w:hAnsi="Tahoma" w:cs="Tahoma"/>
          <w:sz w:val="24"/>
          <w:szCs w:val="24"/>
          <w:u w:val="none"/>
        </w:rPr>
      </w:pPr>
      <w:r w:rsidRPr="007629B4">
        <w:rPr>
          <w:rFonts w:ascii="Tahoma" w:hAnsi="Tahoma" w:cs="Tahoma"/>
          <w:sz w:val="24"/>
          <w:szCs w:val="24"/>
          <w:u w:val="none"/>
        </w:rPr>
        <w:t>Apical Meristem is a tissue adaptation which helped plants survive during their evolving transition from water to land. It is the process of increase in length involving shoots and roots of plants resulting from rapid cell division. These are the key features that inspired innovation relating to space and resources such as light, water and minerals.</w:t>
      </w:r>
    </w:p>
    <w:p w14:paraId="78F5AFF6" w14:textId="77777777" w:rsidR="00FF6449" w:rsidRPr="007629B4" w:rsidRDefault="00DC5DC1" w:rsidP="00F64AD4">
      <w:pPr>
        <w:ind w:firstLine="720"/>
        <w:rPr>
          <w:rFonts w:ascii="Tahoma" w:hAnsi="Tahoma" w:cs="Tahoma"/>
          <w:sz w:val="24"/>
          <w:szCs w:val="24"/>
          <w:u w:val="none"/>
        </w:rPr>
      </w:pPr>
      <w:r w:rsidRPr="007629B4">
        <w:rPr>
          <w:rFonts w:ascii="Tahoma" w:hAnsi="Tahoma" w:cs="Tahoma"/>
          <w:sz w:val="24"/>
          <w:szCs w:val="24"/>
          <w:u w:val="none"/>
        </w:rPr>
        <w:t>Roots are responsible for consumption of water and minerals, while a shoots sole purpose is to absorb light.</w:t>
      </w:r>
      <w:r w:rsidR="004761B8" w:rsidRPr="007629B4">
        <w:rPr>
          <w:rFonts w:ascii="Tahoma" w:hAnsi="Tahoma" w:cs="Tahoma"/>
          <w:sz w:val="24"/>
          <w:szCs w:val="24"/>
          <w:u w:val="none"/>
        </w:rPr>
        <w:t xml:space="preserve"> To prove this groundbreaking discovery, scientists examined wuschel in the shoots of specific transitioning plants.</w:t>
      </w:r>
      <w:r w:rsidR="00FF6449" w:rsidRPr="007629B4">
        <w:rPr>
          <w:rFonts w:ascii="Tahoma" w:hAnsi="Tahoma" w:cs="Tahoma"/>
          <w:sz w:val="24"/>
          <w:szCs w:val="24"/>
          <w:u w:val="none"/>
        </w:rPr>
        <w:t xml:space="preserve"> </w:t>
      </w:r>
      <w:r w:rsidR="009F7F5C" w:rsidRPr="007629B4">
        <w:rPr>
          <w:rFonts w:ascii="Tahoma" w:hAnsi="Tahoma" w:cs="Tahoma"/>
          <w:sz w:val="24"/>
          <w:szCs w:val="24"/>
          <w:u w:val="none"/>
        </w:rPr>
        <w:t xml:space="preserve">During the early begging’s of evolution involving plants transition to land, Scientists concluded that </w:t>
      </w:r>
      <w:r w:rsidR="009F7F5C" w:rsidRPr="007629B4">
        <w:rPr>
          <w:rFonts w:ascii="Tahoma" w:hAnsi="Tahoma" w:cs="Tahoma"/>
          <w:sz w:val="24"/>
          <w:szCs w:val="24"/>
          <w:u w:val="none"/>
        </w:rPr>
        <w:t>Apical Meristem first evolved</w:t>
      </w:r>
      <w:r w:rsidR="009F7F5C" w:rsidRPr="007629B4">
        <w:rPr>
          <w:rFonts w:ascii="Tahoma" w:hAnsi="Tahoma" w:cs="Tahoma"/>
          <w:sz w:val="24"/>
          <w:szCs w:val="24"/>
          <w:u w:val="none"/>
        </w:rPr>
        <w:t xml:space="preserve"> in all vascular plant sporophyte shoots</w:t>
      </w:r>
      <w:r w:rsidR="0002281E" w:rsidRPr="007629B4">
        <w:rPr>
          <w:rFonts w:ascii="Tahoma" w:hAnsi="Tahoma" w:cs="Tahoma"/>
          <w:sz w:val="24"/>
          <w:szCs w:val="24"/>
          <w:u w:val="none"/>
        </w:rPr>
        <w:t>.</w:t>
      </w:r>
    </w:p>
    <w:p w14:paraId="5D4FF4C6" w14:textId="315E728A" w:rsidR="00DC5DC1" w:rsidRPr="007629B4" w:rsidRDefault="0002281E" w:rsidP="00F64AD4">
      <w:pPr>
        <w:ind w:firstLine="720"/>
        <w:rPr>
          <w:rFonts w:ascii="Tahoma" w:hAnsi="Tahoma" w:cs="Tahoma"/>
          <w:sz w:val="24"/>
          <w:szCs w:val="24"/>
          <w:u w:val="none"/>
        </w:rPr>
      </w:pPr>
      <w:r w:rsidRPr="007629B4">
        <w:rPr>
          <w:rFonts w:ascii="Tahoma" w:hAnsi="Tahoma" w:cs="Tahoma"/>
          <w:sz w:val="24"/>
          <w:szCs w:val="24"/>
          <w:u w:val="none"/>
        </w:rPr>
        <w:t xml:space="preserve">This is the location where they were </w:t>
      </w:r>
      <w:r w:rsidR="009F7F5C" w:rsidRPr="007629B4">
        <w:rPr>
          <w:rFonts w:ascii="Tahoma" w:hAnsi="Tahoma" w:cs="Tahoma"/>
          <w:sz w:val="24"/>
          <w:szCs w:val="24"/>
          <w:u w:val="none"/>
        </w:rPr>
        <w:t xml:space="preserve">derived from meristem which was </w:t>
      </w:r>
      <w:r w:rsidRPr="007629B4">
        <w:rPr>
          <w:rFonts w:ascii="Tahoma" w:hAnsi="Tahoma" w:cs="Tahoma"/>
          <w:sz w:val="24"/>
          <w:szCs w:val="24"/>
          <w:u w:val="none"/>
        </w:rPr>
        <w:t>discovered</w:t>
      </w:r>
      <w:r w:rsidR="009F7F5C" w:rsidRPr="007629B4">
        <w:rPr>
          <w:rFonts w:ascii="Tahoma" w:hAnsi="Tahoma" w:cs="Tahoma"/>
          <w:sz w:val="24"/>
          <w:szCs w:val="24"/>
          <w:u w:val="none"/>
        </w:rPr>
        <w:t xml:space="preserve"> to be located at the apex of each individual shoot.</w:t>
      </w:r>
      <w:r w:rsidRPr="007629B4">
        <w:rPr>
          <w:rFonts w:ascii="Tahoma" w:hAnsi="Tahoma" w:cs="Tahoma"/>
          <w:sz w:val="24"/>
          <w:szCs w:val="24"/>
          <w:u w:val="none"/>
        </w:rPr>
        <w:t xml:space="preserve"> </w:t>
      </w:r>
      <w:r w:rsidR="00A500B6" w:rsidRPr="007629B4">
        <w:rPr>
          <w:rFonts w:ascii="Tahoma" w:hAnsi="Tahoma" w:cs="Tahoma"/>
          <w:sz w:val="24"/>
          <w:szCs w:val="24"/>
          <w:u w:val="none"/>
        </w:rPr>
        <w:t>Apical Meristem were one of the last adaptations involving a plants transition to land. Their roots were forced to toughen up given to extreme circumstances they had to overcome, but this does not mean th</w:t>
      </w:r>
      <w:r w:rsidR="00FF6449" w:rsidRPr="007629B4">
        <w:rPr>
          <w:rFonts w:ascii="Tahoma" w:hAnsi="Tahoma" w:cs="Tahoma"/>
          <w:sz w:val="24"/>
          <w:szCs w:val="24"/>
          <w:u w:val="none"/>
        </w:rPr>
        <w:t>ey</w:t>
      </w:r>
      <w:r w:rsidR="00A500B6" w:rsidRPr="007629B4">
        <w:rPr>
          <w:rFonts w:ascii="Tahoma" w:hAnsi="Tahoma" w:cs="Tahoma"/>
          <w:sz w:val="24"/>
          <w:szCs w:val="24"/>
          <w:u w:val="none"/>
        </w:rPr>
        <w:t xml:space="preserve"> w</w:t>
      </w:r>
      <w:r w:rsidR="00FF6449" w:rsidRPr="007629B4">
        <w:rPr>
          <w:rFonts w:ascii="Tahoma" w:hAnsi="Tahoma" w:cs="Tahoma"/>
          <w:sz w:val="24"/>
          <w:szCs w:val="24"/>
          <w:u w:val="none"/>
        </w:rPr>
        <w:t>ere</w:t>
      </w:r>
      <w:r w:rsidR="00A500B6" w:rsidRPr="007629B4">
        <w:rPr>
          <w:rFonts w:ascii="Tahoma" w:hAnsi="Tahoma" w:cs="Tahoma"/>
          <w:sz w:val="24"/>
          <w:szCs w:val="24"/>
          <w:u w:val="none"/>
        </w:rPr>
        <w:t xml:space="preserve"> the first steps in </w:t>
      </w:r>
      <w:r w:rsidR="00FF6449" w:rsidRPr="007629B4">
        <w:rPr>
          <w:rFonts w:ascii="Tahoma" w:hAnsi="Tahoma" w:cs="Tahoma"/>
          <w:sz w:val="24"/>
          <w:szCs w:val="24"/>
          <w:u w:val="none"/>
        </w:rPr>
        <w:t xml:space="preserve">the cycle of </w:t>
      </w:r>
      <w:r w:rsidR="00A500B6" w:rsidRPr="007629B4">
        <w:rPr>
          <w:rFonts w:ascii="Tahoma" w:hAnsi="Tahoma" w:cs="Tahoma"/>
          <w:sz w:val="24"/>
          <w:szCs w:val="24"/>
          <w:u w:val="none"/>
        </w:rPr>
        <w:t>plant evolution.</w:t>
      </w:r>
    </w:p>
    <w:p w14:paraId="5135A8F4" w14:textId="226D93EA" w:rsidR="00FF6449" w:rsidRPr="007629B4" w:rsidRDefault="00F64AD4" w:rsidP="00F64AD4">
      <w:pPr>
        <w:ind w:firstLine="720"/>
        <w:rPr>
          <w:rFonts w:ascii="Tahoma" w:hAnsi="Tahoma" w:cs="Tahoma"/>
          <w:sz w:val="24"/>
          <w:szCs w:val="24"/>
          <w:u w:val="none"/>
        </w:rPr>
      </w:pPr>
      <w:r w:rsidRPr="007629B4">
        <w:rPr>
          <w:rFonts w:ascii="Tahoma" w:hAnsi="Tahoma" w:cs="Tahoma"/>
          <w:sz w:val="24"/>
          <w:szCs w:val="24"/>
          <w:u w:val="none"/>
        </w:rPr>
        <w:t xml:space="preserve">The region of cells called Apical Meristem, </w:t>
      </w:r>
      <w:r w:rsidR="00FF6449" w:rsidRPr="007629B4">
        <w:rPr>
          <w:rFonts w:ascii="Tahoma" w:hAnsi="Tahoma" w:cs="Tahoma"/>
          <w:sz w:val="24"/>
          <w:szCs w:val="24"/>
          <w:u w:val="none"/>
        </w:rPr>
        <w:t xml:space="preserve">are pretty much responsible for the growth in </w:t>
      </w:r>
      <w:r w:rsidRPr="007629B4">
        <w:rPr>
          <w:rFonts w:ascii="Tahoma" w:hAnsi="Tahoma" w:cs="Tahoma"/>
          <w:sz w:val="24"/>
          <w:szCs w:val="24"/>
          <w:u w:val="none"/>
        </w:rPr>
        <w:t xml:space="preserve">shoots and </w:t>
      </w:r>
      <w:r w:rsidR="00FF6449" w:rsidRPr="007629B4">
        <w:rPr>
          <w:rFonts w:ascii="Tahoma" w:hAnsi="Tahoma" w:cs="Tahoma"/>
          <w:sz w:val="24"/>
          <w:szCs w:val="24"/>
          <w:u w:val="none"/>
        </w:rPr>
        <w:t xml:space="preserve">roots when the time for evolutions calls </w:t>
      </w:r>
      <w:r w:rsidRPr="007629B4">
        <w:rPr>
          <w:rFonts w:ascii="Tahoma" w:hAnsi="Tahoma" w:cs="Tahoma"/>
          <w:sz w:val="24"/>
          <w:szCs w:val="24"/>
          <w:u w:val="none"/>
        </w:rPr>
        <w:t>for living organism to evolve, adapt or change to their newfound surroundings. But unlike other living organisms such as animals, plants will continue to evolve throughout their entire existence due to their unlimited abilities pertaining to division.</w:t>
      </w:r>
    </w:p>
    <w:p w14:paraId="0D4A8414" w14:textId="1CEC2FA6" w:rsidR="00FF6449" w:rsidRPr="007629B4" w:rsidRDefault="00FF6449" w:rsidP="00FF6449">
      <w:pPr>
        <w:jc w:val="center"/>
        <w:rPr>
          <w:rFonts w:ascii="Tahoma" w:hAnsi="Tahoma" w:cs="Tahoma"/>
          <w:sz w:val="24"/>
          <w:szCs w:val="24"/>
          <w:u w:val="none"/>
        </w:rPr>
      </w:pPr>
      <w:r w:rsidRPr="007629B4">
        <w:rPr>
          <w:rFonts w:ascii="Tahoma" w:hAnsi="Tahoma" w:cs="Tahoma"/>
          <w:sz w:val="24"/>
          <w:szCs w:val="24"/>
          <w:u w:val="none"/>
        </w:rPr>
        <w:t>References</w:t>
      </w:r>
    </w:p>
    <w:p w14:paraId="24C8C840" w14:textId="2C4463DC" w:rsidR="00DC5DC1" w:rsidRPr="007629B4" w:rsidRDefault="00DC5DC1" w:rsidP="00DC5DC1">
      <w:pPr>
        <w:pStyle w:val="NormalWeb"/>
        <w:ind w:left="567" w:hanging="567"/>
        <w:rPr>
          <w:rFonts w:ascii="Tahoma" w:hAnsi="Tahoma" w:cs="Tahoma"/>
        </w:rPr>
      </w:pPr>
      <w:r w:rsidRPr="007629B4">
        <w:rPr>
          <w:rFonts w:ascii="Tahoma" w:hAnsi="Tahoma" w:cs="Tahoma"/>
        </w:rPr>
        <w:t xml:space="preserve">25.1 early plant life - Biology 2e. (n.d.). Retrieved March 09, 2021, from </w:t>
      </w:r>
      <w:hyperlink r:id="rId4" w:history="1">
        <w:r w:rsidRPr="007629B4">
          <w:rPr>
            <w:rStyle w:val="Hyperlink"/>
            <w:rFonts w:ascii="Tahoma" w:hAnsi="Tahoma" w:cs="Tahoma"/>
          </w:rPr>
          <w:t>https://openstax.org/books/biology-2e/pages/25-1-early-plant-life</w:t>
        </w:r>
      </w:hyperlink>
    </w:p>
    <w:p w14:paraId="18BE6D36" w14:textId="5FADAB04" w:rsidR="004761B8" w:rsidRPr="007629B4" w:rsidRDefault="004761B8" w:rsidP="004761B8">
      <w:pPr>
        <w:pStyle w:val="NormalWeb"/>
        <w:ind w:left="567" w:hanging="567"/>
        <w:rPr>
          <w:rStyle w:val="Hyperlink"/>
          <w:rFonts w:ascii="Tahoma" w:hAnsi="Tahoma" w:cs="Tahoma"/>
        </w:rPr>
      </w:pPr>
      <w:r w:rsidRPr="007629B4">
        <w:rPr>
          <w:rFonts w:ascii="Tahoma" w:hAnsi="Tahoma" w:cs="Tahoma"/>
        </w:rPr>
        <w:t xml:space="preserve">Fouracre, J., &amp; Poethig, R. (2019, May 14). Role for the SHOOT apical MERISTEM in the specification of juvenile Leaf identity in Arabidopsis. Retrieved March 09, 2021, from </w:t>
      </w:r>
      <w:hyperlink r:id="rId5" w:history="1">
        <w:r w:rsidRPr="007629B4">
          <w:rPr>
            <w:rStyle w:val="Hyperlink"/>
            <w:rFonts w:ascii="Tahoma" w:hAnsi="Tahoma" w:cs="Tahoma"/>
          </w:rPr>
          <w:t>https://www.pnas.org/content/116/20/10168</w:t>
        </w:r>
      </w:hyperlink>
    </w:p>
    <w:p w14:paraId="6A1C5A84" w14:textId="665980E6" w:rsidR="004761B8" w:rsidRPr="007629B4" w:rsidRDefault="00F64AD4" w:rsidP="007629B4">
      <w:pPr>
        <w:pStyle w:val="NormalWeb"/>
        <w:ind w:left="567" w:hanging="567"/>
        <w:rPr>
          <w:rFonts w:ascii="Tahoma" w:hAnsi="Tahoma" w:cs="Tahoma"/>
        </w:rPr>
      </w:pPr>
      <w:r w:rsidRPr="007629B4">
        <w:rPr>
          <w:rFonts w:ascii="Tahoma" w:hAnsi="Tahoma" w:cs="Tahoma"/>
        </w:rPr>
        <w:t xml:space="preserve">Petruzzello, M. (2021). Apical meristem. Retrieved March 09, 2021, from </w:t>
      </w:r>
      <w:hyperlink r:id="rId6" w:history="1">
        <w:r w:rsidRPr="007629B4">
          <w:rPr>
            <w:rStyle w:val="Hyperlink"/>
            <w:rFonts w:ascii="Tahoma" w:hAnsi="Tahoma" w:cs="Tahoma"/>
          </w:rPr>
          <w:t>https://www.britannica.com/science/apical-meristem</w:t>
        </w:r>
      </w:hyperlink>
    </w:p>
    <w:sectPr w:rsidR="004761B8" w:rsidRPr="00762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AA"/>
    <w:rsid w:val="0002281E"/>
    <w:rsid w:val="00115013"/>
    <w:rsid w:val="001729BA"/>
    <w:rsid w:val="00227DAA"/>
    <w:rsid w:val="004761B8"/>
    <w:rsid w:val="004B0EC0"/>
    <w:rsid w:val="00717AC1"/>
    <w:rsid w:val="007629B4"/>
    <w:rsid w:val="008F48F6"/>
    <w:rsid w:val="009F7F5C"/>
    <w:rsid w:val="00A2166D"/>
    <w:rsid w:val="00A500B6"/>
    <w:rsid w:val="00CA738D"/>
    <w:rsid w:val="00DB29AB"/>
    <w:rsid w:val="00DC5DC1"/>
    <w:rsid w:val="00F64AD4"/>
    <w:rsid w:val="00FF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46E2"/>
  <w15:chartTrackingRefBased/>
  <w15:docId w15:val="{1FCE707F-7DEB-41B6-AF75-56F7843C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Black" w:eastAsiaTheme="minorHAnsi" w:hAnsi="Arial Black" w:cs="Calibri"/>
        <w:color w:val="000000" w:themeColor="text1"/>
        <w:sz w:val="22"/>
        <w:szCs w:val="22"/>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5DC1"/>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Hyperlink">
    <w:name w:val="Hyperlink"/>
    <w:basedOn w:val="DefaultParagraphFont"/>
    <w:uiPriority w:val="99"/>
    <w:unhideWhenUsed/>
    <w:rsid w:val="00DC5DC1"/>
    <w:rPr>
      <w:color w:val="0563C1" w:themeColor="hyperlink"/>
      <w:u w:val="single"/>
    </w:rPr>
  </w:style>
  <w:style w:type="character" w:styleId="UnresolvedMention">
    <w:name w:val="Unresolved Mention"/>
    <w:basedOn w:val="DefaultParagraphFont"/>
    <w:uiPriority w:val="99"/>
    <w:semiHidden/>
    <w:unhideWhenUsed/>
    <w:rsid w:val="00DC5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167833">
      <w:bodyDiv w:val="1"/>
      <w:marLeft w:val="0"/>
      <w:marRight w:val="0"/>
      <w:marTop w:val="0"/>
      <w:marBottom w:val="0"/>
      <w:divBdr>
        <w:top w:val="none" w:sz="0" w:space="0" w:color="auto"/>
        <w:left w:val="none" w:sz="0" w:space="0" w:color="auto"/>
        <w:bottom w:val="none" w:sz="0" w:space="0" w:color="auto"/>
        <w:right w:val="none" w:sz="0" w:space="0" w:color="auto"/>
      </w:divBdr>
    </w:div>
    <w:div w:id="1472476800">
      <w:bodyDiv w:val="1"/>
      <w:marLeft w:val="0"/>
      <w:marRight w:val="0"/>
      <w:marTop w:val="0"/>
      <w:marBottom w:val="0"/>
      <w:divBdr>
        <w:top w:val="none" w:sz="0" w:space="0" w:color="auto"/>
        <w:left w:val="none" w:sz="0" w:space="0" w:color="auto"/>
        <w:bottom w:val="none" w:sz="0" w:space="0" w:color="auto"/>
        <w:right w:val="none" w:sz="0" w:space="0" w:color="auto"/>
      </w:divBdr>
    </w:div>
    <w:div w:id="1524250998">
      <w:bodyDiv w:val="1"/>
      <w:marLeft w:val="0"/>
      <w:marRight w:val="0"/>
      <w:marTop w:val="0"/>
      <w:marBottom w:val="0"/>
      <w:divBdr>
        <w:top w:val="none" w:sz="0" w:space="0" w:color="auto"/>
        <w:left w:val="none" w:sz="0" w:space="0" w:color="auto"/>
        <w:bottom w:val="none" w:sz="0" w:space="0" w:color="auto"/>
        <w:right w:val="none" w:sz="0" w:space="0" w:color="auto"/>
      </w:divBdr>
    </w:div>
    <w:div w:id="175546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itannica.com/science/apical-meristem" TargetMode="External"/><Relationship Id="rId5" Type="http://schemas.openxmlformats.org/officeDocument/2006/relationships/hyperlink" Target="https://www.pnas.org/content/116/20/10168" TargetMode="External"/><Relationship Id="rId4" Type="http://schemas.openxmlformats.org/officeDocument/2006/relationships/hyperlink" Target="https://openstax.org/books/biology-2e/pages/25-1-early-plant-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Vara</dc:creator>
  <cp:keywords/>
  <dc:description/>
  <cp:lastModifiedBy>Eric Vara</cp:lastModifiedBy>
  <cp:revision>2</cp:revision>
  <dcterms:created xsi:type="dcterms:W3CDTF">2021-03-09T15:14:00Z</dcterms:created>
  <dcterms:modified xsi:type="dcterms:W3CDTF">2021-03-09T15:14:00Z</dcterms:modified>
</cp:coreProperties>
</file>