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8103D" w14:textId="77777777" w:rsidR="00E0636D" w:rsidRDefault="00220775" w:rsidP="00220775">
      <w:pPr>
        <w:pStyle w:val="Heading1"/>
      </w:pPr>
      <w:r>
        <w:t>CIS210 Database Management and SQL</w:t>
      </w:r>
    </w:p>
    <w:p w14:paraId="6FD3CC46" w14:textId="77777777" w:rsidR="00220775" w:rsidRDefault="00220775" w:rsidP="00220775">
      <w:pPr>
        <w:pStyle w:val="Heading2"/>
      </w:pPr>
      <w:r>
        <w:t>Key Terms</w:t>
      </w:r>
      <w:r w:rsidR="00935CE4">
        <w:t xml:space="preserve"> Chapters 4-6</w:t>
      </w:r>
    </w:p>
    <w:p w14:paraId="2B508AA6" w14:textId="77777777" w:rsidR="00220775" w:rsidRDefault="00220775" w:rsidP="002207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35CE4" w14:paraId="5AB2BE0D" w14:textId="77777777" w:rsidTr="00220775">
        <w:trPr>
          <w:gridAfter w:val="1"/>
          <w:wAfter w:w="4788" w:type="dxa"/>
        </w:trPr>
        <w:tc>
          <w:tcPr>
            <w:tcW w:w="4788" w:type="dxa"/>
          </w:tcPr>
          <w:p w14:paraId="4BE3C777" w14:textId="77777777" w:rsidR="00935CE4" w:rsidRDefault="00935CE4" w:rsidP="00220775">
            <w:pPr>
              <w:jc w:val="center"/>
            </w:pPr>
            <w:r>
              <w:t>Chapter 4</w:t>
            </w:r>
          </w:p>
          <w:p w14:paraId="64DCBDE5" w14:textId="66429A81" w:rsidR="009714E4" w:rsidRPr="00D342C5" w:rsidRDefault="00935CE4" w:rsidP="000149B4">
            <w:r w:rsidRPr="00D342C5">
              <w:t>ALTER TABLE</w:t>
            </w:r>
            <w:r w:rsidR="009714E4" w:rsidRPr="00D342C5">
              <w:t xml:space="preserve"> </w:t>
            </w:r>
            <w:r w:rsidR="00C96AD4" w:rsidRPr="00D342C5">
              <w:t>–</w:t>
            </w:r>
            <w:r w:rsidR="009714E4" w:rsidRPr="00D342C5">
              <w:t xml:space="preserve"> </w:t>
            </w:r>
            <w:r w:rsidR="00D342C5" w:rsidRPr="00D342C5">
              <w:t xml:space="preserve">Changes a table’s structure </w:t>
            </w:r>
            <w:r w:rsidR="00C96AD4" w:rsidRPr="00D342C5">
              <w:t>in SQL</w:t>
            </w:r>
          </w:p>
          <w:p w14:paraId="0556B4FF" w14:textId="77777777" w:rsidR="00A6185F" w:rsidRDefault="00A6185F" w:rsidP="000149B4">
            <w:pPr>
              <w:rPr>
                <w:highlight w:val="yellow"/>
              </w:rPr>
            </w:pPr>
          </w:p>
          <w:p w14:paraId="39F48D1A" w14:textId="67BF87E8" w:rsidR="00935CE4" w:rsidRPr="00A6185F" w:rsidRDefault="00935CE4" w:rsidP="000149B4">
            <w:r w:rsidRPr="00A6185F">
              <w:t>Cascade Delete</w:t>
            </w:r>
            <w:r w:rsidR="009714E4" w:rsidRPr="00A6185F">
              <w:t xml:space="preserve"> </w:t>
            </w:r>
            <w:r w:rsidR="00A6185F" w:rsidRPr="00A6185F">
              <w:t>-</w:t>
            </w:r>
            <w:r w:rsidR="00405690">
              <w:t xml:space="preserve"> </w:t>
            </w:r>
            <w:r w:rsidR="00405690" w:rsidRPr="00A6185F">
              <w:t>Ensures</w:t>
            </w:r>
            <w:r w:rsidR="00A6185F" w:rsidRPr="00A6185F">
              <w:t xml:space="preserve"> that all copies of this value are deleted, including the clients copy</w:t>
            </w:r>
          </w:p>
          <w:p w14:paraId="5C95C714" w14:textId="77777777" w:rsidR="00A6185F" w:rsidRPr="00405690" w:rsidRDefault="00A6185F" w:rsidP="000149B4"/>
          <w:p w14:paraId="75D5F86E" w14:textId="186174CF" w:rsidR="00935CE4" w:rsidRPr="00405690" w:rsidRDefault="00935CE4" w:rsidP="000149B4">
            <w:r w:rsidRPr="00405690">
              <w:t>Cascade Update</w:t>
            </w:r>
            <w:r w:rsidR="009714E4" w:rsidRPr="00405690">
              <w:t xml:space="preserve"> </w:t>
            </w:r>
            <w:r w:rsidR="00405690" w:rsidRPr="00405690">
              <w:t>–</w:t>
            </w:r>
            <w:r w:rsidR="009714E4" w:rsidRPr="00405690">
              <w:t xml:space="preserve"> </w:t>
            </w:r>
            <w:r w:rsidR="00405690" w:rsidRPr="00405690">
              <w:t>Ensures that changes made will reflect on other reference keys</w:t>
            </w:r>
          </w:p>
          <w:p w14:paraId="1B4FA136" w14:textId="77777777" w:rsidR="00405690" w:rsidRDefault="00405690" w:rsidP="000149B4">
            <w:pPr>
              <w:rPr>
                <w:highlight w:val="yellow"/>
              </w:rPr>
            </w:pPr>
          </w:p>
          <w:p w14:paraId="2CA899EF" w14:textId="7364E522" w:rsidR="00935CE4" w:rsidRDefault="00935CE4" w:rsidP="000149B4">
            <w:r w:rsidRPr="00405690">
              <w:t>CHECK</w:t>
            </w:r>
            <w:r w:rsidR="009714E4" w:rsidRPr="00405690">
              <w:t xml:space="preserve"> –</w:t>
            </w:r>
            <w:r w:rsidR="009714E4">
              <w:t xml:space="preserve"> </w:t>
            </w:r>
            <w:r w:rsidR="00405690">
              <w:t>Enforce legal value integrity in SQL</w:t>
            </w:r>
          </w:p>
          <w:p w14:paraId="280B1C0F" w14:textId="77777777" w:rsidR="009714E4" w:rsidRDefault="009714E4" w:rsidP="000149B4"/>
          <w:p w14:paraId="5B2636F8" w14:textId="278A9E44" w:rsidR="00935CE4" w:rsidRDefault="00935CE4" w:rsidP="000149B4">
            <w:r>
              <w:t>CREATE INDEX</w:t>
            </w:r>
            <w:r w:rsidR="009714E4">
              <w:t xml:space="preserve"> - Creates a table in SQL</w:t>
            </w:r>
          </w:p>
          <w:p w14:paraId="1F257C73" w14:textId="77777777" w:rsidR="009714E4" w:rsidRDefault="009714E4" w:rsidP="000149B4"/>
          <w:p w14:paraId="6417BD6E" w14:textId="7890A79F" w:rsidR="00935CE4" w:rsidRDefault="00935CE4" w:rsidP="000149B4">
            <w:r>
              <w:t>DROP INDEX</w:t>
            </w:r>
            <w:r w:rsidR="009714E4">
              <w:t xml:space="preserve"> – Deletes an index from specified column in SQL</w:t>
            </w:r>
          </w:p>
          <w:p w14:paraId="0FEE4A4D" w14:textId="77777777" w:rsidR="009714E4" w:rsidRDefault="009714E4" w:rsidP="000149B4"/>
          <w:p w14:paraId="7DCB1008" w14:textId="71CE6397" w:rsidR="00935CE4" w:rsidRDefault="00935CE4" w:rsidP="000149B4">
            <w:r>
              <w:t>DROP TABLE</w:t>
            </w:r>
            <w:r w:rsidR="009714E4">
              <w:t xml:space="preserve"> - </w:t>
            </w:r>
            <w:r w:rsidR="009714E4">
              <w:t xml:space="preserve">Deletes </w:t>
            </w:r>
            <w:r w:rsidR="009714E4">
              <w:t xml:space="preserve">specified table </w:t>
            </w:r>
            <w:r w:rsidR="009714E4">
              <w:t>in SQL</w:t>
            </w:r>
          </w:p>
          <w:p w14:paraId="7B52AC07" w14:textId="77777777" w:rsidR="009714E4" w:rsidRDefault="009714E4" w:rsidP="000149B4"/>
          <w:p w14:paraId="7232F266" w14:textId="1E0C6F03" w:rsidR="00935CE4" w:rsidRDefault="00935CE4" w:rsidP="000149B4">
            <w:r w:rsidRPr="00A6185F">
              <w:t>FOREIGN KEY</w:t>
            </w:r>
            <w:r w:rsidR="009714E4" w:rsidRPr="00A6185F">
              <w:t xml:space="preserve"> </w:t>
            </w:r>
            <w:r w:rsidR="00C96AD4" w:rsidRPr="00A6185F">
              <w:t>–</w:t>
            </w:r>
            <w:r w:rsidR="009714E4" w:rsidRPr="00A6185F">
              <w:t xml:space="preserve"> </w:t>
            </w:r>
            <w:r w:rsidR="00A6185F" w:rsidRPr="00A6185F">
              <w:t xml:space="preserve">Specifies referential integrity </w:t>
            </w:r>
            <w:r w:rsidR="00A6185F">
              <w:t>i</w:t>
            </w:r>
            <w:r w:rsidR="00C96AD4" w:rsidRPr="00A6185F">
              <w:t>n SQL</w:t>
            </w:r>
          </w:p>
          <w:p w14:paraId="1BBC0EE8" w14:textId="77777777" w:rsidR="009714E4" w:rsidRDefault="009714E4" w:rsidP="000149B4"/>
          <w:p w14:paraId="278A17AF" w14:textId="1A4F8741" w:rsidR="00935CE4" w:rsidRDefault="00935CE4" w:rsidP="000149B4">
            <w:r>
              <w:t>GRANT</w:t>
            </w:r>
            <w:r w:rsidR="009714E4">
              <w:t xml:space="preserve"> – Allows access to </w:t>
            </w:r>
            <w:r w:rsidR="00C96AD4">
              <w:t xml:space="preserve">users from </w:t>
            </w:r>
            <w:r w:rsidR="009714E4">
              <w:t>different types of privileges</w:t>
            </w:r>
            <w:r w:rsidR="00C96AD4">
              <w:t xml:space="preserve"> in SQL</w:t>
            </w:r>
          </w:p>
          <w:p w14:paraId="5D4DDA77" w14:textId="77777777" w:rsidR="009714E4" w:rsidRDefault="009714E4" w:rsidP="000149B4"/>
          <w:p w14:paraId="721896BF" w14:textId="77777777" w:rsidR="009714E4" w:rsidRDefault="00935CE4" w:rsidP="009714E4">
            <w:r>
              <w:t>Index</w:t>
            </w:r>
            <w:r w:rsidR="009714E4">
              <w:t xml:space="preserve"> - </w:t>
            </w:r>
            <w:r w:rsidR="009714E4">
              <w:t>A database generated copy of a selected column stored in a unique storage location.</w:t>
            </w:r>
          </w:p>
          <w:p w14:paraId="77BB6C50" w14:textId="345C1739" w:rsidR="00935CE4" w:rsidRDefault="00935CE4" w:rsidP="000149B4"/>
          <w:p w14:paraId="6C372DCC" w14:textId="6F44D37F" w:rsidR="00935CE4" w:rsidRDefault="00935CE4" w:rsidP="000149B4">
            <w:r w:rsidRPr="00A6185F">
              <w:t>PRIMARY KEY</w:t>
            </w:r>
            <w:r w:rsidR="009714E4" w:rsidRPr="00A6185F">
              <w:t xml:space="preserve"> </w:t>
            </w:r>
            <w:r w:rsidR="00C96AD4" w:rsidRPr="00A6185F">
              <w:t>–</w:t>
            </w:r>
            <w:r w:rsidR="009714E4" w:rsidRPr="00A6185F">
              <w:t xml:space="preserve"> </w:t>
            </w:r>
            <w:r w:rsidR="00A6185F" w:rsidRPr="00A6185F">
              <w:t xml:space="preserve">Specifies primary key </w:t>
            </w:r>
            <w:r w:rsidR="00C96AD4" w:rsidRPr="00A6185F">
              <w:t>in SQL</w:t>
            </w:r>
          </w:p>
          <w:p w14:paraId="5393803E" w14:textId="77777777" w:rsidR="00C96AD4" w:rsidRDefault="00C96AD4" w:rsidP="000149B4"/>
          <w:p w14:paraId="1BE4EB50" w14:textId="60DB2F9F" w:rsidR="00935CE4" w:rsidRDefault="00935CE4" w:rsidP="000149B4">
            <w:r>
              <w:t>REVOKE</w:t>
            </w:r>
            <w:r w:rsidR="009714E4">
              <w:t xml:space="preserve"> </w:t>
            </w:r>
            <w:r w:rsidR="00C96AD4">
              <w:t>–</w:t>
            </w:r>
            <w:r w:rsidR="009714E4">
              <w:t xml:space="preserve"> </w:t>
            </w:r>
            <w:r w:rsidR="00C96AD4">
              <w:t xml:space="preserve">Removes </w:t>
            </w:r>
            <w:r w:rsidR="00A6185F">
              <w:t>user’s</w:t>
            </w:r>
            <w:r w:rsidR="00C96AD4">
              <w:t xml:space="preserve"> privileges in SQL</w:t>
            </w:r>
          </w:p>
          <w:p w14:paraId="439609E0" w14:textId="77777777" w:rsidR="00C96AD4" w:rsidRDefault="00C96AD4" w:rsidP="000149B4"/>
          <w:p w14:paraId="38242DCF" w14:textId="374D443D" w:rsidR="00935CE4" w:rsidRDefault="00935CE4" w:rsidP="000149B4">
            <w:r w:rsidRPr="00D342C5">
              <w:t>Stored Procedure</w:t>
            </w:r>
            <w:r w:rsidR="009714E4" w:rsidRPr="00D342C5">
              <w:t xml:space="preserve"> </w:t>
            </w:r>
            <w:r w:rsidR="00D342C5">
              <w:t>–</w:t>
            </w:r>
            <w:r w:rsidR="009714E4">
              <w:t xml:space="preserve"> </w:t>
            </w:r>
            <w:r w:rsidR="00D342C5">
              <w:t>Stores or saved a particular query for future references</w:t>
            </w:r>
          </w:p>
          <w:p w14:paraId="5EFE3E8E" w14:textId="77777777" w:rsidR="00935CE4" w:rsidRDefault="00935CE4" w:rsidP="00220775"/>
        </w:tc>
      </w:tr>
      <w:tr w:rsidR="00220775" w14:paraId="052DA951" w14:textId="77777777" w:rsidTr="00220775">
        <w:tc>
          <w:tcPr>
            <w:tcW w:w="4788" w:type="dxa"/>
          </w:tcPr>
          <w:p w14:paraId="1631EB37" w14:textId="77777777" w:rsidR="00220775" w:rsidRDefault="00220775" w:rsidP="00220775">
            <w:pPr>
              <w:jc w:val="center"/>
            </w:pPr>
            <w:r>
              <w:t xml:space="preserve">Chapter </w:t>
            </w:r>
            <w:r w:rsidR="00BE280E">
              <w:t>5</w:t>
            </w:r>
          </w:p>
          <w:p w14:paraId="14196570" w14:textId="77777777" w:rsidR="007538B0" w:rsidRDefault="007538B0" w:rsidP="007538B0">
            <w:r>
              <w:lastRenderedPageBreak/>
              <w:t>Candidate Key</w:t>
            </w:r>
          </w:p>
          <w:p w14:paraId="2D5545F7" w14:textId="77777777" w:rsidR="007538B0" w:rsidRDefault="007538B0" w:rsidP="007538B0">
            <w:proofErr w:type="spellStart"/>
            <w:r>
              <w:t>Nonkey</w:t>
            </w:r>
            <w:proofErr w:type="spellEnd"/>
            <w:r>
              <w:t xml:space="preserve"> Attribute</w:t>
            </w:r>
          </w:p>
          <w:p w14:paraId="3B69EB20" w14:textId="77777777" w:rsidR="007538B0" w:rsidRDefault="007538B0" w:rsidP="007538B0">
            <w:r>
              <w:t>Normalization Process</w:t>
            </w:r>
          </w:p>
          <w:p w14:paraId="696DEEA8" w14:textId="77777777" w:rsidR="007538B0" w:rsidRDefault="007538B0" w:rsidP="007538B0">
            <w:r>
              <w:t>Primary Key</w:t>
            </w:r>
          </w:p>
          <w:p w14:paraId="3969A089" w14:textId="77777777" w:rsidR="007538B0" w:rsidRDefault="007538B0" w:rsidP="007538B0">
            <w:r>
              <w:t>First Normal Form</w:t>
            </w:r>
          </w:p>
          <w:p w14:paraId="24408B20" w14:textId="77777777" w:rsidR="007538B0" w:rsidRDefault="007538B0" w:rsidP="007538B0">
            <w:r>
              <w:t>Second Normal Form</w:t>
            </w:r>
          </w:p>
          <w:p w14:paraId="5B261EEB" w14:textId="77777777" w:rsidR="007538B0" w:rsidRDefault="007538B0" w:rsidP="007538B0">
            <w:r>
              <w:t>Third Normal Form</w:t>
            </w:r>
          </w:p>
          <w:p w14:paraId="607D0479" w14:textId="77777777" w:rsidR="00220775" w:rsidRDefault="00220775" w:rsidP="00220775"/>
        </w:tc>
        <w:tc>
          <w:tcPr>
            <w:tcW w:w="4788" w:type="dxa"/>
          </w:tcPr>
          <w:p w14:paraId="37216D66" w14:textId="77777777" w:rsidR="00220775" w:rsidRDefault="00220775" w:rsidP="00220775">
            <w:pPr>
              <w:jc w:val="center"/>
            </w:pPr>
            <w:r>
              <w:lastRenderedPageBreak/>
              <w:t xml:space="preserve">Chapter </w:t>
            </w:r>
            <w:r w:rsidR="00BE280E">
              <w:t>6</w:t>
            </w:r>
          </w:p>
          <w:p w14:paraId="186EBAEC" w14:textId="77777777" w:rsidR="007538B0" w:rsidRDefault="007538B0" w:rsidP="007538B0">
            <w:r>
              <w:lastRenderedPageBreak/>
              <w:t>Cardinality</w:t>
            </w:r>
          </w:p>
          <w:p w14:paraId="6B05B38B" w14:textId="77777777" w:rsidR="007538B0" w:rsidRDefault="007538B0" w:rsidP="007538B0">
            <w:r>
              <w:t>Composite Entity</w:t>
            </w:r>
          </w:p>
          <w:p w14:paraId="54C5C418" w14:textId="77777777" w:rsidR="007538B0" w:rsidRDefault="007538B0" w:rsidP="007538B0">
            <w:r>
              <w:t>Entity Relationship (E-R) Model</w:t>
            </w:r>
          </w:p>
          <w:p w14:paraId="4200BC70" w14:textId="77777777" w:rsidR="007538B0" w:rsidRDefault="007538B0" w:rsidP="007538B0">
            <w:r>
              <w:t>Many-to-Many Relationship</w:t>
            </w:r>
          </w:p>
          <w:p w14:paraId="3149E7DC" w14:textId="77777777" w:rsidR="007538B0" w:rsidRDefault="007538B0" w:rsidP="007538B0">
            <w:r>
              <w:t>One-to-One Relationship</w:t>
            </w:r>
          </w:p>
          <w:p w14:paraId="7B50AE39" w14:textId="77777777" w:rsidR="007538B0" w:rsidRDefault="007538B0" w:rsidP="007538B0">
            <w:r>
              <w:t>Surrogate Key</w:t>
            </w:r>
          </w:p>
          <w:p w14:paraId="6138AF99" w14:textId="77777777" w:rsidR="007538B0" w:rsidRDefault="007538B0" w:rsidP="007538B0">
            <w:r>
              <w:t>User View</w:t>
            </w:r>
          </w:p>
          <w:p w14:paraId="56B57A31" w14:textId="77777777" w:rsidR="007538B0" w:rsidRDefault="007538B0" w:rsidP="007538B0">
            <w:r>
              <w:t>Weak Entity</w:t>
            </w:r>
          </w:p>
          <w:p w14:paraId="0B1D7C13" w14:textId="77777777" w:rsidR="00220775" w:rsidRDefault="00220775" w:rsidP="00220775"/>
        </w:tc>
      </w:tr>
    </w:tbl>
    <w:p w14:paraId="43C535AF" w14:textId="77777777" w:rsidR="00220775" w:rsidRPr="00220775" w:rsidRDefault="00220775" w:rsidP="00220775"/>
    <w:sectPr w:rsidR="00220775" w:rsidRPr="00220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0775"/>
    <w:rsid w:val="000149B4"/>
    <w:rsid w:val="00220775"/>
    <w:rsid w:val="00405690"/>
    <w:rsid w:val="004C4484"/>
    <w:rsid w:val="005F7F5C"/>
    <w:rsid w:val="007345C5"/>
    <w:rsid w:val="007538B0"/>
    <w:rsid w:val="00935CE4"/>
    <w:rsid w:val="009714E4"/>
    <w:rsid w:val="00A6185F"/>
    <w:rsid w:val="00BE280E"/>
    <w:rsid w:val="00C96AD4"/>
    <w:rsid w:val="00D342C5"/>
    <w:rsid w:val="00E0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ECB53"/>
  <w15:docId w15:val="{D0B86A37-8110-4AAC-907D-2AE5054C3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7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7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7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07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20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</dc:creator>
  <cp:lastModifiedBy>Eric Vara</cp:lastModifiedBy>
  <cp:revision>3</cp:revision>
  <dcterms:created xsi:type="dcterms:W3CDTF">2015-12-15T18:50:00Z</dcterms:created>
  <dcterms:modified xsi:type="dcterms:W3CDTF">2021-02-24T13:25:00Z</dcterms:modified>
</cp:coreProperties>
</file>