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AAF3D" w14:textId="38F3024B" w:rsidR="0042339F" w:rsidRDefault="0042339F" w:rsidP="0042339F">
      <w:pPr>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5F19C8">
        <w:rPr>
          <w:rFonts w:ascii="Times New Roman" w:hAnsi="Times New Roman" w:cs="Times New Roman"/>
          <w:b/>
          <w:bCs/>
          <w:sz w:val="28"/>
          <w:szCs w:val="28"/>
        </w:rPr>
        <w:t>8</w:t>
      </w:r>
      <w:r>
        <w:rPr>
          <w:rFonts w:ascii="Times New Roman" w:hAnsi="Times New Roman" w:cs="Times New Roman"/>
          <w:b/>
          <w:bCs/>
          <w:sz w:val="28"/>
          <w:szCs w:val="28"/>
        </w:rPr>
        <w:t xml:space="preserve"> Review Questions</w:t>
      </w:r>
    </w:p>
    <w:p w14:paraId="37132B70" w14:textId="342052A5" w:rsidR="00EA1D6B" w:rsidRDefault="00217FBE" w:rsidP="00D65D9A">
      <w:pPr>
        <w:rPr>
          <w:rFonts w:ascii="Times New Roman" w:hAnsi="Times New Roman" w:cs="Times New Roman"/>
          <w:sz w:val="28"/>
          <w:szCs w:val="28"/>
          <w:u w:val="none"/>
        </w:rPr>
      </w:pPr>
      <w:r>
        <w:rPr>
          <w:rFonts w:ascii="Times New Roman" w:hAnsi="Times New Roman" w:cs="Times New Roman"/>
          <w:sz w:val="28"/>
          <w:szCs w:val="28"/>
          <w:u w:val="none"/>
        </w:rPr>
        <w:t xml:space="preserve">1) </w:t>
      </w:r>
      <w:r w:rsidR="005F19C8">
        <w:rPr>
          <w:rFonts w:ascii="Times New Roman" w:hAnsi="Times New Roman" w:cs="Times New Roman"/>
          <w:sz w:val="28"/>
          <w:szCs w:val="28"/>
          <w:u w:val="none"/>
        </w:rPr>
        <w:t>The DBA is the person who is responsible for supervising the database and the use of the DBMS</w:t>
      </w:r>
    </w:p>
    <w:p w14:paraId="570F4A13" w14:textId="59005828" w:rsidR="005F19C8" w:rsidRDefault="005F19C8" w:rsidP="00D65D9A">
      <w:pPr>
        <w:rPr>
          <w:rFonts w:ascii="Times New Roman" w:hAnsi="Times New Roman" w:cs="Times New Roman"/>
          <w:sz w:val="28"/>
          <w:szCs w:val="28"/>
          <w:u w:val="none"/>
        </w:rPr>
      </w:pPr>
      <w:r>
        <w:rPr>
          <w:rFonts w:ascii="Times New Roman" w:hAnsi="Times New Roman" w:cs="Times New Roman"/>
          <w:sz w:val="28"/>
          <w:szCs w:val="28"/>
          <w:u w:val="none"/>
        </w:rPr>
        <w:t xml:space="preserve">2) </w:t>
      </w:r>
      <w:r w:rsidRPr="005F19C8">
        <w:rPr>
          <w:rFonts w:ascii="Times New Roman" w:hAnsi="Times New Roman" w:cs="Times New Roman"/>
          <w:sz w:val="28"/>
          <w:szCs w:val="28"/>
          <w:u w:val="none"/>
        </w:rPr>
        <w:t>The DBA establishes and enforces policies on who can access the database, what parts of the database they can access, and how they can access it.</w:t>
      </w:r>
    </w:p>
    <w:p w14:paraId="7D42E858" w14:textId="102DC952" w:rsidR="005F19C8" w:rsidRPr="00217FBE" w:rsidRDefault="005F19C8" w:rsidP="00D65D9A">
      <w:pPr>
        <w:rPr>
          <w:rFonts w:ascii="Times New Roman" w:hAnsi="Times New Roman" w:cs="Times New Roman"/>
          <w:sz w:val="28"/>
          <w:szCs w:val="28"/>
          <w:u w:val="none"/>
        </w:rPr>
      </w:pPr>
      <w:r>
        <w:rPr>
          <w:rFonts w:ascii="Times New Roman" w:hAnsi="Times New Roman" w:cs="Times New Roman"/>
          <w:sz w:val="28"/>
          <w:szCs w:val="28"/>
          <w:u w:val="none"/>
        </w:rPr>
        <w:t xml:space="preserve">4) </w:t>
      </w:r>
      <w:r w:rsidRPr="005F19C8">
        <w:rPr>
          <w:rFonts w:ascii="Times New Roman" w:hAnsi="Times New Roman" w:cs="Times New Roman"/>
          <w:sz w:val="28"/>
          <w:szCs w:val="28"/>
          <w:u w:val="none"/>
        </w:rPr>
        <w:t>The DBA creates and enforces database protection policies, which include preventing unauthorized access to the database, whether intentional or unintentional. The DBA employs the DBMS's security features and, if applicable, special security services, as well as monitoring database use for possible security breaches.</w:t>
      </w:r>
    </w:p>
    <w:sectPr w:rsidR="005F19C8" w:rsidRPr="00217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7A5B59"/>
    <w:multiLevelType w:val="hybridMultilevel"/>
    <w:tmpl w:val="4B3A8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39F"/>
    <w:rsid w:val="00005952"/>
    <w:rsid w:val="001F2EDF"/>
    <w:rsid w:val="00217FBE"/>
    <w:rsid w:val="002E2127"/>
    <w:rsid w:val="00341011"/>
    <w:rsid w:val="003F56DE"/>
    <w:rsid w:val="0042339F"/>
    <w:rsid w:val="00480BC6"/>
    <w:rsid w:val="004C15F0"/>
    <w:rsid w:val="00512637"/>
    <w:rsid w:val="005423E7"/>
    <w:rsid w:val="00595DD2"/>
    <w:rsid w:val="005A0F89"/>
    <w:rsid w:val="005F19C8"/>
    <w:rsid w:val="005F2A96"/>
    <w:rsid w:val="00717AC1"/>
    <w:rsid w:val="007215DC"/>
    <w:rsid w:val="00726B32"/>
    <w:rsid w:val="007D4A56"/>
    <w:rsid w:val="00885496"/>
    <w:rsid w:val="00A2166D"/>
    <w:rsid w:val="00B839E5"/>
    <w:rsid w:val="00BE3930"/>
    <w:rsid w:val="00D65D9A"/>
    <w:rsid w:val="00DB29AB"/>
    <w:rsid w:val="00E16FDD"/>
    <w:rsid w:val="00EA1D6B"/>
    <w:rsid w:val="00F0261B"/>
    <w:rsid w:val="00F3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1CBE"/>
  <w15:chartTrackingRefBased/>
  <w15:docId w15:val="{AC5BBCF6-5211-43DE-AC38-52D558DE6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3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0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4</cp:revision>
  <dcterms:created xsi:type="dcterms:W3CDTF">2021-04-11T22:01:00Z</dcterms:created>
  <dcterms:modified xsi:type="dcterms:W3CDTF">2021-04-11T22:37:00Z</dcterms:modified>
</cp:coreProperties>
</file>