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Week 3 – Interactive Assignment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Countdown and Factorial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Eric Vara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University of Arizona Global Campus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CPT 200: Fundamentals of Programming Languages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Lato" w:cs="Lato" w:eastAsia="Lato" w:hAnsi="Lato"/>
          <w:sz w:val="21"/>
          <w:szCs w:val="2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 Amjad Alkilani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September 14, 2023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Here's the step-by-step explanation using your template for the number countdown and factorial calculation program:</w:t>
      </w:r>
    </w:p>
    <w:p w:rsidR="00000000" w:rsidDel="00000000" w:rsidP="00000000" w:rsidRDefault="00000000" w:rsidRPr="00000000" w14:paraId="0000000F">
      <w:pPr>
        <w:pStyle w:val="Heading5"/>
        <w:spacing w:line="480" w:lineRule="auto"/>
        <w:rPr/>
      </w:pPr>
      <w:bookmarkStart w:colFirst="0" w:colLast="0" w:name="_heading=h.9aoj4p69iylp" w:id="0"/>
      <w:bookmarkEnd w:id="0"/>
      <w:r w:rsidDel="00000000" w:rsidR="00000000" w:rsidRPr="00000000">
        <w:rPr>
          <w:rtl w:val="0"/>
        </w:rPr>
        <w:t xml:space="preserve">Step 1: Identify Requirements  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goal was to craft an interactive program allowing a user to either view a countdown from a chosen number or calculate its factorial. This interaction should continue until the user wishes to exit. Appropriate feedback should be provided for any invalid input.</w:t>
      </w:r>
    </w:p>
    <w:p w:rsidR="00000000" w:rsidDel="00000000" w:rsidP="00000000" w:rsidRDefault="00000000" w:rsidRPr="00000000" w14:paraId="00000011">
      <w:pPr>
        <w:pStyle w:val="Heading5"/>
        <w:spacing w:line="480" w:lineRule="auto"/>
        <w:rPr/>
      </w:pPr>
      <w:bookmarkStart w:colFirst="0" w:colLast="0" w:name="_heading=h.88mkllkznzgz" w:id="1"/>
      <w:bookmarkEnd w:id="1"/>
      <w:r w:rsidDel="00000000" w:rsidR="00000000" w:rsidRPr="00000000">
        <w:rPr>
          <w:rtl w:val="0"/>
        </w:rPr>
        <w:t xml:space="preserve">Step 2: Choosing Tools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Python language was employed, utilizing its `input()` function to gather user responses and the `print()` function to display feedback and results. Loop constructs, like the `while` loop, facilitated repeated interactions. Decision-making was handled using `if`, `elif`, and `else` statements. To carry out operations, loops such as `for` were employed.</w:t>
      </w:r>
    </w:p>
    <w:p w:rsidR="00000000" w:rsidDel="00000000" w:rsidP="00000000" w:rsidRDefault="00000000" w:rsidRPr="00000000" w14:paraId="00000013">
      <w:pPr>
        <w:pStyle w:val="Heading5"/>
        <w:spacing w:line="480" w:lineRule="auto"/>
        <w:rPr/>
      </w:pPr>
      <w:bookmarkStart w:colFirst="0" w:colLast="0" w:name="_heading=h.68aqsp202k6t" w:id="2"/>
      <w:bookmarkEnd w:id="2"/>
      <w:r w:rsidDel="00000000" w:rsidR="00000000" w:rsidRPr="00000000">
        <w:rPr>
          <w:rtl w:val="0"/>
        </w:rPr>
        <w:t xml:space="preserve">Step 3: Code Development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initialized the program with a `while True:` loop to allow for continuous user interactions until they decide to terminate.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used the `input()` function to solicit a number from the user, offering an option to exit by entering `-1`.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utilizing an `if` statement, the program verifies if the number is positive.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a valid number is entered, the user is provided with two primary operations through `input()`: countdown from the given number or compute its factorial. An additional option to exit the program (`3`) is presented.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Conditional checks (`if` and `elif` statements) determine the user's choice.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the countdown, a `for` loop iterates from the provided number down to zero, displaying each iteration.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the factorial, a `for` loop calculates the factorial of the given number.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user chooses an invalid operation, an error message is shown.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non-positive number is entered, an appropriate error message is relayed to the user.</w:t>
      </w:r>
    </w:p>
    <w:p w:rsidR="00000000" w:rsidDel="00000000" w:rsidP="00000000" w:rsidRDefault="00000000" w:rsidRPr="00000000" w14:paraId="0000001D">
      <w:pPr>
        <w:pStyle w:val="Heading5"/>
        <w:spacing w:line="480" w:lineRule="auto"/>
        <w:rPr/>
      </w:pPr>
      <w:bookmarkStart w:colFirst="0" w:colLast="0" w:name="_heading=h.v1zbv8kfeott" w:id="3"/>
      <w:bookmarkEnd w:id="3"/>
      <w:r w:rsidDel="00000000" w:rsidR="00000000" w:rsidRPr="00000000">
        <w:rPr>
          <w:rtl w:val="0"/>
        </w:rPr>
        <w:t xml:space="preserve">Step 4: Testing</w:t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executed the program with a variety of inputs to confirm its functionality. This involved: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Providing valid numbers and selecting the countdown option to ensure the program correctly counts down.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Giving valid numbers and opting for the factorial operation to verify the correct factorial value is computed.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Entering negative numbers, zero, and non-numeric values to confirm the program responds with fitting error messages.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Choosing to exit the program with both available exit options to guarantee a smooth termination.</w:t>
      </w:r>
    </w:p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that wraps it up! That's the breakdown of the countdown and factorial calculation program in Python. This step-by-step narrative should offer clarity on the construction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9450277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Source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94502770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Console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Ind w:w="-115.0" w:type="dxa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269EB"/>
    <w:pPr>
      <w:spacing w:after="0" w:line="276" w:lineRule="auto"/>
    </w:pPr>
    <w:rPr>
      <w:rFonts w:ascii="Arial" w:hAnsi="Arial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styleId="HeaderChar" w:customStyle="1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 w:val="1"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styleId="FooterChar" w:customStyle="1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 w:val="1"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 w:val="1"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 w:val="1"/>
    <w:rsid w:val="00587F4C"/>
    <w:rPr>
      <w:i w:val="1"/>
      <w:iCs w:val="1"/>
    </w:rPr>
  </w:style>
  <w:style w:type="paragraph" w:styleId="citationindent" w:customStyle="1">
    <w:name w:val="citationindent"/>
    <w:basedOn w:val="Normal"/>
    <w:rsid w:val="00587F4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APA" w:customStyle="1">
    <w:name w:val="APA"/>
    <w:basedOn w:val="BodyText"/>
    <w:rsid w:val="00587F4C"/>
    <w:pPr>
      <w:spacing w:after="0" w:line="480" w:lineRule="auto"/>
      <w:ind w:firstLine="720"/>
    </w:pPr>
    <w:rPr>
      <w:rFonts w:ascii="Times New Roman" w:cs="Times New Roman" w:eastAsia="Times New Roman" w:hAnsi="Times New Roman"/>
      <w:sz w:val="24"/>
      <w:szCs w:val="24"/>
    </w:rPr>
  </w:style>
  <w:style w:type="paragraph" w:styleId="apa-reference" w:customStyle="1">
    <w:name w:val="apa-reference"/>
    <w:basedOn w:val="Normal"/>
    <w:rsid w:val="00587F4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587F4C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587F4C"/>
    <w:rPr>
      <w:rFonts w:ascii="Arial" w:hAnsi="Arial"/>
    </w:rPr>
  </w:style>
  <w:style w:type="character" w:styleId="Mention1" w:customStyle="1">
    <w:name w:val="Mention1"/>
    <w:basedOn w:val="DefaultParagraphFont"/>
    <w:uiPriority w:val="99"/>
    <w:semiHidden w:val="1"/>
    <w:unhideWhenUsed w:val="1"/>
    <w:rsid w:val="00751F3C"/>
    <w:rPr>
      <w:color w:val="2b579a"/>
      <w:shd w:color="auto" w:fill="e6e6e6" w:val="clear"/>
    </w:rPr>
  </w:style>
  <w:style w:type="character" w:styleId="Mention">
    <w:name w:val="Mention"/>
    <w:basedOn w:val="DefaultParagraphFont"/>
    <w:uiPriority w:val="99"/>
    <w:semiHidden w:val="1"/>
    <w:unhideWhenUsed w:val="1"/>
    <w:rsid w:val="00D355E5"/>
    <w:rPr>
      <w:color w:val="2b579a"/>
      <w:shd w:color="auto" w:fill="e6e6e6" w:val="clea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365D3"/>
    <w:rPr>
      <w:color w:val="605e5c"/>
      <w:shd w:color="auto" w:fill="e1dfdd" w:val="clear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441F0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441F0"/>
    <w:rPr>
      <w:rFonts w:ascii="Segoe UI" w:cs="Segoe UI" w:hAnsi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B1D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 w:val="1"/>
    <w:rsid w:val="00752359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53312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dTable4-Accent2">
    <w:name w:val="Grid Table 4 Accent 2"/>
    <w:basedOn w:val="TableNormal"/>
    <w:uiPriority w:val="49"/>
    <w:rsid w:val="005C7209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yperlink" Target="https://ray.so/#code=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ray.so/#code=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rBKoDLajMd3kP5Jcf26IOVUzuQ==">CgMxLjAyDmguOWFvajRwNjlpeWxwMg5oLjg4bWtsbGt6bnpnejIOaC42OGFxc3AyMDJrNnQyDmgudjF6YnY4a2Zlb3R0OAByITFwb0tQMXdsTVU2Q0l1OUhUQWpUS2FDUmtqaVZPbTlwcw==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2023-01-12T19:51:00Z</dcterms:created>
  <dc:creator>Millie Jones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2f3e4f1ae853acb84543bb8face944adc404832f8fdb683e2bc93f75c8bfbe91</vt:lpwstr>
  </property>
  <property fmtid="{D5CDD505-2E9C-101B-9397-08002B2CF9AE}" pid="3" name="ContentTypeId">
    <vt:lpwstr>0x010100227E50678B9F6F45929F6DDF9092659E</vt:lpwstr>
  </property>
</Properties>
</file>