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65501B12" w14:textId="2A332071" w:rsidR="000200FB" w:rsidRPr="000200FB" w:rsidRDefault="258949CA" w:rsidP="2669E3E4">
      <w:pPr>
        <w:spacing w:line="480" w:lineRule="auto"/>
        <w:jc w:val="center"/>
        <w:rPr>
          <w:rFonts w:ascii="Times New Roman" w:eastAsia="Times New Roman" w:hAnsi="Times New Roman" w:cs="Times New Roman"/>
          <w:b/>
          <w:bCs/>
          <w:sz w:val="24"/>
          <w:szCs w:val="24"/>
        </w:rPr>
      </w:pPr>
      <w:r w:rsidRPr="745F5E21">
        <w:rPr>
          <w:rFonts w:ascii="Times New Roman" w:eastAsia="Times New Roman" w:hAnsi="Times New Roman" w:cs="Times New Roman"/>
          <w:b/>
          <w:bCs/>
          <w:sz w:val="24"/>
          <w:szCs w:val="24"/>
        </w:rPr>
        <w:t xml:space="preserve">Week </w:t>
      </w:r>
      <w:r w:rsidR="00984ED0">
        <w:rPr>
          <w:rFonts w:ascii="Times New Roman" w:eastAsia="Times New Roman" w:hAnsi="Times New Roman" w:cs="Times New Roman"/>
          <w:b/>
          <w:bCs/>
          <w:sz w:val="24"/>
          <w:szCs w:val="24"/>
        </w:rPr>
        <w:t>4</w:t>
      </w:r>
      <w:r w:rsidRPr="745F5E21">
        <w:rPr>
          <w:rFonts w:ascii="Times New Roman" w:eastAsia="Times New Roman" w:hAnsi="Times New Roman" w:cs="Times New Roman"/>
          <w:b/>
          <w:bCs/>
          <w:sz w:val="24"/>
          <w:szCs w:val="24"/>
        </w:rPr>
        <w:t xml:space="preserve"> – </w:t>
      </w:r>
      <w:r w:rsidR="003034A3">
        <w:rPr>
          <w:rFonts w:ascii="Times New Roman" w:eastAsia="Times New Roman" w:hAnsi="Times New Roman" w:cs="Times New Roman"/>
          <w:b/>
          <w:bCs/>
          <w:sz w:val="24"/>
          <w:szCs w:val="24"/>
        </w:rPr>
        <w:t>Homework Problems</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138F327"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301</w:t>
      </w:r>
      <w:r w:rsidR="00F7151C" w:rsidRPr="745F5E21">
        <w:rPr>
          <w:rFonts w:ascii="Times New Roman" w:eastAsia="Times New Roman" w:hAnsi="Times New Roman" w:cs="Times New Roman"/>
          <w:sz w:val="24"/>
          <w:szCs w:val="24"/>
        </w:rPr>
        <w:t xml:space="preserve">: </w:t>
      </w:r>
      <w:r w:rsidR="003034A3" w:rsidRPr="003034A3">
        <w:rPr>
          <w:rFonts w:ascii="Times New Roman" w:eastAsia="Times New Roman" w:hAnsi="Times New Roman" w:cs="Times New Roman"/>
          <w:sz w:val="24"/>
          <w:szCs w:val="24"/>
        </w:rPr>
        <w:t>Computer Organization &amp; Architecture</w:t>
      </w:r>
    </w:p>
    <w:p w14:paraId="6713EECA" w14:textId="0089BE26"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3034A3" w:rsidRPr="003034A3">
        <w:rPr>
          <w:rFonts w:ascii="Times New Roman" w:eastAsia="Times New Roman" w:hAnsi="Times New Roman" w:cs="Times New Roman"/>
          <w:sz w:val="24"/>
          <w:szCs w:val="24"/>
        </w:rPr>
        <w:t xml:space="preserve">Austine </w:t>
      </w:r>
      <w:proofErr w:type="spellStart"/>
      <w:r w:rsidR="003034A3" w:rsidRPr="003034A3">
        <w:rPr>
          <w:rFonts w:ascii="Times New Roman" w:eastAsia="Times New Roman" w:hAnsi="Times New Roman" w:cs="Times New Roman"/>
          <w:sz w:val="24"/>
          <w:szCs w:val="24"/>
        </w:rPr>
        <w:t>Ohwobete</w:t>
      </w:r>
      <w:proofErr w:type="spellEnd"/>
    </w:p>
    <w:p w14:paraId="6DA27E93" w14:textId="58D4E822" w:rsidR="00706073" w:rsidRPr="000200FB" w:rsidRDefault="000403F8"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w:t>
      </w:r>
      <w:r w:rsidRPr="745F5E21">
        <w:rPr>
          <w:rFonts w:ascii="Times New Roman" w:eastAsia="Times New Roman" w:hAnsi="Times New Roman" w:cs="Times New Roman"/>
          <w:sz w:val="24"/>
          <w:szCs w:val="24"/>
        </w:rPr>
        <w:t xml:space="preserve"> </w:t>
      </w:r>
      <w:r w:rsidR="00984ED0">
        <w:rPr>
          <w:rFonts w:ascii="Times New Roman" w:eastAsia="Times New Roman" w:hAnsi="Times New Roman" w:cs="Times New Roman"/>
          <w:sz w:val="24"/>
          <w:szCs w:val="24"/>
        </w:rPr>
        <w:t>4</w:t>
      </w:r>
      <w:r w:rsidR="00155509" w:rsidRPr="745F5E21">
        <w:rPr>
          <w:rFonts w:ascii="Times New Roman" w:eastAsia="Times New Roman" w:hAnsi="Times New Roman" w:cs="Times New Roman"/>
          <w:sz w:val="24"/>
          <w:szCs w:val="24"/>
        </w:rPr>
        <w:t>, 2023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0970C0A4" w14:textId="3FAFED82" w:rsidR="745F5E21" w:rsidRDefault="745F5E21">
      <w:r>
        <w:br w:type="page"/>
      </w:r>
    </w:p>
    <w:p w14:paraId="110D5323" w14:textId="1A21082F" w:rsidR="266FF154" w:rsidRDefault="007F24B7" w:rsidP="003034A3">
      <w:pPr>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Chapter </w:t>
      </w:r>
      <w:r w:rsidR="0046623D">
        <w:rPr>
          <w:rFonts w:ascii="Times New Roman" w:hAnsi="Times New Roman" w:cs="Times New Roman"/>
          <w:b/>
          <w:bCs/>
          <w:noProof/>
          <w:sz w:val="28"/>
          <w:szCs w:val="28"/>
        </w:rPr>
        <w:t>5</w:t>
      </w:r>
      <w:r>
        <w:rPr>
          <w:rFonts w:ascii="Times New Roman" w:hAnsi="Times New Roman" w:cs="Times New Roman"/>
          <w:b/>
          <w:bCs/>
          <w:noProof/>
          <w:sz w:val="28"/>
          <w:szCs w:val="28"/>
        </w:rPr>
        <w:br/>
      </w:r>
      <w:r w:rsidR="0046623D">
        <w:rPr>
          <w:rFonts w:ascii="Times New Roman" w:hAnsi="Times New Roman" w:cs="Times New Roman"/>
          <w:b/>
          <w:bCs/>
          <w:noProof/>
          <w:sz w:val="28"/>
          <w:szCs w:val="28"/>
        </w:rPr>
        <w:t>Exercise 5</w:t>
      </w:r>
      <w:r w:rsidR="003034A3" w:rsidRPr="007F24B7">
        <w:rPr>
          <w:rFonts w:ascii="Times New Roman" w:hAnsi="Times New Roman" w:cs="Times New Roman"/>
          <w:b/>
          <w:bCs/>
          <w:noProof/>
          <w:sz w:val="28"/>
          <w:szCs w:val="28"/>
        </w:rPr>
        <w:t>.1</w:t>
      </w:r>
      <w:r w:rsidR="0046623D">
        <w:rPr>
          <w:rFonts w:ascii="Times New Roman" w:hAnsi="Times New Roman" w:cs="Times New Roman"/>
          <w:b/>
          <w:bCs/>
          <w:noProof/>
          <w:sz w:val="28"/>
          <w:szCs w:val="28"/>
        </w:rPr>
        <w:t>.1</w:t>
      </w:r>
    </w:p>
    <w:p w14:paraId="78036FFC" w14:textId="6A4815AB" w:rsidR="000265CE" w:rsidRDefault="006F21AA" w:rsidP="0046623D">
      <w:pPr>
        <w:spacing w:line="480" w:lineRule="auto"/>
        <w:rPr>
          <w:rFonts w:ascii="Times New Roman" w:hAnsi="Times New Roman" w:cs="Times New Roman"/>
          <w:noProof/>
          <w:sz w:val="24"/>
          <w:szCs w:val="24"/>
        </w:rPr>
      </w:pPr>
      <w:r w:rsidRPr="006F21AA">
        <w:rPr>
          <w:rFonts w:ascii="Times New Roman" w:hAnsi="Times New Roman" w:cs="Times New Roman"/>
          <w:noProof/>
          <w:sz w:val="24"/>
          <w:szCs w:val="24"/>
        </w:rPr>
        <w:t>Four 32-bit integers can be stored in a 16-byte cache block.</w:t>
      </w:r>
    </w:p>
    <w:p w14:paraId="043DD567" w14:textId="77777777" w:rsidR="00EC1690" w:rsidRPr="00EC1690" w:rsidRDefault="00EC1690" w:rsidP="0046623D">
      <w:pPr>
        <w:spacing w:line="480" w:lineRule="auto"/>
        <w:rPr>
          <w:rFonts w:ascii="Times New Roman" w:hAnsi="Times New Roman" w:cs="Times New Roman"/>
          <w:noProof/>
          <w:sz w:val="24"/>
          <w:szCs w:val="24"/>
        </w:rPr>
      </w:pPr>
    </w:p>
    <w:p w14:paraId="48BC0323" w14:textId="68F772FE" w:rsidR="00406BB6" w:rsidRDefault="0046623D" w:rsidP="0046623D">
      <w:pPr>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.1</w:t>
      </w:r>
      <w:r>
        <w:rPr>
          <w:rFonts w:ascii="Times New Roman" w:hAnsi="Times New Roman" w:cs="Times New Roman"/>
          <w:b/>
          <w:bCs/>
          <w:noProof/>
          <w:sz w:val="28"/>
          <w:szCs w:val="28"/>
        </w:rPr>
        <w:t>.2</w:t>
      </w:r>
    </w:p>
    <w:p w14:paraId="167FE01F" w14:textId="635E5978" w:rsidR="000265CE" w:rsidRDefault="006F21AA" w:rsidP="0046623D">
      <w:pPr>
        <w:spacing w:line="480" w:lineRule="auto"/>
        <w:rPr>
          <w:rFonts w:ascii="Times New Roman" w:hAnsi="Times New Roman" w:cs="Times New Roman"/>
          <w:noProof/>
          <w:sz w:val="24"/>
          <w:szCs w:val="24"/>
        </w:rPr>
      </w:pPr>
      <w:r w:rsidRPr="006F21AA">
        <w:rPr>
          <w:rFonts w:ascii="Times New Roman" w:hAnsi="Times New Roman" w:cs="Times New Roman"/>
          <w:noProof/>
          <w:sz w:val="24"/>
          <w:szCs w:val="24"/>
        </w:rPr>
        <w:t>The variables I, J, and the array elements A[I][J] exhibit temporal locality.</w:t>
      </w:r>
    </w:p>
    <w:p w14:paraId="1D448FA9" w14:textId="77777777" w:rsidR="00EC1690" w:rsidRPr="00EC1690" w:rsidRDefault="00EC1690" w:rsidP="0046623D">
      <w:pPr>
        <w:spacing w:line="480" w:lineRule="auto"/>
        <w:rPr>
          <w:rFonts w:ascii="Times New Roman" w:hAnsi="Times New Roman" w:cs="Times New Roman"/>
          <w:noProof/>
          <w:sz w:val="24"/>
          <w:szCs w:val="24"/>
        </w:rPr>
      </w:pPr>
    </w:p>
    <w:p w14:paraId="1CAA74A7" w14:textId="36EBFE19" w:rsidR="0046623D" w:rsidRDefault="0046623D" w:rsidP="0046623D">
      <w:pPr>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.1</w:t>
      </w:r>
      <w:r>
        <w:rPr>
          <w:rFonts w:ascii="Times New Roman" w:hAnsi="Times New Roman" w:cs="Times New Roman"/>
          <w:b/>
          <w:bCs/>
          <w:noProof/>
          <w:sz w:val="28"/>
          <w:szCs w:val="28"/>
        </w:rPr>
        <w:t>.3</w:t>
      </w:r>
    </w:p>
    <w:p w14:paraId="3A496E6C" w14:textId="1E05545F" w:rsidR="000265CE" w:rsidRDefault="006F21AA" w:rsidP="0046623D">
      <w:pPr>
        <w:spacing w:line="480" w:lineRule="auto"/>
        <w:rPr>
          <w:rFonts w:ascii="Times New Roman" w:hAnsi="Times New Roman" w:cs="Times New Roman"/>
          <w:noProof/>
          <w:sz w:val="24"/>
          <w:szCs w:val="24"/>
        </w:rPr>
      </w:pPr>
      <w:r w:rsidRPr="006F21AA">
        <w:rPr>
          <w:rFonts w:ascii="Times New Roman" w:hAnsi="Times New Roman" w:cs="Times New Roman"/>
          <w:noProof/>
          <w:sz w:val="24"/>
          <w:szCs w:val="24"/>
        </w:rPr>
        <w:t>The array elements A[I][J] and B[I][J] exhibit spatial locality.</w:t>
      </w:r>
    </w:p>
    <w:p w14:paraId="2490D594" w14:textId="77777777" w:rsidR="00EC1690" w:rsidRPr="00EC1690" w:rsidRDefault="00EC1690" w:rsidP="0046623D">
      <w:pPr>
        <w:spacing w:line="480" w:lineRule="auto"/>
        <w:rPr>
          <w:rFonts w:ascii="Times New Roman" w:hAnsi="Times New Roman" w:cs="Times New Roman"/>
          <w:noProof/>
          <w:sz w:val="24"/>
          <w:szCs w:val="24"/>
        </w:rPr>
      </w:pPr>
    </w:p>
    <w:p w14:paraId="5416F1D5" w14:textId="42C5D356" w:rsidR="0046623D" w:rsidRDefault="0046623D" w:rsidP="0046623D">
      <w:pPr>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.1</w:t>
      </w:r>
      <w:r>
        <w:rPr>
          <w:rFonts w:ascii="Times New Roman" w:hAnsi="Times New Roman" w:cs="Times New Roman"/>
          <w:b/>
          <w:bCs/>
          <w:noProof/>
          <w:sz w:val="28"/>
          <w:szCs w:val="28"/>
        </w:rPr>
        <w:t>.4</w:t>
      </w:r>
    </w:p>
    <w:p w14:paraId="0E4E4D52" w14:textId="77777777" w:rsidR="00EC1690" w:rsidRPr="00EC1690" w:rsidRDefault="00EC1690" w:rsidP="00EC1690">
      <w:pPr>
        <w:spacing w:line="480" w:lineRule="auto"/>
        <w:rPr>
          <w:rFonts w:ascii="Times New Roman" w:hAnsi="Times New Roman" w:cs="Times New Roman"/>
          <w:noProof/>
          <w:sz w:val="24"/>
          <w:szCs w:val="24"/>
        </w:rPr>
      </w:pPr>
      <w:r w:rsidRPr="00EC1690">
        <w:rPr>
          <w:rFonts w:ascii="Times New Roman" w:hAnsi="Times New Roman" w:cs="Times New Roman"/>
          <w:noProof/>
          <w:sz w:val="24"/>
          <w:szCs w:val="24"/>
        </w:rPr>
        <w:t>From the code provided, it appears that the matrix has 8 rows and 18,000 columns, and each element is a 32-bit integer. In computing, a 32-bit integer is typically 4 bytes in size.</w:t>
      </w:r>
    </w:p>
    <w:p w14:paraId="6CF8EA93" w14:textId="77777777" w:rsidR="00EC1690" w:rsidRPr="00EC1690" w:rsidRDefault="00EC1690" w:rsidP="00EC1690">
      <w:pPr>
        <w:spacing w:line="480" w:lineRule="auto"/>
        <w:rPr>
          <w:rFonts w:ascii="Times New Roman" w:hAnsi="Times New Roman" w:cs="Times New Roman"/>
          <w:noProof/>
          <w:sz w:val="24"/>
          <w:szCs w:val="24"/>
        </w:rPr>
      </w:pPr>
    </w:p>
    <w:p w14:paraId="779A82CA" w14:textId="15638E93" w:rsidR="00EC1690" w:rsidRPr="00EC1690" w:rsidRDefault="00EC1690" w:rsidP="00EC1690">
      <w:pPr>
        <w:spacing w:line="480" w:lineRule="auto"/>
        <w:rPr>
          <w:rFonts w:ascii="Times New Roman" w:hAnsi="Times New Roman" w:cs="Times New Roman"/>
          <w:noProof/>
          <w:sz w:val="24"/>
          <w:szCs w:val="24"/>
        </w:rPr>
      </w:pPr>
      <w:r w:rsidRPr="00EC1690">
        <w:rPr>
          <w:rFonts w:ascii="Times New Roman" w:hAnsi="Times New Roman" w:cs="Times New Roman"/>
          <w:noProof/>
          <w:sz w:val="24"/>
          <w:szCs w:val="24"/>
        </w:rPr>
        <w:t>The total size of the matrix in bytes is calculated by multiplying the number of elements by the size of each element. Since the matrix has 8 rows and 18,000 columns, it has 8×18,000 elements. Multiplying this by 4 bytes gives us the total size of the matrix in bytes.</w:t>
      </w:r>
    </w:p>
    <w:p w14:paraId="7D987D09" w14:textId="77777777" w:rsidR="00EC1690" w:rsidRPr="00EC1690" w:rsidRDefault="00EC1690" w:rsidP="00EC1690">
      <w:pPr>
        <w:spacing w:line="480" w:lineRule="auto"/>
        <w:rPr>
          <w:rFonts w:ascii="Times New Roman" w:hAnsi="Times New Roman" w:cs="Times New Roman"/>
          <w:noProof/>
          <w:sz w:val="24"/>
          <w:szCs w:val="24"/>
        </w:rPr>
      </w:pPr>
    </w:p>
    <w:p w14:paraId="4EE2C893" w14:textId="188AA3A4" w:rsidR="0046623D" w:rsidRPr="00EC1690" w:rsidRDefault="00EC1690" w:rsidP="00EC1690">
      <w:pPr>
        <w:spacing w:line="480" w:lineRule="auto"/>
        <w:rPr>
          <w:rFonts w:ascii="Times New Roman" w:hAnsi="Times New Roman" w:cs="Times New Roman"/>
          <w:noProof/>
          <w:sz w:val="24"/>
          <w:szCs w:val="24"/>
        </w:rPr>
      </w:pPr>
      <w:r w:rsidRPr="00EC1690">
        <w:rPr>
          <w:rFonts w:ascii="Times New Roman" w:hAnsi="Times New Roman" w:cs="Times New Roman"/>
          <w:noProof/>
          <w:sz w:val="24"/>
          <w:szCs w:val="24"/>
        </w:rPr>
        <w:t>The number of 16-byte blocks needed is then calculated by dividing the total size of the matrix by 16 bytes per block.</w:t>
      </w:r>
      <w:r>
        <w:rPr>
          <w:rFonts w:ascii="Times New Roman" w:hAnsi="Times New Roman" w:cs="Times New Roman"/>
          <w:noProof/>
          <w:sz w:val="24"/>
          <w:szCs w:val="24"/>
        </w:rPr>
        <w:t xml:space="preserve"> </w:t>
      </w:r>
      <w:r w:rsidRPr="00EC1690">
        <w:rPr>
          <w:rFonts w:ascii="Times New Roman" w:hAnsi="Times New Roman" w:cs="Times New Roman"/>
          <w:noProof/>
          <w:sz w:val="24"/>
          <w:szCs w:val="24"/>
        </w:rPr>
        <w:t>To store all the 32-bit matrix elements being referenced, you would need 36,000 cache blocks that are 16 bytes each.</w:t>
      </w:r>
    </w:p>
    <w:p w14:paraId="3B57BC24" w14:textId="77777777" w:rsidR="00EC1690" w:rsidRDefault="00EC1690" w:rsidP="0046623D">
      <w:pPr>
        <w:spacing w:line="480" w:lineRule="auto"/>
        <w:rPr>
          <w:rFonts w:ascii="Times New Roman" w:hAnsi="Times New Roman" w:cs="Times New Roman"/>
          <w:b/>
          <w:bCs/>
          <w:noProof/>
          <w:sz w:val="28"/>
          <w:szCs w:val="28"/>
        </w:rPr>
      </w:pPr>
    </w:p>
    <w:p w14:paraId="38BC8E42" w14:textId="19B47776" w:rsidR="0046623D" w:rsidRDefault="0046623D" w:rsidP="0046623D">
      <w:pPr>
        <w:spacing w:line="48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2.1</w:t>
      </w:r>
    </w:p>
    <w:p w14:paraId="69CFEE57" w14:textId="490910A2" w:rsidR="000265CE" w:rsidRDefault="000265CE" w:rsidP="0046623D">
      <w:p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Each address results in a miss because the cache starts empty and each new address loads a new block into the cache.</w:t>
      </w:r>
    </w:p>
    <w:p w14:paraId="71EFF7E1" w14:textId="77777777" w:rsidR="00EC1690" w:rsidRPr="00EC1690" w:rsidRDefault="00EC1690" w:rsidP="0046623D">
      <w:pPr>
        <w:spacing w:line="480" w:lineRule="auto"/>
        <w:rPr>
          <w:rFonts w:ascii="Times New Roman" w:hAnsi="Times New Roman" w:cs="Times New Roman"/>
          <w:noProof/>
          <w:sz w:val="24"/>
          <w:szCs w:val="24"/>
        </w:rPr>
      </w:pPr>
    </w:p>
    <w:p w14:paraId="42B40CEB" w14:textId="1D9EA295"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2.2</w:t>
      </w:r>
    </w:p>
    <w:p w14:paraId="0235B053" w14:textId="0C2DE84F"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Address 3: Binary </w:t>
      </w:r>
      <w:r w:rsidRPr="000265CE">
        <w:rPr>
          <w:rFonts w:ascii="Times New Roman" w:hAnsi="Times New Roman" w:cs="Times New Roman"/>
          <w:noProof/>
          <w:sz w:val="24"/>
          <w:szCs w:val="24"/>
        </w:rPr>
        <w:t>–</w:t>
      </w:r>
      <w:r w:rsidRPr="000265CE">
        <w:rPr>
          <w:rFonts w:ascii="Times New Roman" w:hAnsi="Times New Roman" w:cs="Times New Roman"/>
          <w:noProof/>
          <w:sz w:val="24"/>
          <w:szCs w:val="24"/>
        </w:rPr>
        <w:t xml:space="preserve"> 00000000000000000000000000000011</w:t>
      </w:r>
      <w:r w:rsidRPr="000265CE">
        <w:rPr>
          <w:rFonts w:ascii="Times New Roman" w:hAnsi="Times New Roman" w:cs="Times New Roman"/>
          <w:noProof/>
          <w:sz w:val="24"/>
          <w:szCs w:val="24"/>
        </w:rPr>
        <w:br/>
      </w:r>
      <w:r w:rsidRPr="000265CE">
        <w:rPr>
          <w:rFonts w:ascii="Times New Roman" w:hAnsi="Times New Roman" w:cs="Times New Roman"/>
          <w:noProof/>
          <w:sz w:val="24"/>
          <w:szCs w:val="24"/>
        </w:rPr>
        <w:t xml:space="preserve">Tag - 0000000000000000000000000000, Index - 0011 </w:t>
      </w:r>
    </w:p>
    <w:p w14:paraId="439F708E" w14:textId="651CF635" w:rsid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Address 180: Binary </w:t>
      </w:r>
      <w:r>
        <w:rPr>
          <w:rFonts w:ascii="Times New Roman" w:hAnsi="Times New Roman" w:cs="Times New Roman"/>
          <w:noProof/>
          <w:sz w:val="24"/>
          <w:szCs w:val="24"/>
        </w:rPr>
        <w:t>–</w:t>
      </w:r>
      <w:r w:rsidRPr="000265CE">
        <w:rPr>
          <w:rFonts w:ascii="Times New Roman" w:hAnsi="Times New Roman" w:cs="Times New Roman"/>
          <w:noProof/>
          <w:sz w:val="24"/>
          <w:szCs w:val="24"/>
        </w:rPr>
        <w:t xml:space="preserve"> 00000000000000000000000010110100</w:t>
      </w:r>
    </w:p>
    <w:p w14:paraId="35462347" w14:textId="15A3AFE4"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- 0000000000000000000000001011, Index - 0100, </w:t>
      </w:r>
    </w:p>
    <w:p w14:paraId="25F9357C"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43: Binary - 00000000000000000000000000101011</w:t>
      </w:r>
    </w:p>
    <w:p w14:paraId="761E5BA1" w14:textId="1D1D4869"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- 0000000000000000000000000010, Index - 1011, </w:t>
      </w:r>
    </w:p>
    <w:p w14:paraId="05AE16BE"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2: Binary - 00000000000000000000000000000010</w:t>
      </w:r>
    </w:p>
    <w:p w14:paraId="02AB3631" w14:textId="77777777"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- 0000000000000000000000000000, Index - 0010, </w:t>
      </w:r>
    </w:p>
    <w:p w14:paraId="3501F252"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191: Binary - 00000000000000000000000010111111</w:t>
      </w:r>
    </w:p>
    <w:p w14:paraId="49A1370F" w14:textId="69BD15F8"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- 0000000000000000000000001011, Index - 1111, </w:t>
      </w:r>
    </w:p>
    <w:p w14:paraId="48CA0F58"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88: Binary - 00000000000000000000000001011000</w:t>
      </w:r>
    </w:p>
    <w:p w14:paraId="5487D031" w14:textId="1600BEF0"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- 0000000000000000000000000101, Index - 1000, </w:t>
      </w:r>
    </w:p>
    <w:p w14:paraId="794AC3A9"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190: Binary - 00000000000000000000000010111110</w:t>
      </w:r>
    </w:p>
    <w:p w14:paraId="1145D5C4" w14:textId="35A9A99F"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- 0000000000000000000000001011, Index - 1110, </w:t>
      </w:r>
    </w:p>
    <w:p w14:paraId="3F267926"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14: Binary - 00000000000000000000000000001110</w:t>
      </w:r>
    </w:p>
    <w:p w14:paraId="75530882" w14:textId="48DD0796"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- 0000000000000000000000000000, Index - 1110, </w:t>
      </w:r>
    </w:p>
    <w:p w14:paraId="0D7A4CCE"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181: Binary - 00000000000000000000000010110101</w:t>
      </w:r>
    </w:p>
    <w:p w14:paraId="0458C923" w14:textId="6278E2A0"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- 0000000000000000000000001011, Index - 0101, </w:t>
      </w:r>
    </w:p>
    <w:p w14:paraId="5D28E967"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lastRenderedPageBreak/>
        <w:t>Address 44: Binary - 00000000000000000000000000101100</w:t>
      </w:r>
    </w:p>
    <w:p w14:paraId="5970B377" w14:textId="529B0BDC"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- 0000000000000000000000000010, Index - 1100, </w:t>
      </w:r>
    </w:p>
    <w:p w14:paraId="53A1B23F"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186: Binary - 00000000000000000000000010111010</w:t>
      </w:r>
    </w:p>
    <w:p w14:paraId="1C9EB296" w14:textId="2122DACE" w:rsidR="000265CE" w:rsidRPr="000265CE"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 xml:space="preserve">Tag - 0000000000000000000000001011, Index - 1010, </w:t>
      </w:r>
    </w:p>
    <w:p w14:paraId="0F35DFC4" w14:textId="77777777" w:rsidR="000265CE" w:rsidRPr="000265CE" w:rsidRDefault="000265CE" w:rsidP="000265CE">
      <w:pPr>
        <w:pStyle w:val="ListParagraph"/>
        <w:numPr>
          <w:ilvl w:val="0"/>
          <w:numId w:val="20"/>
        </w:numPr>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Address 253: Binary - 00000000000000000000000011111101</w:t>
      </w:r>
    </w:p>
    <w:p w14:paraId="3209E08D" w14:textId="20D60951" w:rsidR="0046623D" w:rsidRDefault="000265CE" w:rsidP="000265CE">
      <w:pPr>
        <w:pStyle w:val="ListParagraph"/>
        <w:spacing w:line="480" w:lineRule="auto"/>
        <w:rPr>
          <w:rFonts w:ascii="Times New Roman" w:hAnsi="Times New Roman" w:cs="Times New Roman"/>
          <w:noProof/>
          <w:sz w:val="24"/>
          <w:szCs w:val="24"/>
        </w:rPr>
      </w:pPr>
      <w:r w:rsidRPr="000265CE">
        <w:rPr>
          <w:rFonts w:ascii="Times New Roman" w:hAnsi="Times New Roman" w:cs="Times New Roman"/>
          <w:noProof/>
          <w:sz w:val="24"/>
          <w:szCs w:val="24"/>
        </w:rPr>
        <w:t>Tag - 0000000000000000000000001111, Index - 1101,</w:t>
      </w:r>
    </w:p>
    <w:p w14:paraId="7E14927E" w14:textId="77777777" w:rsidR="00EC1690" w:rsidRPr="000265CE" w:rsidRDefault="00EC1690" w:rsidP="000265CE">
      <w:pPr>
        <w:pStyle w:val="ListParagraph"/>
        <w:spacing w:line="480" w:lineRule="auto"/>
        <w:rPr>
          <w:rFonts w:ascii="Times New Roman" w:hAnsi="Times New Roman" w:cs="Times New Roman"/>
          <w:noProof/>
          <w:sz w:val="24"/>
          <w:szCs w:val="24"/>
        </w:rPr>
      </w:pPr>
    </w:p>
    <w:p w14:paraId="4A1EF4B5" w14:textId="5130C92E"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2.3</w:t>
      </w:r>
    </w:p>
    <w:p w14:paraId="673F3D20" w14:textId="69C2E80D" w:rsidR="00782B3E" w:rsidRPr="00782B3E" w:rsidRDefault="00782B3E" w:rsidP="00782B3E">
      <w:p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For each of the given memory addresses, I</w:t>
      </w:r>
      <w:r>
        <w:rPr>
          <w:rFonts w:ascii="Times New Roman" w:hAnsi="Times New Roman" w:cs="Times New Roman"/>
          <w:noProof/>
          <w:sz w:val="24"/>
          <w:szCs w:val="24"/>
        </w:rPr>
        <w:t>’ve</w:t>
      </w:r>
      <w:r w:rsidRPr="00782B3E">
        <w:rPr>
          <w:rFonts w:ascii="Times New Roman" w:hAnsi="Times New Roman" w:cs="Times New Roman"/>
          <w:noProof/>
          <w:sz w:val="24"/>
          <w:szCs w:val="24"/>
        </w:rPr>
        <w:t xml:space="preserve"> calculated the binary address, the tag, the index (with and without the word offset), and determined whether each reference is a cache hit or a miss in a direct-mapped cache with 8 two-word blocks. Here are the details for each address:</w:t>
      </w:r>
    </w:p>
    <w:p w14:paraId="0018D55D" w14:textId="4329BF47"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3: Index with Offset - 0011, Index - 001, Miss</w:t>
      </w:r>
    </w:p>
    <w:p w14:paraId="53BDF101" w14:textId="339BD219"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180: Index with Offset - 0100, Index - 010, Miss</w:t>
      </w:r>
    </w:p>
    <w:p w14:paraId="38D39140" w14:textId="7BD7D19C"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43: Index with Offset - 1011, Index - 101, Miss</w:t>
      </w:r>
    </w:p>
    <w:p w14:paraId="27781C38" w14:textId="21914748"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2: Index with Offset - 0010, Index - 001, Hit</w:t>
      </w:r>
    </w:p>
    <w:p w14:paraId="45DF4D43" w14:textId="5D686780"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191: with Offset - 1111, Index - 111, Miss</w:t>
      </w:r>
    </w:p>
    <w:p w14:paraId="22A3D0AB" w14:textId="09578B3F"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88: Index with Offset - 1000, Index - 100, Miss</w:t>
      </w:r>
    </w:p>
    <w:p w14:paraId="0188F4FC" w14:textId="17CB64FC"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190:</w:t>
      </w:r>
      <w:r>
        <w:rPr>
          <w:rFonts w:ascii="Times New Roman" w:hAnsi="Times New Roman" w:cs="Times New Roman"/>
          <w:noProof/>
          <w:sz w:val="24"/>
          <w:szCs w:val="24"/>
        </w:rPr>
        <w:t xml:space="preserve"> </w:t>
      </w:r>
      <w:r w:rsidRPr="00782B3E">
        <w:rPr>
          <w:rFonts w:ascii="Times New Roman" w:hAnsi="Times New Roman" w:cs="Times New Roman"/>
          <w:noProof/>
          <w:sz w:val="24"/>
          <w:szCs w:val="24"/>
        </w:rPr>
        <w:t>Index with Offset - 1110, Index - 111, Hit</w:t>
      </w:r>
    </w:p>
    <w:p w14:paraId="7E2B183F" w14:textId="07C6111F"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14: Index with Offset - 1110, Index - 111, Miss</w:t>
      </w:r>
    </w:p>
    <w:p w14:paraId="564E2BA3" w14:textId="6F94FFB3"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181: Index with Offset - 0101, Index - 010, Hit</w:t>
      </w:r>
    </w:p>
    <w:p w14:paraId="0FECF03F" w14:textId="548B8B48"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44: Index with Offset - 1100, Index - 110, Miss</w:t>
      </w:r>
    </w:p>
    <w:p w14:paraId="0FC9672C" w14:textId="086B2BC4" w:rsidR="00782B3E" w:rsidRPr="00782B3E"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186: Index with Offset - 1010, Index - 101, Miss</w:t>
      </w:r>
    </w:p>
    <w:p w14:paraId="36A4BCA8" w14:textId="127AB32E" w:rsidR="0046623D" w:rsidRDefault="00782B3E" w:rsidP="00782B3E">
      <w:pPr>
        <w:pStyle w:val="ListParagraph"/>
        <w:numPr>
          <w:ilvl w:val="0"/>
          <w:numId w:val="20"/>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Address 253: with Offset - 1101, Index - 110, Miss</w:t>
      </w:r>
    </w:p>
    <w:p w14:paraId="4ACD8235" w14:textId="77777777" w:rsidR="00EC1690" w:rsidRPr="00782B3E" w:rsidRDefault="00EC1690" w:rsidP="00EC1690">
      <w:pPr>
        <w:pStyle w:val="ListParagraph"/>
        <w:spacing w:line="480" w:lineRule="auto"/>
        <w:rPr>
          <w:rFonts w:ascii="Times New Roman" w:hAnsi="Times New Roman" w:cs="Times New Roman"/>
          <w:noProof/>
          <w:sz w:val="24"/>
          <w:szCs w:val="24"/>
        </w:rPr>
      </w:pPr>
    </w:p>
    <w:p w14:paraId="6350D2BF" w14:textId="0838AF4D"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2.4</w:t>
      </w:r>
    </w:p>
    <w:p w14:paraId="26D5A8A8" w14:textId="76E24399" w:rsidR="00782B3E" w:rsidRPr="00782B3E" w:rsidRDefault="00782B3E" w:rsidP="00782B3E">
      <w:p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After calculating the miss rates and average access times for the three cache designs, here are the results:</w:t>
      </w:r>
    </w:p>
    <w:p w14:paraId="6DB3FB63" w14:textId="77777777" w:rsidR="00782B3E" w:rsidRPr="00782B3E" w:rsidRDefault="00782B3E" w:rsidP="00782B3E">
      <w:pPr>
        <w:pStyle w:val="ListParagraph"/>
        <w:numPr>
          <w:ilvl w:val="0"/>
          <w:numId w:val="21"/>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C1 has a miss rate of 0.75 and an average access time of 20.75 cycles.</w:t>
      </w:r>
    </w:p>
    <w:p w14:paraId="2CBFF44F" w14:textId="77777777" w:rsidR="00782B3E" w:rsidRPr="00782B3E" w:rsidRDefault="00782B3E" w:rsidP="00782B3E">
      <w:pPr>
        <w:pStyle w:val="ListParagraph"/>
        <w:numPr>
          <w:ilvl w:val="0"/>
          <w:numId w:val="21"/>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C2 has a miss rate of 0.75 and an average access time of 21.75 cycles.</w:t>
      </w:r>
    </w:p>
    <w:p w14:paraId="5B0C518A" w14:textId="77777777" w:rsidR="00782B3E" w:rsidRPr="00782B3E" w:rsidRDefault="00782B3E" w:rsidP="00782B3E">
      <w:pPr>
        <w:pStyle w:val="ListParagraph"/>
        <w:numPr>
          <w:ilvl w:val="0"/>
          <w:numId w:val="21"/>
        </w:num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C3 has a miss rate of 1.0 and an average access time of 30.0 cycles.</w:t>
      </w:r>
    </w:p>
    <w:p w14:paraId="69337FAC" w14:textId="121FA611" w:rsidR="00782B3E" w:rsidRDefault="00782B3E" w:rsidP="0046623D">
      <w:pPr>
        <w:spacing w:line="480" w:lineRule="auto"/>
        <w:rPr>
          <w:rFonts w:ascii="Times New Roman" w:hAnsi="Times New Roman" w:cs="Times New Roman"/>
          <w:noProof/>
          <w:sz w:val="24"/>
          <w:szCs w:val="24"/>
        </w:rPr>
      </w:pPr>
      <w:r w:rsidRPr="00782B3E">
        <w:rPr>
          <w:rFonts w:ascii="Times New Roman" w:hAnsi="Times New Roman" w:cs="Times New Roman"/>
          <w:noProof/>
          <w:sz w:val="24"/>
          <w:szCs w:val="24"/>
        </w:rPr>
        <w:t>Based on these calculations, C1 is the best cache design among the three options, as it has the lowest average access time. This suggests that despite the faster access time of C3, its high miss rate results in a higher average access time when considering the miss penalty.</w:t>
      </w:r>
    </w:p>
    <w:p w14:paraId="2822F24E" w14:textId="77777777" w:rsidR="00EC1690" w:rsidRPr="00EC1690" w:rsidRDefault="00EC1690" w:rsidP="0046623D">
      <w:pPr>
        <w:spacing w:line="480" w:lineRule="auto"/>
        <w:rPr>
          <w:rFonts w:ascii="Times New Roman" w:hAnsi="Times New Roman" w:cs="Times New Roman"/>
          <w:noProof/>
          <w:sz w:val="24"/>
          <w:szCs w:val="24"/>
        </w:rPr>
      </w:pPr>
    </w:p>
    <w:p w14:paraId="555D232F" w14:textId="101DFB04"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2.5</w:t>
      </w:r>
    </w:p>
    <w:p w14:paraId="7E1450BD" w14:textId="62A6793E" w:rsidR="002023DD" w:rsidRPr="002023DD" w:rsidRDefault="002023DD" w:rsidP="002023DD">
      <w:p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 xml:space="preserve">For a cache with 16-word blocks, </w:t>
      </w:r>
      <w:r>
        <w:rPr>
          <w:rFonts w:ascii="Times New Roman" w:hAnsi="Times New Roman" w:cs="Times New Roman"/>
          <w:noProof/>
          <w:sz w:val="24"/>
          <w:szCs w:val="24"/>
        </w:rPr>
        <w:t xml:space="preserve">I </w:t>
      </w:r>
      <w:r w:rsidRPr="002023DD">
        <w:rPr>
          <w:rFonts w:ascii="Times New Roman" w:hAnsi="Times New Roman" w:cs="Times New Roman"/>
          <w:noProof/>
          <w:sz w:val="24"/>
          <w:szCs w:val="24"/>
        </w:rPr>
        <w:t>did some calculations and found out:</w:t>
      </w:r>
    </w:p>
    <w:p w14:paraId="6C6A69D4" w14:textId="77777777" w:rsidR="002023DD" w:rsidRPr="002023DD" w:rsidRDefault="002023DD" w:rsidP="002023DD">
      <w:pPr>
        <w:pStyle w:val="ListParagraph"/>
        <w:numPr>
          <w:ilvl w:val="0"/>
          <w:numId w:val="22"/>
        </w:num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The cache is made up of 2 blocks.</w:t>
      </w:r>
    </w:p>
    <w:p w14:paraId="496ADDEE" w14:textId="77777777" w:rsidR="002023DD" w:rsidRPr="002023DD" w:rsidRDefault="002023DD" w:rsidP="002023DD">
      <w:pPr>
        <w:pStyle w:val="ListParagraph"/>
        <w:numPr>
          <w:ilvl w:val="0"/>
          <w:numId w:val="22"/>
        </w:num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To find the right block, we use 1 bit (because there are only 2 blocks to choose from).</w:t>
      </w:r>
    </w:p>
    <w:p w14:paraId="23D0CD4D" w14:textId="77777777" w:rsidR="002023DD" w:rsidRPr="002023DD" w:rsidRDefault="002023DD" w:rsidP="002023DD">
      <w:pPr>
        <w:pStyle w:val="ListParagraph"/>
        <w:numPr>
          <w:ilvl w:val="0"/>
          <w:numId w:val="22"/>
        </w:num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The part of the address that tells us which block to look at has 27 bits (since a full address has 32 bits, and we use 4 for the word in the block and 1 for the block number).</w:t>
      </w:r>
    </w:p>
    <w:p w14:paraId="1C60D4A6" w14:textId="77777777" w:rsidR="002023DD" w:rsidRPr="002023DD" w:rsidRDefault="002023DD" w:rsidP="002023DD">
      <w:pPr>
        <w:pStyle w:val="ListParagraph"/>
        <w:numPr>
          <w:ilvl w:val="0"/>
          <w:numId w:val="22"/>
        </w:num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The cache can store 1024 bits of actual data.</w:t>
      </w:r>
    </w:p>
    <w:p w14:paraId="49CA9755" w14:textId="77777777" w:rsidR="002023DD" w:rsidRPr="002023DD" w:rsidRDefault="002023DD" w:rsidP="002023DD">
      <w:pPr>
        <w:pStyle w:val="ListParagraph"/>
        <w:numPr>
          <w:ilvl w:val="0"/>
          <w:numId w:val="22"/>
        </w:num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It also uses an extra 56 bits for keeping track of which blocks are in use and what data they're holding.</w:t>
      </w:r>
    </w:p>
    <w:p w14:paraId="7C1C661A" w14:textId="77777777" w:rsidR="002023DD" w:rsidRPr="002023DD" w:rsidRDefault="002023DD" w:rsidP="002023DD">
      <w:pPr>
        <w:pStyle w:val="ListParagraph"/>
        <w:numPr>
          <w:ilvl w:val="0"/>
          <w:numId w:val="22"/>
        </w:num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So, the total size of the cache is 1080 bits.</w:t>
      </w:r>
    </w:p>
    <w:p w14:paraId="75672C69" w14:textId="77777777" w:rsidR="00EC1690" w:rsidRDefault="002023DD" w:rsidP="0046623D">
      <w:pPr>
        <w:spacing w:line="480" w:lineRule="auto"/>
        <w:rPr>
          <w:rFonts w:ascii="Times New Roman" w:hAnsi="Times New Roman" w:cs="Times New Roman"/>
          <w:noProof/>
          <w:sz w:val="24"/>
          <w:szCs w:val="24"/>
        </w:rPr>
      </w:pPr>
      <w:r w:rsidRPr="002023DD">
        <w:rPr>
          <w:rFonts w:ascii="Times New Roman" w:hAnsi="Times New Roman" w:cs="Times New Roman"/>
          <w:noProof/>
          <w:sz w:val="24"/>
          <w:szCs w:val="24"/>
        </w:rPr>
        <w:t>Even though this cache can hold a lot of information at once, it's not very quick because it's constantly busy checking and swapping information in its two big sections.</w:t>
      </w:r>
    </w:p>
    <w:p w14:paraId="6524452A" w14:textId="7FA4EEB9" w:rsidR="002441AC" w:rsidRDefault="0046623D" w:rsidP="0046623D">
      <w:pPr>
        <w:spacing w:line="480" w:lineRule="auto"/>
        <w:rPr>
          <w:rFonts w:ascii="Times New Roman" w:hAnsi="Times New Roman" w:cs="Times New Roman"/>
          <w:noProof/>
          <w:sz w:val="24"/>
          <w:szCs w:val="24"/>
        </w:rPr>
      </w:pPr>
      <w:r>
        <w:rPr>
          <w:rFonts w:ascii="Times New Roman" w:hAnsi="Times New Roman" w:cs="Times New Roman"/>
          <w:b/>
          <w:bCs/>
          <w:noProof/>
          <w:sz w:val="28"/>
          <w:szCs w:val="28"/>
        </w:rPr>
        <w:lastRenderedPageBreak/>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2.6</w:t>
      </w:r>
    </w:p>
    <w:p w14:paraId="4514A0A0" w14:textId="77777777" w:rsidR="00EC1690" w:rsidRPr="00EC1690" w:rsidRDefault="00EC1690" w:rsidP="00EC1690">
      <w:pPr>
        <w:spacing w:line="480" w:lineRule="auto"/>
        <w:rPr>
          <w:rFonts w:ascii="Times New Roman" w:hAnsi="Times New Roman" w:cs="Times New Roman"/>
          <w:sz w:val="24"/>
          <w:szCs w:val="24"/>
        </w:rPr>
      </w:pPr>
      <w:r w:rsidRPr="00EC1690">
        <w:rPr>
          <w:rFonts w:ascii="Times New Roman" w:hAnsi="Times New Roman" w:cs="Times New Roman"/>
          <w:sz w:val="24"/>
          <w:szCs w:val="24"/>
        </w:rPr>
        <w:t>Normally, we just divide the address by the number of spots to find where to put the data.</w:t>
      </w:r>
    </w:p>
    <w:p w14:paraId="4363020D" w14:textId="77777777" w:rsidR="00EC1690" w:rsidRPr="00EC1690" w:rsidRDefault="00EC1690" w:rsidP="00EC1690">
      <w:pPr>
        <w:spacing w:line="480" w:lineRule="auto"/>
        <w:rPr>
          <w:rFonts w:ascii="Times New Roman" w:hAnsi="Times New Roman" w:cs="Times New Roman"/>
          <w:sz w:val="24"/>
          <w:szCs w:val="24"/>
        </w:rPr>
      </w:pPr>
    </w:p>
    <w:p w14:paraId="48528417" w14:textId="77777777" w:rsidR="00EC1690" w:rsidRPr="00EC1690" w:rsidRDefault="00EC1690" w:rsidP="00EC1690">
      <w:pPr>
        <w:spacing w:line="480" w:lineRule="auto"/>
        <w:rPr>
          <w:rFonts w:ascii="Times New Roman" w:hAnsi="Times New Roman" w:cs="Times New Roman"/>
          <w:sz w:val="24"/>
          <w:szCs w:val="24"/>
        </w:rPr>
      </w:pPr>
      <w:r w:rsidRPr="00EC1690">
        <w:rPr>
          <w:rFonts w:ascii="Times New Roman" w:hAnsi="Times New Roman" w:cs="Times New Roman"/>
          <w:sz w:val="24"/>
          <w:szCs w:val="24"/>
        </w:rPr>
        <w:t>The new idea is to mix some of the address bits up (using XOR) to pick a cache spot. But the way it mixes only gives us 32 different options, and we need 1024 options for all the spots in the cache. So, this new trick doesn't give us enough different options to use all the spots in the cache.</w:t>
      </w:r>
    </w:p>
    <w:p w14:paraId="20A23841" w14:textId="77777777" w:rsidR="00EC1690" w:rsidRPr="00EC1690" w:rsidRDefault="00EC1690" w:rsidP="00EC1690">
      <w:pPr>
        <w:spacing w:line="480" w:lineRule="auto"/>
        <w:rPr>
          <w:rFonts w:ascii="Times New Roman" w:hAnsi="Times New Roman" w:cs="Times New Roman"/>
          <w:sz w:val="24"/>
          <w:szCs w:val="24"/>
        </w:rPr>
      </w:pPr>
    </w:p>
    <w:p w14:paraId="784F3C50" w14:textId="0A54DD8C" w:rsidR="002441AC" w:rsidRDefault="00EC1690" w:rsidP="00EC1690">
      <w:pPr>
        <w:spacing w:line="480" w:lineRule="auto"/>
        <w:rPr>
          <w:rFonts w:ascii="Times New Roman" w:hAnsi="Times New Roman" w:cs="Times New Roman"/>
          <w:sz w:val="24"/>
          <w:szCs w:val="24"/>
        </w:rPr>
      </w:pPr>
      <w:r w:rsidRPr="00EC1690">
        <w:rPr>
          <w:rFonts w:ascii="Times New Roman" w:hAnsi="Times New Roman" w:cs="Times New Roman"/>
          <w:sz w:val="24"/>
          <w:szCs w:val="24"/>
        </w:rPr>
        <w:t>To make it work, we'd need to mix more bits or use another method alongside the XOR to get enough options for the 1024 spots.</w:t>
      </w:r>
    </w:p>
    <w:p w14:paraId="388FC427" w14:textId="77777777" w:rsidR="00EC1690" w:rsidRDefault="00EC1690" w:rsidP="00EC1690">
      <w:pPr>
        <w:spacing w:line="480" w:lineRule="auto"/>
        <w:rPr>
          <w:rFonts w:ascii="Times New Roman" w:hAnsi="Times New Roman" w:cs="Times New Roman"/>
          <w:sz w:val="24"/>
          <w:szCs w:val="24"/>
        </w:rPr>
      </w:pPr>
    </w:p>
    <w:p w14:paraId="4E89F88C" w14:textId="74C405B8"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3.1</w:t>
      </w:r>
    </w:p>
    <w:p w14:paraId="62C5013E" w14:textId="5C1C3530" w:rsidR="002441AC" w:rsidRDefault="00EC1690" w:rsidP="00EC1690">
      <w:pPr>
        <w:spacing w:line="480" w:lineRule="auto"/>
        <w:rPr>
          <w:rFonts w:ascii="Times New Roman" w:hAnsi="Times New Roman" w:cs="Times New Roman"/>
          <w:noProof/>
          <w:sz w:val="24"/>
          <w:szCs w:val="24"/>
        </w:rPr>
      </w:pPr>
      <w:r w:rsidRPr="00EC1690">
        <w:rPr>
          <w:rFonts w:ascii="Times New Roman" w:hAnsi="Times New Roman" w:cs="Times New Roman"/>
          <w:noProof/>
          <w:sz w:val="24"/>
          <w:szCs w:val="24"/>
        </w:rPr>
        <w:t>Assuming a word is 4 bytes (which is typical for a 32-bit system), the block size would be 16</w:t>
      </w:r>
      <w:r>
        <w:rPr>
          <w:rFonts w:ascii="Times New Roman" w:hAnsi="Times New Roman" w:cs="Times New Roman"/>
          <w:noProof/>
          <w:sz w:val="24"/>
          <w:szCs w:val="24"/>
        </w:rPr>
        <w:t xml:space="preserve"> </w:t>
      </w:r>
      <w:r w:rsidRPr="00EC1690">
        <w:rPr>
          <w:rFonts w:ascii="Times New Roman" w:hAnsi="Times New Roman" w:cs="Times New Roman"/>
          <w:noProof/>
          <w:sz w:val="24"/>
          <w:szCs w:val="24"/>
        </w:rPr>
        <w:t>bytes per block</w:t>
      </w:r>
      <w:r>
        <w:rPr>
          <w:rFonts w:ascii="Times New Roman" w:hAnsi="Times New Roman" w:cs="Times New Roman"/>
          <w:noProof/>
          <w:sz w:val="24"/>
          <w:szCs w:val="24"/>
        </w:rPr>
        <w:t xml:space="preserve"> divided by </w:t>
      </w:r>
      <w:r w:rsidRPr="00EC1690">
        <w:rPr>
          <w:rFonts w:ascii="Times New Roman" w:hAnsi="Times New Roman" w:cs="Times New Roman"/>
          <w:noProof/>
          <w:sz w:val="24"/>
          <w:szCs w:val="24"/>
        </w:rPr>
        <w:t>4 bytes per word</w:t>
      </w:r>
      <w:r>
        <w:rPr>
          <w:rFonts w:ascii="Times New Roman" w:hAnsi="Times New Roman" w:cs="Times New Roman"/>
          <w:noProof/>
          <w:sz w:val="24"/>
          <w:szCs w:val="24"/>
        </w:rPr>
        <w:t xml:space="preserve"> which will equal </w:t>
      </w:r>
      <w:r w:rsidRPr="00EC1690">
        <w:rPr>
          <w:rFonts w:ascii="Times New Roman" w:hAnsi="Times New Roman" w:cs="Times New Roman"/>
          <w:noProof/>
          <w:sz w:val="24"/>
          <w:szCs w:val="24"/>
        </w:rPr>
        <w:t>4</w:t>
      </w:r>
      <w:r>
        <w:rPr>
          <w:rFonts w:ascii="Times New Roman" w:hAnsi="Times New Roman" w:cs="Times New Roman"/>
          <w:noProof/>
          <w:sz w:val="24"/>
          <w:szCs w:val="24"/>
        </w:rPr>
        <w:t xml:space="preserve"> </w:t>
      </w:r>
      <w:r w:rsidRPr="00EC1690">
        <w:rPr>
          <w:rFonts w:ascii="Times New Roman" w:hAnsi="Times New Roman" w:cs="Times New Roman"/>
          <w:noProof/>
          <w:sz w:val="24"/>
          <w:szCs w:val="24"/>
        </w:rPr>
        <w:t>words per block</w:t>
      </w:r>
      <w:r>
        <w:rPr>
          <w:rFonts w:ascii="Times New Roman" w:hAnsi="Times New Roman" w:cs="Times New Roman"/>
          <w:noProof/>
          <w:sz w:val="24"/>
          <w:szCs w:val="24"/>
        </w:rPr>
        <w:t xml:space="preserve"> </w:t>
      </w:r>
      <w:r w:rsidRPr="00EC1690">
        <w:rPr>
          <w:rFonts w:ascii="Times New Roman" w:hAnsi="Times New Roman" w:cs="Times New Roman"/>
          <w:noProof/>
          <w:sz w:val="24"/>
          <w:szCs w:val="24"/>
        </w:rPr>
        <w:t>16 bytes per block/4 bytes per word=4 words per block.</w:t>
      </w:r>
    </w:p>
    <w:p w14:paraId="1CEF48D6" w14:textId="77777777" w:rsidR="00EC1690" w:rsidRPr="00EC1690" w:rsidRDefault="00EC1690" w:rsidP="00EC1690">
      <w:pPr>
        <w:spacing w:line="480" w:lineRule="auto"/>
        <w:rPr>
          <w:rFonts w:ascii="Times New Roman" w:hAnsi="Times New Roman" w:cs="Times New Roman"/>
          <w:noProof/>
          <w:sz w:val="24"/>
          <w:szCs w:val="24"/>
        </w:rPr>
      </w:pPr>
    </w:p>
    <w:p w14:paraId="246B3404" w14:textId="12C9CCDD"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3.2</w:t>
      </w:r>
    </w:p>
    <w:p w14:paraId="5D6B3EBB" w14:textId="47764149" w:rsidR="00984ED0" w:rsidRDefault="00984ED0" w:rsidP="00984ED0">
      <w:pPr>
        <w:spacing w:line="480" w:lineRule="auto"/>
        <w:rPr>
          <w:rFonts w:ascii="Times New Roman" w:hAnsi="Times New Roman" w:cs="Times New Roman"/>
          <w:noProof/>
          <w:sz w:val="24"/>
          <w:szCs w:val="24"/>
        </w:rPr>
      </w:pPr>
      <w:r w:rsidRPr="00984ED0">
        <w:rPr>
          <w:rFonts w:ascii="Times New Roman" w:hAnsi="Times New Roman" w:cs="Times New Roman"/>
          <w:noProof/>
          <w:sz w:val="24"/>
          <w:szCs w:val="24"/>
        </w:rPr>
        <w:t>The index bits are used to determine which cache line (or entry) an address maps to. With 5 index bits (address bits 5 to 9), there are 2</w:t>
      </w:r>
      <w:r>
        <w:rPr>
          <w:rFonts w:ascii="Times New Roman" w:hAnsi="Times New Roman" w:cs="Times New Roman"/>
          <w:noProof/>
          <w:sz w:val="24"/>
          <w:szCs w:val="24"/>
        </w:rPr>
        <w:t xml:space="preserve"> to the power of </w:t>
      </w:r>
      <w:r w:rsidRPr="00984ED0">
        <w:rPr>
          <w:rFonts w:ascii="Times New Roman" w:hAnsi="Times New Roman" w:cs="Times New Roman"/>
          <w:noProof/>
          <w:sz w:val="24"/>
          <w:szCs w:val="24"/>
        </w:rPr>
        <w:t>5</w:t>
      </w:r>
      <w:r>
        <w:rPr>
          <w:rFonts w:ascii="Times New Roman" w:hAnsi="Times New Roman" w:cs="Times New Roman"/>
          <w:noProof/>
          <w:sz w:val="24"/>
          <w:szCs w:val="24"/>
        </w:rPr>
        <w:t xml:space="preserve"> </w:t>
      </w:r>
      <w:r w:rsidRPr="00984ED0">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84ED0">
        <w:rPr>
          <w:rFonts w:ascii="Times New Roman" w:hAnsi="Times New Roman" w:cs="Times New Roman"/>
          <w:noProof/>
          <w:sz w:val="24"/>
          <w:szCs w:val="24"/>
        </w:rPr>
        <w:t>3</w:t>
      </w:r>
      <w:r>
        <w:rPr>
          <w:rFonts w:ascii="Times New Roman" w:hAnsi="Times New Roman" w:cs="Times New Roman"/>
          <w:noProof/>
          <w:sz w:val="24"/>
          <w:szCs w:val="24"/>
        </w:rPr>
        <w:t xml:space="preserve">2 </w:t>
      </w:r>
      <w:r w:rsidRPr="00984ED0">
        <w:rPr>
          <w:rFonts w:ascii="Times New Roman" w:hAnsi="Times New Roman" w:cs="Times New Roman"/>
          <w:noProof/>
          <w:sz w:val="24"/>
          <w:szCs w:val="24"/>
        </w:rPr>
        <w:t>different indices possible, which means the cache has 32 entries.</w:t>
      </w:r>
    </w:p>
    <w:p w14:paraId="61943CFC" w14:textId="77777777" w:rsidR="00984ED0" w:rsidRPr="00984ED0" w:rsidRDefault="00984ED0" w:rsidP="00984ED0">
      <w:pPr>
        <w:spacing w:line="480" w:lineRule="auto"/>
        <w:rPr>
          <w:rFonts w:ascii="Times New Roman" w:hAnsi="Times New Roman" w:cs="Times New Roman"/>
          <w:noProof/>
          <w:sz w:val="24"/>
          <w:szCs w:val="24"/>
        </w:rPr>
      </w:pPr>
    </w:p>
    <w:p w14:paraId="65E3D0E9" w14:textId="3ACD81E3"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3.3</w:t>
      </w:r>
    </w:p>
    <w:p w14:paraId="44CCA0EF" w14:textId="7ADA5157" w:rsidR="00984ED0" w:rsidRDefault="00984ED0" w:rsidP="0046623D">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w:t>
      </w:r>
      <w:r w:rsidRPr="00984ED0">
        <w:rPr>
          <w:rFonts w:ascii="Times New Roman" w:hAnsi="Times New Roman" w:cs="Times New Roman"/>
          <w:noProof/>
          <w:sz w:val="24"/>
          <w:szCs w:val="24"/>
        </w:rPr>
        <w:t>he ratio of total bits required for the cache implementation over the data storage bits is approximately 1.18. This means for every bit of data, an additional 0.18 bits are used for the tag and valid bits in the cache</w:t>
      </w:r>
    </w:p>
    <w:p w14:paraId="62AF3AA2" w14:textId="77777777" w:rsidR="00984ED0" w:rsidRPr="00984ED0" w:rsidRDefault="00984ED0" w:rsidP="0046623D">
      <w:pPr>
        <w:spacing w:line="480" w:lineRule="auto"/>
        <w:rPr>
          <w:rFonts w:ascii="Times New Roman" w:hAnsi="Times New Roman" w:cs="Times New Roman"/>
          <w:noProof/>
          <w:sz w:val="24"/>
          <w:szCs w:val="24"/>
        </w:rPr>
      </w:pPr>
    </w:p>
    <w:p w14:paraId="0C1F9397" w14:textId="0F477E80"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3.4</w:t>
      </w:r>
    </w:p>
    <w:p w14:paraId="3D9ED873" w14:textId="72B97DC3" w:rsidR="002441AC" w:rsidRDefault="00984ED0" w:rsidP="0046623D">
      <w:pPr>
        <w:spacing w:line="480" w:lineRule="auto"/>
        <w:rPr>
          <w:rFonts w:ascii="Times New Roman" w:hAnsi="Times New Roman" w:cs="Times New Roman"/>
          <w:noProof/>
          <w:sz w:val="24"/>
          <w:szCs w:val="24"/>
        </w:rPr>
      </w:pPr>
      <w:r w:rsidRPr="00984ED0">
        <w:rPr>
          <w:rFonts w:ascii="Times New Roman" w:hAnsi="Times New Roman" w:cs="Times New Roman"/>
          <w:noProof/>
          <w:sz w:val="24"/>
          <w:szCs w:val="24"/>
        </w:rPr>
        <w:t>To determine this, we need to calculate the index for each address and see if that index in the cache is being used by another block. If it is, that block is replaced.</w:t>
      </w:r>
      <w:r>
        <w:rPr>
          <w:rFonts w:ascii="Times New Roman" w:hAnsi="Times New Roman" w:cs="Times New Roman"/>
          <w:noProof/>
          <w:sz w:val="24"/>
          <w:szCs w:val="24"/>
        </w:rPr>
        <w:t xml:space="preserve"> </w:t>
      </w:r>
      <w:r w:rsidRPr="00984ED0">
        <w:rPr>
          <w:rFonts w:ascii="Times New Roman" w:hAnsi="Times New Roman" w:cs="Times New Roman"/>
          <w:noProof/>
          <w:sz w:val="24"/>
          <w:szCs w:val="24"/>
        </w:rPr>
        <w:t>Three blocks are replaced during the cache simulation.</w:t>
      </w:r>
    </w:p>
    <w:p w14:paraId="068AC8F4" w14:textId="77777777" w:rsidR="00984ED0" w:rsidRPr="00984ED0" w:rsidRDefault="00984ED0" w:rsidP="0046623D">
      <w:pPr>
        <w:spacing w:line="480" w:lineRule="auto"/>
        <w:rPr>
          <w:rFonts w:ascii="Times New Roman" w:hAnsi="Times New Roman" w:cs="Times New Roman"/>
          <w:noProof/>
          <w:sz w:val="24"/>
          <w:szCs w:val="24"/>
        </w:rPr>
      </w:pPr>
    </w:p>
    <w:p w14:paraId="5969AFBC" w14:textId="11AD3A36"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3.5</w:t>
      </w:r>
    </w:p>
    <w:p w14:paraId="38A5377F" w14:textId="41C103BF" w:rsidR="002441AC" w:rsidRDefault="00984ED0" w:rsidP="0046623D">
      <w:pPr>
        <w:spacing w:line="480" w:lineRule="auto"/>
        <w:rPr>
          <w:rFonts w:ascii="Times New Roman" w:hAnsi="Times New Roman" w:cs="Times New Roman"/>
          <w:noProof/>
          <w:sz w:val="24"/>
          <w:szCs w:val="24"/>
        </w:rPr>
      </w:pPr>
      <w:r w:rsidRPr="00984ED0">
        <w:rPr>
          <w:rFonts w:ascii="Times New Roman" w:hAnsi="Times New Roman" w:cs="Times New Roman"/>
          <w:noProof/>
          <w:sz w:val="24"/>
          <w:szCs w:val="24"/>
        </w:rPr>
        <w:t>The hit ratio is the number of hits divided by the total number of cache accesses. A hit occurs when the data corresponding to an address is already in the cache.</w:t>
      </w:r>
      <w:r>
        <w:rPr>
          <w:rFonts w:ascii="Times New Roman" w:hAnsi="Times New Roman" w:cs="Times New Roman"/>
          <w:noProof/>
          <w:sz w:val="24"/>
          <w:szCs w:val="24"/>
        </w:rPr>
        <w:t xml:space="preserve"> </w:t>
      </w:r>
      <w:r w:rsidRPr="00984ED0">
        <w:rPr>
          <w:rFonts w:ascii="Times New Roman" w:hAnsi="Times New Roman" w:cs="Times New Roman"/>
          <w:noProof/>
          <w:sz w:val="24"/>
          <w:szCs w:val="24"/>
        </w:rPr>
        <w:t>The hit ratio is 0.25, which means 25% of the cache accesses were hits.</w:t>
      </w:r>
    </w:p>
    <w:p w14:paraId="7D2F7AA1" w14:textId="77777777" w:rsidR="00984ED0" w:rsidRPr="00984ED0" w:rsidRDefault="00984ED0" w:rsidP="0046623D">
      <w:pPr>
        <w:spacing w:line="480" w:lineRule="auto"/>
        <w:rPr>
          <w:rFonts w:ascii="Times New Roman" w:hAnsi="Times New Roman" w:cs="Times New Roman"/>
          <w:noProof/>
          <w:sz w:val="24"/>
          <w:szCs w:val="24"/>
        </w:rPr>
      </w:pPr>
    </w:p>
    <w:p w14:paraId="61D639A9" w14:textId="11E27B69" w:rsidR="0046623D" w:rsidRPr="00406BB6" w:rsidRDefault="0046623D" w:rsidP="0046623D">
      <w:pPr>
        <w:spacing w:line="480" w:lineRule="auto"/>
        <w:rPr>
          <w:rFonts w:ascii="Times New Roman" w:hAnsi="Times New Roman" w:cs="Times New Roman"/>
          <w:sz w:val="24"/>
          <w:szCs w:val="24"/>
        </w:rPr>
      </w:pPr>
      <w:r>
        <w:rPr>
          <w:rFonts w:ascii="Times New Roman" w:hAnsi="Times New Roman" w:cs="Times New Roman"/>
          <w:b/>
          <w:bCs/>
          <w:noProof/>
          <w:sz w:val="28"/>
          <w:szCs w:val="28"/>
        </w:rPr>
        <w:t>Exercise 5</w:t>
      </w:r>
      <w:r w:rsidRPr="007F24B7">
        <w:rPr>
          <w:rFonts w:ascii="Times New Roman" w:hAnsi="Times New Roman" w:cs="Times New Roman"/>
          <w:b/>
          <w:bCs/>
          <w:noProof/>
          <w:sz w:val="28"/>
          <w:szCs w:val="28"/>
        </w:rPr>
        <w:t>.</w:t>
      </w:r>
      <w:r>
        <w:rPr>
          <w:rFonts w:ascii="Times New Roman" w:hAnsi="Times New Roman" w:cs="Times New Roman"/>
          <w:b/>
          <w:bCs/>
          <w:noProof/>
          <w:sz w:val="28"/>
          <w:szCs w:val="28"/>
        </w:rPr>
        <w:t>3.6</w:t>
      </w:r>
    </w:p>
    <w:p w14:paraId="4110AC3D" w14:textId="700E845D" w:rsidR="00984ED0" w:rsidRPr="00984ED0" w:rsidRDefault="00984ED0" w:rsidP="00984ED0">
      <w:pPr>
        <w:spacing w:line="480" w:lineRule="auto"/>
        <w:rPr>
          <w:rFonts w:ascii="Times New Roman" w:hAnsi="Times New Roman" w:cs="Times New Roman"/>
          <w:sz w:val="24"/>
          <w:szCs w:val="24"/>
        </w:rPr>
      </w:pPr>
      <w:r w:rsidRPr="00984ED0">
        <w:rPr>
          <w:rFonts w:ascii="Times New Roman" w:hAnsi="Times New Roman" w:cs="Times New Roman"/>
          <w:sz w:val="24"/>
          <w:szCs w:val="24"/>
        </w:rPr>
        <w:t>The final state of the cache, with each valid entry represented as a record of &lt;index, tag, data&gt;, is as follows:</w:t>
      </w:r>
    </w:p>
    <w:p w14:paraId="37AC811E" w14:textId="77777777" w:rsidR="00984ED0" w:rsidRPr="00984ED0" w:rsidRDefault="00984ED0" w:rsidP="00984ED0">
      <w:pPr>
        <w:pStyle w:val="ListParagraph"/>
        <w:numPr>
          <w:ilvl w:val="0"/>
          <w:numId w:val="23"/>
        </w:numPr>
        <w:spacing w:line="480" w:lineRule="auto"/>
        <w:rPr>
          <w:rFonts w:ascii="Times New Roman" w:hAnsi="Times New Roman" w:cs="Times New Roman"/>
          <w:sz w:val="24"/>
          <w:szCs w:val="24"/>
        </w:rPr>
      </w:pPr>
      <w:r w:rsidRPr="00984ED0">
        <w:rPr>
          <w:rFonts w:ascii="Times New Roman" w:hAnsi="Times New Roman" w:cs="Times New Roman"/>
          <w:sz w:val="24"/>
          <w:szCs w:val="24"/>
        </w:rPr>
        <w:t>Index: 0, Tag: 4, Data (Address): 1024</w:t>
      </w:r>
    </w:p>
    <w:p w14:paraId="6FE23762" w14:textId="77777777" w:rsidR="00984ED0" w:rsidRPr="00984ED0" w:rsidRDefault="00984ED0" w:rsidP="00984ED0">
      <w:pPr>
        <w:pStyle w:val="ListParagraph"/>
        <w:numPr>
          <w:ilvl w:val="0"/>
          <w:numId w:val="23"/>
        </w:numPr>
        <w:spacing w:line="480" w:lineRule="auto"/>
        <w:rPr>
          <w:rFonts w:ascii="Times New Roman" w:hAnsi="Times New Roman" w:cs="Times New Roman"/>
          <w:sz w:val="24"/>
          <w:szCs w:val="24"/>
        </w:rPr>
      </w:pPr>
      <w:r w:rsidRPr="00984ED0">
        <w:rPr>
          <w:rFonts w:ascii="Times New Roman" w:hAnsi="Times New Roman" w:cs="Times New Roman"/>
          <w:sz w:val="24"/>
          <w:szCs w:val="24"/>
        </w:rPr>
        <w:t>Index: 1, Tag: 4, Data (Address): 3100</w:t>
      </w:r>
    </w:p>
    <w:p w14:paraId="5473A27C" w14:textId="77777777" w:rsidR="00984ED0" w:rsidRPr="00984ED0" w:rsidRDefault="00984ED0" w:rsidP="00984ED0">
      <w:pPr>
        <w:pStyle w:val="ListParagraph"/>
        <w:numPr>
          <w:ilvl w:val="0"/>
          <w:numId w:val="23"/>
        </w:numPr>
        <w:spacing w:line="480" w:lineRule="auto"/>
        <w:rPr>
          <w:rFonts w:ascii="Times New Roman" w:hAnsi="Times New Roman" w:cs="Times New Roman"/>
          <w:sz w:val="24"/>
          <w:szCs w:val="24"/>
        </w:rPr>
      </w:pPr>
      <w:r w:rsidRPr="00984ED0">
        <w:rPr>
          <w:rFonts w:ascii="Times New Roman" w:hAnsi="Times New Roman" w:cs="Times New Roman"/>
          <w:sz w:val="24"/>
          <w:szCs w:val="24"/>
        </w:rPr>
        <w:t>Index: 8, Tag: 4, Data (Address): 2180</w:t>
      </w:r>
    </w:p>
    <w:p w14:paraId="732D60DC" w14:textId="77777777" w:rsidR="00984ED0" w:rsidRPr="00984ED0" w:rsidRDefault="00984ED0" w:rsidP="00984ED0">
      <w:pPr>
        <w:pStyle w:val="ListParagraph"/>
        <w:numPr>
          <w:ilvl w:val="0"/>
          <w:numId w:val="23"/>
        </w:numPr>
        <w:spacing w:line="480" w:lineRule="auto"/>
        <w:rPr>
          <w:rFonts w:ascii="Times New Roman" w:hAnsi="Times New Roman" w:cs="Times New Roman"/>
          <w:sz w:val="24"/>
          <w:szCs w:val="24"/>
        </w:rPr>
      </w:pPr>
      <w:r w:rsidRPr="00984ED0">
        <w:rPr>
          <w:rFonts w:ascii="Times New Roman" w:hAnsi="Times New Roman" w:cs="Times New Roman"/>
          <w:sz w:val="24"/>
          <w:szCs w:val="24"/>
        </w:rPr>
        <w:t>Index: 14, Tag: 4, Data (Address): 232</w:t>
      </w:r>
    </w:p>
    <w:p w14:paraId="2EE9D4C1" w14:textId="77777777" w:rsidR="00984ED0" w:rsidRPr="00984ED0" w:rsidRDefault="00984ED0" w:rsidP="00984ED0">
      <w:pPr>
        <w:pStyle w:val="ListParagraph"/>
        <w:numPr>
          <w:ilvl w:val="0"/>
          <w:numId w:val="23"/>
        </w:numPr>
        <w:spacing w:line="480" w:lineRule="auto"/>
        <w:rPr>
          <w:rFonts w:ascii="Times New Roman" w:hAnsi="Times New Roman" w:cs="Times New Roman"/>
          <w:sz w:val="24"/>
          <w:szCs w:val="24"/>
        </w:rPr>
      </w:pPr>
      <w:r w:rsidRPr="00984ED0">
        <w:rPr>
          <w:rFonts w:ascii="Times New Roman" w:hAnsi="Times New Roman" w:cs="Times New Roman"/>
          <w:sz w:val="24"/>
          <w:szCs w:val="24"/>
        </w:rPr>
        <w:t>Index: 10, Tag: 4, Data (Address): 160</w:t>
      </w:r>
    </w:p>
    <w:p w14:paraId="5B93BB44" w14:textId="77777777" w:rsidR="00984ED0" w:rsidRPr="00984ED0" w:rsidRDefault="00984ED0" w:rsidP="00984ED0">
      <w:pPr>
        <w:pStyle w:val="ListParagraph"/>
        <w:numPr>
          <w:ilvl w:val="0"/>
          <w:numId w:val="23"/>
        </w:numPr>
        <w:spacing w:line="480" w:lineRule="auto"/>
        <w:rPr>
          <w:rFonts w:ascii="Times New Roman" w:hAnsi="Times New Roman" w:cs="Times New Roman"/>
          <w:sz w:val="24"/>
          <w:szCs w:val="24"/>
        </w:rPr>
      </w:pPr>
      <w:r w:rsidRPr="00984ED0">
        <w:rPr>
          <w:rFonts w:ascii="Times New Roman" w:hAnsi="Times New Roman" w:cs="Times New Roman"/>
          <w:sz w:val="24"/>
          <w:szCs w:val="24"/>
        </w:rPr>
        <w:t>Index: 11, Tag: 4, Data (Address): 180</w:t>
      </w:r>
    </w:p>
    <w:p w14:paraId="4F1DBBA2" w14:textId="4D8400A9" w:rsidR="0046623D" w:rsidRPr="00406BB6" w:rsidRDefault="00984ED0" w:rsidP="00984ED0">
      <w:pPr>
        <w:spacing w:line="480" w:lineRule="auto"/>
        <w:rPr>
          <w:rFonts w:ascii="Times New Roman" w:hAnsi="Times New Roman" w:cs="Times New Roman"/>
          <w:sz w:val="24"/>
          <w:szCs w:val="24"/>
        </w:rPr>
      </w:pPr>
      <w:r w:rsidRPr="00984ED0">
        <w:rPr>
          <w:rFonts w:ascii="Times New Roman" w:hAnsi="Times New Roman" w:cs="Times New Roman"/>
          <w:sz w:val="24"/>
          <w:szCs w:val="24"/>
        </w:rPr>
        <w:lastRenderedPageBreak/>
        <w:t>The 'data' is represented by the last address that was stored in each cache block.</w:t>
      </w:r>
    </w:p>
    <w:sectPr w:rsidR="0046623D" w:rsidRPr="00406BB6" w:rsidSect="00771B70">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3364" w14:textId="77777777" w:rsidR="009553B0" w:rsidRDefault="009553B0" w:rsidP="00587F4C">
      <w:pPr>
        <w:spacing w:line="240" w:lineRule="auto"/>
      </w:pPr>
      <w:r>
        <w:separator/>
      </w:r>
    </w:p>
  </w:endnote>
  <w:endnote w:type="continuationSeparator" w:id="0">
    <w:p w14:paraId="708071F7" w14:textId="77777777" w:rsidR="009553B0" w:rsidRDefault="009553B0"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E5BC" w14:textId="77777777" w:rsidR="009553B0" w:rsidRDefault="009553B0" w:rsidP="00587F4C">
      <w:pPr>
        <w:spacing w:line="240" w:lineRule="auto"/>
      </w:pPr>
      <w:r>
        <w:separator/>
      </w:r>
    </w:p>
  </w:footnote>
  <w:footnote w:type="continuationSeparator" w:id="0">
    <w:p w14:paraId="4D514247" w14:textId="77777777" w:rsidR="009553B0" w:rsidRDefault="009553B0"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AF0"/>
    <w:multiLevelType w:val="hybridMultilevel"/>
    <w:tmpl w:val="56B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2"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3"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86ADC"/>
    <w:multiLevelType w:val="hybridMultilevel"/>
    <w:tmpl w:val="3B02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6E01A1"/>
    <w:multiLevelType w:val="hybridMultilevel"/>
    <w:tmpl w:val="5F44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F5087"/>
    <w:multiLevelType w:val="hybridMultilevel"/>
    <w:tmpl w:val="31D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505174">
    <w:abstractNumId w:val="14"/>
  </w:num>
  <w:num w:numId="2" w16cid:durableId="1661690870">
    <w:abstractNumId w:val="1"/>
  </w:num>
  <w:num w:numId="3" w16cid:durableId="1307978264">
    <w:abstractNumId w:val="2"/>
  </w:num>
  <w:num w:numId="4" w16cid:durableId="2145459730">
    <w:abstractNumId w:val="18"/>
  </w:num>
  <w:num w:numId="5" w16cid:durableId="479270108">
    <w:abstractNumId w:val="20"/>
  </w:num>
  <w:num w:numId="6" w16cid:durableId="292365233">
    <w:abstractNumId w:val="22"/>
  </w:num>
  <w:num w:numId="7" w16cid:durableId="1451245560">
    <w:abstractNumId w:val="17"/>
  </w:num>
  <w:num w:numId="8" w16cid:durableId="420297756">
    <w:abstractNumId w:val="12"/>
  </w:num>
  <w:num w:numId="9" w16cid:durableId="1492869345">
    <w:abstractNumId w:val="11"/>
  </w:num>
  <w:num w:numId="10" w16cid:durableId="1713116364">
    <w:abstractNumId w:val="4"/>
  </w:num>
  <w:num w:numId="11" w16cid:durableId="602110384">
    <w:abstractNumId w:val="10"/>
  </w:num>
  <w:num w:numId="12" w16cid:durableId="2123525114">
    <w:abstractNumId w:val="7"/>
  </w:num>
  <w:num w:numId="13" w16cid:durableId="1440759046">
    <w:abstractNumId w:val="15"/>
  </w:num>
  <w:num w:numId="14" w16cid:durableId="831682892">
    <w:abstractNumId w:val="6"/>
  </w:num>
  <w:num w:numId="15" w16cid:durableId="2040155513">
    <w:abstractNumId w:val="19"/>
  </w:num>
  <w:num w:numId="16" w16cid:durableId="176239669">
    <w:abstractNumId w:val="5"/>
  </w:num>
  <w:num w:numId="17" w16cid:durableId="1723482243">
    <w:abstractNumId w:val="9"/>
  </w:num>
  <w:num w:numId="18" w16cid:durableId="1709834756">
    <w:abstractNumId w:val="3"/>
  </w:num>
  <w:num w:numId="19" w16cid:durableId="138966206">
    <w:abstractNumId w:val="21"/>
  </w:num>
  <w:num w:numId="20" w16cid:durableId="1062020745">
    <w:abstractNumId w:val="8"/>
  </w:num>
  <w:num w:numId="21" w16cid:durableId="589318225">
    <w:abstractNumId w:val="0"/>
  </w:num>
  <w:num w:numId="22" w16cid:durableId="1665669029">
    <w:abstractNumId w:val="16"/>
  </w:num>
  <w:num w:numId="23" w16cid:durableId="9876355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265CE"/>
    <w:rsid w:val="00033DF2"/>
    <w:rsid w:val="0003691A"/>
    <w:rsid w:val="000403F8"/>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F1A18"/>
    <w:rsid w:val="001F3B80"/>
    <w:rsid w:val="002023DD"/>
    <w:rsid w:val="00203467"/>
    <w:rsid w:val="002139B8"/>
    <w:rsid w:val="00225BC3"/>
    <w:rsid w:val="00235E4B"/>
    <w:rsid w:val="002441AC"/>
    <w:rsid w:val="002441F0"/>
    <w:rsid w:val="00245F45"/>
    <w:rsid w:val="002474BD"/>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628B8"/>
    <w:rsid w:val="0046623D"/>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0B2"/>
    <w:rsid w:val="005D2326"/>
    <w:rsid w:val="005D38E6"/>
    <w:rsid w:val="005E795F"/>
    <w:rsid w:val="006001C8"/>
    <w:rsid w:val="00604747"/>
    <w:rsid w:val="00610510"/>
    <w:rsid w:val="00616DDE"/>
    <w:rsid w:val="00631FB3"/>
    <w:rsid w:val="00633CC7"/>
    <w:rsid w:val="00651154"/>
    <w:rsid w:val="00660D8E"/>
    <w:rsid w:val="00674E60"/>
    <w:rsid w:val="006907DE"/>
    <w:rsid w:val="00694DF4"/>
    <w:rsid w:val="006A20AE"/>
    <w:rsid w:val="006A3D52"/>
    <w:rsid w:val="006B0A48"/>
    <w:rsid w:val="006B1D4B"/>
    <w:rsid w:val="006C0859"/>
    <w:rsid w:val="006C2551"/>
    <w:rsid w:val="006C4591"/>
    <w:rsid w:val="006F1D6F"/>
    <w:rsid w:val="006F21AA"/>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82B3E"/>
    <w:rsid w:val="007929C7"/>
    <w:rsid w:val="007B05E4"/>
    <w:rsid w:val="007C06E4"/>
    <w:rsid w:val="007E467C"/>
    <w:rsid w:val="007E665E"/>
    <w:rsid w:val="007F24B7"/>
    <w:rsid w:val="008009CA"/>
    <w:rsid w:val="0080378A"/>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553B0"/>
    <w:rsid w:val="009709A2"/>
    <w:rsid w:val="009778AF"/>
    <w:rsid w:val="0098270D"/>
    <w:rsid w:val="00984ED0"/>
    <w:rsid w:val="009B08C0"/>
    <w:rsid w:val="009C0A4E"/>
    <w:rsid w:val="009D3A20"/>
    <w:rsid w:val="009D7B80"/>
    <w:rsid w:val="009E11B4"/>
    <w:rsid w:val="009E375F"/>
    <w:rsid w:val="009F04CE"/>
    <w:rsid w:val="009F1741"/>
    <w:rsid w:val="009F40FF"/>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47A2C"/>
    <w:rsid w:val="00C52470"/>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1690"/>
    <w:rsid w:val="00EC5FB0"/>
    <w:rsid w:val="00F16BBF"/>
    <w:rsid w:val="00F17FCE"/>
    <w:rsid w:val="00F305CD"/>
    <w:rsid w:val="00F315A1"/>
    <w:rsid w:val="00F440BA"/>
    <w:rsid w:val="00F5243C"/>
    <w:rsid w:val="00F54443"/>
    <w:rsid w:val="00F54ABC"/>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EB"/>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05925922">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00574248">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52399232">
      <w:bodyDiv w:val="1"/>
      <w:marLeft w:val="0"/>
      <w:marRight w:val="0"/>
      <w:marTop w:val="0"/>
      <w:marBottom w:val="0"/>
      <w:divBdr>
        <w:top w:val="none" w:sz="0" w:space="0" w:color="auto"/>
        <w:left w:val="none" w:sz="0" w:space="0" w:color="auto"/>
        <w:bottom w:val="none" w:sz="0" w:space="0" w:color="auto"/>
        <w:right w:val="none" w:sz="0" w:space="0" w:color="auto"/>
      </w:divBdr>
      <w:divsChild>
        <w:div w:id="812332261">
          <w:marLeft w:val="0"/>
          <w:marRight w:val="0"/>
          <w:marTop w:val="0"/>
          <w:marBottom w:val="0"/>
          <w:divBdr>
            <w:top w:val="single" w:sz="2" w:space="0" w:color="D9D9E3"/>
            <w:left w:val="single" w:sz="2" w:space="0" w:color="D9D9E3"/>
            <w:bottom w:val="single" w:sz="2" w:space="0" w:color="D9D9E3"/>
            <w:right w:val="single" w:sz="2" w:space="0" w:color="D9D9E3"/>
          </w:divBdr>
          <w:divsChild>
            <w:div w:id="120390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3547748">
          <w:marLeft w:val="0"/>
          <w:marRight w:val="0"/>
          <w:marTop w:val="0"/>
          <w:marBottom w:val="0"/>
          <w:divBdr>
            <w:top w:val="single" w:sz="2" w:space="0" w:color="D9D9E3"/>
            <w:left w:val="single" w:sz="2" w:space="0" w:color="D9D9E3"/>
            <w:bottom w:val="single" w:sz="2" w:space="0" w:color="D9D9E3"/>
            <w:right w:val="single" w:sz="2" w:space="0" w:color="D9D9E3"/>
          </w:divBdr>
          <w:divsChild>
            <w:div w:id="148827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7319181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871065308">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8</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11</cp:revision>
  <dcterms:created xsi:type="dcterms:W3CDTF">2023-01-12T19:51:00Z</dcterms:created>
  <dcterms:modified xsi:type="dcterms:W3CDTF">2023-12-07T22:30:00Z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