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19B78" w14:textId="1BD206F9" w:rsidR="00D07192" w:rsidRDefault="00D07192" w:rsidP="00D07192">
      <w:pPr>
        <w:pStyle w:val="NormalWeb"/>
      </w:pPr>
      <w:r>
        <w:t xml:space="preserve">Hello </w:t>
      </w:r>
      <w:r w:rsidR="009E3B58">
        <w:t>class</w:t>
      </w:r>
      <w:r>
        <w:t>,</w:t>
      </w:r>
    </w:p>
    <w:p w14:paraId="3C516B12" w14:textId="69FA7F27" w:rsidR="00253575" w:rsidRDefault="00253575" w:rsidP="00253575">
      <w:pPr>
        <w:pStyle w:val="NormalWeb"/>
      </w:pPr>
      <w:r w:rsidRPr="00253575">
        <w:t>I discovered many differences between traditional project management and scrum which involve methodologies around carrying out different approaches on how to deal with a project productively incremental or iterative. Some key differences visualize how the project can be deconstructed or not. these include a fixed scoop approach from traditional project management where the entire project will be developed as a whole, while scrum allows for the project to be divided into small manageable groups of scrum teams, proactively monitored by the scrum master and their connection with the product owner; “the Iron Triangle”(Clarizen 2021).</w:t>
      </w:r>
    </w:p>
    <w:p w14:paraId="6615198F" w14:textId="08393502" w:rsidR="00CD4975" w:rsidRDefault="00CD4975" w:rsidP="00CD4975">
      <w:pPr>
        <w:pStyle w:val="NormalWeb"/>
      </w:pPr>
      <w:r w:rsidRPr="00CD4975">
        <w:t>When a project is too small to be divided into smaller teams, for instance, I would prefer to use traditional project management over scrum. Scrum offers excellent structure for effectively dividing a large project into smaller, manageable scrum teams. when a project needs to be broken down because it is so large. Scrum enables teams to manage themselves effectively without being given instructions or being required to complete a task. It does this by allowing for great flexibility around the different skill sets that can be used by each team, making it more transparent in terms of everyone being on board with the task at hand, and fostering great accountability and ownership of each individual.</w:t>
      </w:r>
    </w:p>
    <w:p w14:paraId="3C79CED6" w14:textId="5826DDBA" w:rsidR="00253575" w:rsidRDefault="00253575" w:rsidP="00253575">
      <w:pPr>
        <w:pStyle w:val="NormalWeb"/>
        <w:jc w:val="center"/>
      </w:pPr>
      <w:r>
        <w:t>Worked Cited</w:t>
      </w:r>
    </w:p>
    <w:p w14:paraId="6E4A7F86" w14:textId="0A4542EC" w:rsidR="00253575" w:rsidRPr="00253575" w:rsidRDefault="00253575" w:rsidP="00253575">
      <w:pPr>
        <w:spacing w:before="100" w:beforeAutospacing="1" w:after="100" w:afterAutospacing="1" w:line="240" w:lineRule="auto"/>
        <w:ind w:left="567" w:hanging="567"/>
        <w:rPr>
          <w:rFonts w:ascii="Times New Roman" w:eastAsia="Times New Roman" w:hAnsi="Times New Roman" w:cs="Times New Roman"/>
          <w:color w:val="auto"/>
          <w:sz w:val="24"/>
          <w:szCs w:val="24"/>
          <w:u w:val="none"/>
        </w:rPr>
      </w:pPr>
      <w:r w:rsidRPr="00253575">
        <w:rPr>
          <w:rFonts w:ascii="Times New Roman" w:eastAsia="Times New Roman" w:hAnsi="Times New Roman" w:cs="Times New Roman"/>
          <w:color w:val="auto"/>
          <w:sz w:val="24"/>
          <w:szCs w:val="24"/>
          <w:u w:val="none"/>
        </w:rPr>
        <w:t xml:space="preserve">Clarizen, T. (2021, July 12). </w:t>
      </w:r>
      <w:r w:rsidRPr="00253575">
        <w:rPr>
          <w:rFonts w:ascii="Times New Roman" w:eastAsia="Times New Roman" w:hAnsi="Times New Roman" w:cs="Times New Roman"/>
          <w:i/>
          <w:iCs/>
          <w:color w:val="auto"/>
          <w:sz w:val="24"/>
          <w:szCs w:val="24"/>
          <w:u w:val="none"/>
        </w:rPr>
        <w:t>Scrum or Classic Project Management: Which is better?</w:t>
      </w:r>
      <w:r w:rsidRPr="00253575">
        <w:rPr>
          <w:rFonts w:ascii="Times New Roman" w:eastAsia="Times New Roman" w:hAnsi="Times New Roman" w:cs="Times New Roman"/>
          <w:color w:val="auto"/>
          <w:sz w:val="24"/>
          <w:szCs w:val="24"/>
          <w:u w:val="none"/>
        </w:rPr>
        <w:t xml:space="preserve"> Planview Blog. Retrieved September 3, 2022, from https://blog.planview.com/scrum-classic-project-management-better/#:~:text=Traditional%20project%20management%20focuses%20on,in%20your%20considerations%20for%20use.</w:t>
      </w:r>
    </w:p>
    <w:sectPr w:rsidR="00253575" w:rsidRPr="002535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192"/>
    <w:rsid w:val="000C28A8"/>
    <w:rsid w:val="00253575"/>
    <w:rsid w:val="00355E0C"/>
    <w:rsid w:val="003E0152"/>
    <w:rsid w:val="006842DF"/>
    <w:rsid w:val="00717AC1"/>
    <w:rsid w:val="009E3B58"/>
    <w:rsid w:val="00A2166D"/>
    <w:rsid w:val="00CD4975"/>
    <w:rsid w:val="00D07192"/>
    <w:rsid w:val="00DB2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EA758"/>
  <w15:chartTrackingRefBased/>
  <w15:docId w15:val="{034105C4-171A-4E0C-A41C-87DCA781D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Black" w:eastAsiaTheme="minorHAnsi" w:hAnsi="Arial Black" w:cs="Calibri"/>
        <w:color w:val="000000" w:themeColor="text1"/>
        <w:sz w:val="22"/>
        <w:szCs w:val="22"/>
        <w:u w:val="single"/>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07192"/>
    <w:pPr>
      <w:spacing w:before="100" w:beforeAutospacing="1" w:after="100" w:afterAutospacing="1" w:line="240" w:lineRule="auto"/>
    </w:pPr>
    <w:rPr>
      <w:rFonts w:ascii="Times New Roman" w:eastAsia="Times New Roman" w:hAnsi="Times New Roman" w:cs="Times New Roman"/>
      <w:color w:val="auto"/>
      <w:sz w:val="24"/>
      <w:szCs w:val="24"/>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532351">
      <w:bodyDiv w:val="1"/>
      <w:marLeft w:val="0"/>
      <w:marRight w:val="0"/>
      <w:marTop w:val="0"/>
      <w:marBottom w:val="0"/>
      <w:divBdr>
        <w:top w:val="none" w:sz="0" w:space="0" w:color="auto"/>
        <w:left w:val="none" w:sz="0" w:space="0" w:color="auto"/>
        <w:bottom w:val="none" w:sz="0" w:space="0" w:color="auto"/>
        <w:right w:val="none" w:sz="0" w:space="0" w:color="auto"/>
      </w:divBdr>
    </w:div>
    <w:div w:id="172421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Vara</dc:creator>
  <cp:keywords/>
  <dc:description/>
  <cp:lastModifiedBy>Eric Vara</cp:lastModifiedBy>
  <cp:revision>2</cp:revision>
  <dcterms:created xsi:type="dcterms:W3CDTF">2022-09-03T01:50:00Z</dcterms:created>
  <dcterms:modified xsi:type="dcterms:W3CDTF">2022-09-04T02:34:00Z</dcterms:modified>
</cp:coreProperties>
</file>