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8A1" w14:textId="77777777" w:rsidR="001F150B" w:rsidRDefault="00C7623F" w:rsidP="00D0477C">
      <w:pPr>
        <w:spacing w:after="0" w:line="480" w:lineRule="auto"/>
      </w:pPr>
      <w:bookmarkStart w:id="0" w:name="OLE_LINK1"/>
      <w:bookmarkStart w:id="1" w:name="OLE_LINK4"/>
      <w:r w:rsidRPr="00C7623F">
        <w:t xml:space="preserve">Hello </w:t>
      </w:r>
      <w:r w:rsidR="00137BAF" w:rsidRPr="00C7623F">
        <w:t>everyone</w:t>
      </w:r>
      <w:r w:rsidRPr="00C7623F">
        <w:t>!</w:t>
      </w:r>
    </w:p>
    <w:p w14:paraId="2F974976" w14:textId="235F8332" w:rsidR="001F150B" w:rsidRDefault="001F150B" w:rsidP="00D0477C">
      <w:pPr>
        <w:spacing w:after="0" w:line="480" w:lineRule="auto"/>
      </w:pPr>
      <w:r w:rsidRPr="001F150B">
        <w:rPr>
          <w:b/>
          <w:bCs/>
        </w:rPr>
        <w:t xml:space="preserve">The use of </w:t>
      </w:r>
      <w:r w:rsidR="004B6AE4">
        <w:rPr>
          <w:b/>
          <w:bCs/>
        </w:rPr>
        <w:t xml:space="preserve">(Database Management System) </w:t>
      </w:r>
      <w:r w:rsidRPr="001F150B">
        <w:rPr>
          <w:b/>
          <w:bCs/>
        </w:rPr>
        <w:t>DBMS and its benefits.</w:t>
      </w:r>
    </w:p>
    <w:p w14:paraId="624F8498" w14:textId="376EC15B" w:rsidR="001F150B" w:rsidRDefault="004B6AE4" w:rsidP="00D0477C">
      <w:pPr>
        <w:spacing w:after="0" w:line="480" w:lineRule="auto"/>
      </w:pPr>
      <w:r>
        <w:t>Companies with DBMS</w:t>
      </w:r>
      <w:r w:rsidR="001F150B" w:rsidRPr="001F150B">
        <w:t xml:space="preserve"> can increase their access to data and help users </w:t>
      </w:r>
      <w:r>
        <w:t>collaborate on it</w:t>
      </w:r>
      <w:r w:rsidR="001F150B" w:rsidRPr="001F150B">
        <w:t>.</w:t>
      </w:r>
      <w:r>
        <w:t xml:space="preserve"> The </w:t>
      </w:r>
      <w:r w:rsidR="001F150B" w:rsidRPr="001F150B">
        <w:t xml:space="preserve">users can make quick decisions </w:t>
      </w:r>
      <w:r>
        <w:t>and solve problems through access to pertinent information. According to Nutanix (2022), DBMS allows automatic control and overview of a database. Overseeing and adjusting a database would be time-consuming if done in manual mode. The DBMS provides for the storage, backup, recovery, and manipulation of data quickly for success in a modern environment (p1). Security is essential, and users only have access to what is allowed. DBMS will not replace IT but will make the job seem manageable.</w:t>
      </w:r>
    </w:p>
    <w:p w14:paraId="0BA01389" w14:textId="1F8D8DFE" w:rsidR="004B6AE4" w:rsidRDefault="004B6AE4" w:rsidP="00D0477C">
      <w:pPr>
        <w:spacing w:after="0" w:line="480" w:lineRule="auto"/>
      </w:pPr>
      <w:r>
        <w:t>Below is my comparison Matrix.</w:t>
      </w:r>
    </w:p>
    <w:p w14:paraId="567827D4" w14:textId="77777777" w:rsidR="004B6AE4" w:rsidRDefault="004B6AE4" w:rsidP="00D0477C">
      <w:pPr>
        <w:spacing w:after="0" w:line="480" w:lineRule="auto"/>
      </w:pPr>
      <w:r>
        <w:t>Thank you,</w:t>
      </w:r>
    </w:p>
    <w:p w14:paraId="4B3F3648" w14:textId="65BA765E" w:rsidR="00902412" w:rsidRDefault="004B6AE4" w:rsidP="00D0477C">
      <w:pPr>
        <w:spacing w:after="0" w:line="480" w:lineRule="auto"/>
      </w:pPr>
      <w:r>
        <w:t>-Ben</w:t>
      </w:r>
      <w:r w:rsidR="00C7623F" w:rsidRPr="00C7623F">
        <w:br/>
      </w:r>
      <w:bookmarkEnd w:id="0"/>
      <w:r w:rsidR="008C57D0" w:rsidRPr="008C57D0">
        <w:rPr>
          <w:b/>
          <w:bCs/>
        </w:rPr>
        <w:t>Comparison Matrix</w:t>
      </w:r>
      <w:r w:rsidR="008C57D0">
        <w:rPr>
          <w:b/>
          <w:bCs/>
        </w:rPr>
        <w:t xml:space="preserve"> Table MySQL, MSSQL, Oracle &amp; SQLite.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589"/>
        <w:gridCol w:w="1681"/>
        <w:gridCol w:w="2013"/>
        <w:gridCol w:w="2648"/>
      </w:tblGrid>
      <w:tr w:rsidR="008C57D0" w14:paraId="5176B8FC" w14:textId="77777777" w:rsidTr="00D0477C">
        <w:tc>
          <w:tcPr>
            <w:tcW w:w="1870" w:type="dxa"/>
            <w:vAlign w:val="center"/>
          </w:tcPr>
          <w:p w14:paraId="0D73C13B" w14:textId="77777777" w:rsidR="00D0477C" w:rsidRDefault="00D0477C" w:rsidP="00D0477C"/>
        </w:tc>
        <w:tc>
          <w:tcPr>
            <w:tcW w:w="1870" w:type="dxa"/>
            <w:vAlign w:val="center"/>
          </w:tcPr>
          <w:p w14:paraId="2CC8A271" w14:textId="660DC64D" w:rsidR="00D0477C" w:rsidRDefault="00D0477C" w:rsidP="00D0477C">
            <w:r>
              <w:t>MySQL</w:t>
            </w:r>
          </w:p>
        </w:tc>
        <w:tc>
          <w:tcPr>
            <w:tcW w:w="1870" w:type="dxa"/>
            <w:vAlign w:val="center"/>
          </w:tcPr>
          <w:p w14:paraId="280C90C2" w14:textId="6E8F3929" w:rsidR="00D0477C" w:rsidRDefault="00D0477C" w:rsidP="00D0477C">
            <w:r>
              <w:t>MSSQL</w:t>
            </w:r>
          </w:p>
        </w:tc>
        <w:tc>
          <w:tcPr>
            <w:tcW w:w="1870" w:type="dxa"/>
            <w:vAlign w:val="center"/>
          </w:tcPr>
          <w:p w14:paraId="051A35CD" w14:textId="05552C72" w:rsidR="00D0477C" w:rsidRDefault="00D0477C" w:rsidP="00D0477C">
            <w:r>
              <w:t>Oracle</w:t>
            </w:r>
          </w:p>
        </w:tc>
        <w:tc>
          <w:tcPr>
            <w:tcW w:w="1870" w:type="dxa"/>
            <w:vAlign w:val="center"/>
          </w:tcPr>
          <w:p w14:paraId="598EAC59" w14:textId="16D5CFAA" w:rsidR="00D0477C" w:rsidRDefault="00D0477C" w:rsidP="00D0477C">
            <w:r>
              <w:t>SQLite</w:t>
            </w:r>
          </w:p>
        </w:tc>
      </w:tr>
      <w:tr w:rsidR="008C57D0" w14:paraId="4605F2F4" w14:textId="77777777" w:rsidTr="00D0477C">
        <w:tc>
          <w:tcPr>
            <w:tcW w:w="1870" w:type="dxa"/>
            <w:vAlign w:val="center"/>
          </w:tcPr>
          <w:p w14:paraId="52A36F8A" w14:textId="7EADF8FE" w:rsidR="00D0477C" w:rsidRDefault="00D0477C" w:rsidP="00D0477C">
            <w:r>
              <w:t>Current version</w:t>
            </w:r>
          </w:p>
        </w:tc>
        <w:tc>
          <w:tcPr>
            <w:tcW w:w="1870" w:type="dxa"/>
            <w:vAlign w:val="center"/>
          </w:tcPr>
          <w:p w14:paraId="7CA5638F" w14:textId="2725822A" w:rsidR="00D0477C" w:rsidRDefault="00D0477C" w:rsidP="00D0477C">
            <w:r>
              <w:t>8.0.31</w:t>
            </w:r>
          </w:p>
          <w:p w14:paraId="62FAF2B9" w14:textId="01EF3A65" w:rsidR="00D0477C" w:rsidRDefault="00D0477C" w:rsidP="00D0477C">
            <w:r>
              <w:t>11 October 2022</w:t>
            </w:r>
          </w:p>
        </w:tc>
        <w:tc>
          <w:tcPr>
            <w:tcW w:w="1870" w:type="dxa"/>
            <w:vAlign w:val="center"/>
          </w:tcPr>
          <w:p w14:paraId="503E8B22" w14:textId="48FB7711" w:rsidR="00D0477C" w:rsidRDefault="00267E2C" w:rsidP="00D0477C">
            <w:r>
              <w:t>SQL Server 2019</w:t>
            </w:r>
          </w:p>
        </w:tc>
        <w:tc>
          <w:tcPr>
            <w:tcW w:w="1870" w:type="dxa"/>
            <w:vAlign w:val="center"/>
          </w:tcPr>
          <w:p w14:paraId="0A6C6EB9" w14:textId="4684A75D" w:rsidR="00D0477C" w:rsidRDefault="00267E2C" w:rsidP="00D0477C">
            <w:r>
              <w:t>19c &amp; 21c &amp; (XE) 21c</w:t>
            </w:r>
          </w:p>
        </w:tc>
        <w:tc>
          <w:tcPr>
            <w:tcW w:w="1870" w:type="dxa"/>
            <w:vAlign w:val="center"/>
          </w:tcPr>
          <w:p w14:paraId="667118F1" w14:textId="77777777" w:rsidR="00D0477C" w:rsidRDefault="008C57D0" w:rsidP="00D0477C">
            <w:r>
              <w:t>3.39.4</w:t>
            </w:r>
          </w:p>
          <w:p w14:paraId="7CE05ABD" w14:textId="736D5F73" w:rsidR="008C57D0" w:rsidRDefault="008C57D0" w:rsidP="00D0477C">
            <w:r>
              <w:t>29 September 2022</w:t>
            </w:r>
          </w:p>
        </w:tc>
      </w:tr>
      <w:tr w:rsidR="008C57D0" w14:paraId="27674D52" w14:textId="77777777" w:rsidTr="00D0477C">
        <w:tc>
          <w:tcPr>
            <w:tcW w:w="1870" w:type="dxa"/>
            <w:vAlign w:val="center"/>
          </w:tcPr>
          <w:p w14:paraId="6D4662DD" w14:textId="387FA401" w:rsidR="00D0477C" w:rsidRDefault="00D0477C" w:rsidP="00D0477C">
            <w:r>
              <w:t>Operating system</w:t>
            </w:r>
          </w:p>
        </w:tc>
        <w:tc>
          <w:tcPr>
            <w:tcW w:w="1870" w:type="dxa"/>
            <w:vAlign w:val="center"/>
          </w:tcPr>
          <w:p w14:paraId="404BAB86" w14:textId="2EFC91E2" w:rsidR="00D0477C" w:rsidRDefault="00D0477C" w:rsidP="00D0477C">
            <w:r w:rsidRPr="00D0477C">
              <w:t xml:space="preserve">AIX, </w:t>
            </w:r>
            <w:proofErr w:type="spellStart"/>
            <w:r w:rsidRPr="00D0477C">
              <w:t>BSDi</w:t>
            </w:r>
            <w:proofErr w:type="spellEnd"/>
            <w:r w:rsidRPr="00D0477C">
              <w:t xml:space="preserve">, FreeBSD, HP-UX, </w:t>
            </w:r>
            <w:proofErr w:type="spellStart"/>
            <w:r w:rsidRPr="00D0477C">
              <w:t>ArcaOS</w:t>
            </w:r>
            <w:proofErr w:type="spellEnd"/>
            <w:r w:rsidRPr="00D0477C">
              <w:t xml:space="preserve">, </w:t>
            </w:r>
            <w:proofErr w:type="spellStart"/>
            <w:r w:rsidRPr="00D0477C">
              <w:t>eComStation</w:t>
            </w:r>
            <w:proofErr w:type="spellEnd"/>
            <w:r w:rsidRPr="00D0477C">
              <w:t xml:space="preserve">, IBM </w:t>
            </w:r>
            <w:proofErr w:type="spellStart"/>
            <w:r w:rsidRPr="00D0477C">
              <w:t>i</w:t>
            </w:r>
            <w:proofErr w:type="spellEnd"/>
            <w:r w:rsidRPr="00D0477C">
              <w:t xml:space="preserve">, IRIX, Linux, macOS, Microsoft Windows, NetBSD, Novell NetWare, OpenBSD, </w:t>
            </w:r>
            <w:proofErr w:type="spellStart"/>
            <w:r w:rsidRPr="00D0477C">
              <w:t>OpenSolaris</w:t>
            </w:r>
            <w:proofErr w:type="spellEnd"/>
            <w:r w:rsidRPr="00D0477C">
              <w:t xml:space="preserve">, OS/2 Warp, </w:t>
            </w:r>
            <w:r w:rsidRPr="00D0477C">
              <w:lastRenderedPageBreak/>
              <w:t xml:space="preserve">QNX, Oracle Solaris, Symbian, SunOS, SCO </w:t>
            </w:r>
            <w:proofErr w:type="spellStart"/>
            <w:r w:rsidRPr="00D0477C">
              <w:t>OpenServer</w:t>
            </w:r>
            <w:proofErr w:type="spellEnd"/>
            <w:r w:rsidRPr="00D0477C">
              <w:t xml:space="preserve">, SCO UnixWare, </w:t>
            </w:r>
            <w:proofErr w:type="spellStart"/>
            <w:r w:rsidRPr="00D0477C">
              <w:t>Sanos</w:t>
            </w:r>
            <w:proofErr w:type="spellEnd"/>
            <w:r w:rsidR="004B6AE4">
              <w:t>,</w:t>
            </w:r>
            <w:r w:rsidRPr="00D0477C">
              <w:t xml:space="preserve"> and Tru64.</w:t>
            </w:r>
          </w:p>
        </w:tc>
        <w:tc>
          <w:tcPr>
            <w:tcW w:w="1870" w:type="dxa"/>
            <w:vAlign w:val="center"/>
          </w:tcPr>
          <w:p w14:paraId="27E6DC94" w14:textId="77777777" w:rsidR="00267E2C" w:rsidRDefault="00267E2C" w:rsidP="00D0477C">
            <w:r>
              <w:lastRenderedPageBreak/>
              <w:t>Windows and Linux</w:t>
            </w:r>
          </w:p>
          <w:p w14:paraId="0F5A783B" w14:textId="77777777" w:rsidR="00267E2C" w:rsidRDefault="00267E2C" w:rsidP="00D0477C">
            <w:r>
              <w:t xml:space="preserve">(MSSQL.com). </w:t>
            </w:r>
          </w:p>
          <w:p w14:paraId="04B1DB3C" w14:textId="77777777" w:rsidR="00267E2C" w:rsidRDefault="00267E2C" w:rsidP="00D0477C"/>
          <w:p w14:paraId="2A89885B" w14:textId="77777777" w:rsidR="00267E2C" w:rsidRDefault="00267E2C" w:rsidP="00D0477C">
            <w:r>
              <w:t>Mac can use Docker</w:t>
            </w:r>
          </w:p>
          <w:p w14:paraId="32001B9B" w14:textId="5586AC36" w:rsidR="00D0477C" w:rsidRDefault="00267E2C" w:rsidP="00D0477C">
            <w:r>
              <w:t>(Tennakoon, 2022).</w:t>
            </w:r>
          </w:p>
        </w:tc>
        <w:tc>
          <w:tcPr>
            <w:tcW w:w="1870" w:type="dxa"/>
            <w:vAlign w:val="center"/>
          </w:tcPr>
          <w:p w14:paraId="492FE0AD" w14:textId="70F3EE28" w:rsidR="00D0477C" w:rsidRDefault="00267E2C" w:rsidP="00D0477C">
            <w:r>
              <w:t xml:space="preserve">Windows, Linux, </w:t>
            </w:r>
            <w:r w:rsidR="004B6AE4">
              <w:t xml:space="preserve">and </w:t>
            </w:r>
            <w:r>
              <w:t xml:space="preserve">mac if on </w:t>
            </w:r>
            <w:r w:rsidR="004B6AE4">
              <w:t xml:space="preserve">a </w:t>
            </w:r>
            <w:r>
              <w:t>virtual machine (Oracle.com).</w:t>
            </w:r>
          </w:p>
        </w:tc>
        <w:tc>
          <w:tcPr>
            <w:tcW w:w="1870" w:type="dxa"/>
            <w:vAlign w:val="center"/>
          </w:tcPr>
          <w:p w14:paraId="4CCB1EBE" w14:textId="38A10912" w:rsidR="00D0477C" w:rsidRDefault="008C57D0" w:rsidP="00D0477C">
            <w:r>
              <w:t xml:space="preserve">Most operating systems can run SQLite. Examples </w:t>
            </w:r>
            <w:r w:rsidR="004B6AE4">
              <w:t xml:space="preserve">include </w:t>
            </w:r>
            <w:r>
              <w:t>i</w:t>
            </w:r>
            <w:r w:rsidR="004B6AE4">
              <w:t>P</w:t>
            </w:r>
            <w:r>
              <w:t>hones, android, game consoles, Linux, Mac, Windows,</w:t>
            </w:r>
            <w:r w:rsidR="004B6AE4">
              <w:t xml:space="preserve"> </w:t>
            </w:r>
            <w:r>
              <w:t>etc. (SQLite.com)</w:t>
            </w:r>
          </w:p>
        </w:tc>
      </w:tr>
      <w:tr w:rsidR="008C57D0" w14:paraId="4B0D0FFE" w14:textId="77777777" w:rsidTr="00D0477C">
        <w:tc>
          <w:tcPr>
            <w:tcW w:w="1870" w:type="dxa"/>
            <w:vAlign w:val="center"/>
          </w:tcPr>
          <w:p w14:paraId="410E04A7" w14:textId="6432A513" w:rsidR="00D0477C" w:rsidRDefault="00D0477C" w:rsidP="00D0477C">
            <w:r>
              <w:t>Cost</w:t>
            </w:r>
          </w:p>
        </w:tc>
        <w:tc>
          <w:tcPr>
            <w:tcW w:w="1870" w:type="dxa"/>
            <w:vAlign w:val="center"/>
          </w:tcPr>
          <w:p w14:paraId="3FC1F09B" w14:textId="77777777" w:rsidR="00D0477C" w:rsidRDefault="00D0477C" w:rsidP="00D0477C">
            <w:r>
              <w:t>Enterprise Edition $5,000 Cluster Carrier Grade Edition $10,000 Standard Edition $2,000</w:t>
            </w:r>
          </w:p>
          <w:p w14:paraId="51D5478B" w14:textId="203FE104" w:rsidR="00D0477C" w:rsidRDefault="00D0477C" w:rsidP="00D0477C">
            <w:r>
              <w:t xml:space="preserve">Opensource MySQL Community Server versions free (MySQL.com, Pricing). </w:t>
            </w:r>
          </w:p>
        </w:tc>
        <w:tc>
          <w:tcPr>
            <w:tcW w:w="1870" w:type="dxa"/>
            <w:vAlign w:val="center"/>
          </w:tcPr>
          <w:p w14:paraId="724756C0" w14:textId="77777777" w:rsidR="00D0477C" w:rsidRDefault="00267E2C" w:rsidP="00D0477C">
            <w:r>
              <w:t>Developer &amp; Express editions free specialized editions.</w:t>
            </w:r>
          </w:p>
          <w:p w14:paraId="27944863" w14:textId="25BFD605" w:rsidR="004B6AE4" w:rsidRDefault="00267E2C" w:rsidP="00D0477C">
            <w:r>
              <w:t xml:space="preserve">Azure, Edge &amp; on-premises Server. Start </w:t>
            </w:r>
            <w:r w:rsidR="004B6AE4">
              <w:t xml:space="preserve">a </w:t>
            </w:r>
            <w:r>
              <w:t>free trial and then design to cost. Examples show $100/Month to over $24,000</w:t>
            </w:r>
            <w:r w:rsidR="004B6AE4">
              <w:t>/</w:t>
            </w:r>
          </w:p>
          <w:p w14:paraId="7E268745" w14:textId="4B8248AB" w:rsidR="00267E2C" w:rsidRDefault="004B6AE4" w:rsidP="00D0477C">
            <w:r>
              <w:t>Month</w:t>
            </w:r>
            <w:r w:rsidR="00267E2C">
              <w:t xml:space="preserve"> based on features needed. Many free services </w:t>
            </w:r>
            <w:r>
              <w:t xml:space="preserve">are </w:t>
            </w:r>
            <w:r w:rsidR="00267E2C">
              <w:t xml:space="preserve">included (MSSQL.com). </w:t>
            </w:r>
          </w:p>
        </w:tc>
        <w:tc>
          <w:tcPr>
            <w:tcW w:w="1870" w:type="dxa"/>
            <w:vAlign w:val="center"/>
          </w:tcPr>
          <w:p w14:paraId="31A4727A" w14:textId="77777777" w:rsidR="00D0477C" w:rsidRDefault="00267E2C" w:rsidP="00D0477C">
            <w:r>
              <w:t>Varies from $100 to $100,000’s</w:t>
            </w:r>
          </w:p>
          <w:p w14:paraId="272051DC" w14:textId="1AABDC0D" w:rsidR="00267E2C" w:rsidRDefault="00267E2C" w:rsidP="00D0477C">
            <w:r>
              <w:t>Based on services and size and needs of database. Free developer and small versions (Pricelist, 2022).</w:t>
            </w:r>
          </w:p>
        </w:tc>
        <w:tc>
          <w:tcPr>
            <w:tcW w:w="1870" w:type="dxa"/>
            <w:vAlign w:val="center"/>
          </w:tcPr>
          <w:p w14:paraId="1DF13F10" w14:textId="6137ADA5" w:rsidR="00D0477C" w:rsidRDefault="008C57D0" w:rsidP="00D0477C">
            <w:r>
              <w:t xml:space="preserve">Free &amp; services can be purchased at cost. Annual maintenance subscription 1500/year, Tech support </w:t>
            </w:r>
            <w:r w:rsidR="004B6AE4">
              <w:t xml:space="preserve">is </w:t>
            </w:r>
            <w:r>
              <w:t xml:space="preserve">8K-85K/year, </w:t>
            </w:r>
            <w:proofErr w:type="spellStart"/>
            <w:r>
              <w:t>SqLite</w:t>
            </w:r>
            <w:proofErr w:type="spellEnd"/>
            <w:r>
              <w:t xml:space="preserve"> Consortium Membership </w:t>
            </w:r>
            <w:r w:rsidR="004B6AE4">
              <w:t xml:space="preserve">is </w:t>
            </w:r>
            <w:r>
              <w:t>$120K/ year, etc. (sqlite.com).</w:t>
            </w:r>
          </w:p>
        </w:tc>
      </w:tr>
      <w:tr w:rsidR="008C57D0" w14:paraId="09D73419" w14:textId="77777777" w:rsidTr="00D0477C">
        <w:tc>
          <w:tcPr>
            <w:tcW w:w="1870" w:type="dxa"/>
            <w:vAlign w:val="center"/>
          </w:tcPr>
          <w:p w14:paraId="4F2B728B" w14:textId="04D00E89" w:rsidR="00D0477C" w:rsidRDefault="00D0477C" w:rsidP="00D0477C">
            <w:r>
              <w:t>Written in</w:t>
            </w:r>
          </w:p>
        </w:tc>
        <w:tc>
          <w:tcPr>
            <w:tcW w:w="1870" w:type="dxa"/>
            <w:vAlign w:val="center"/>
          </w:tcPr>
          <w:p w14:paraId="50D60E38" w14:textId="7ABCA27F" w:rsidR="00D0477C" w:rsidRDefault="00D0477C" w:rsidP="00D0477C">
            <w:r>
              <w:t>C, C++</w:t>
            </w:r>
          </w:p>
        </w:tc>
        <w:tc>
          <w:tcPr>
            <w:tcW w:w="1870" w:type="dxa"/>
            <w:vAlign w:val="center"/>
          </w:tcPr>
          <w:p w14:paraId="3EEC5E60" w14:textId="420A4316" w:rsidR="00D0477C" w:rsidRDefault="00267E2C" w:rsidP="00D0477C">
            <w:r>
              <w:t>C#, C, C++</w:t>
            </w:r>
          </w:p>
        </w:tc>
        <w:tc>
          <w:tcPr>
            <w:tcW w:w="1870" w:type="dxa"/>
            <w:vAlign w:val="center"/>
          </w:tcPr>
          <w:p w14:paraId="0CED4F29" w14:textId="6D0C1990" w:rsidR="00D0477C" w:rsidRDefault="00267E2C" w:rsidP="00D0477C">
            <w:r w:rsidRPr="00267E2C">
              <w:t>Assembly language, C, C++</w:t>
            </w:r>
          </w:p>
        </w:tc>
        <w:tc>
          <w:tcPr>
            <w:tcW w:w="1870" w:type="dxa"/>
            <w:vAlign w:val="center"/>
          </w:tcPr>
          <w:p w14:paraId="070299E9" w14:textId="45F3BDEE" w:rsidR="00D0477C" w:rsidRDefault="008C57D0" w:rsidP="00D0477C">
            <w:r>
              <w:t>C</w:t>
            </w:r>
          </w:p>
        </w:tc>
      </w:tr>
      <w:tr w:rsidR="008C57D0" w14:paraId="7E88F85A" w14:textId="77777777" w:rsidTr="00D0477C">
        <w:tc>
          <w:tcPr>
            <w:tcW w:w="1870" w:type="dxa"/>
            <w:vAlign w:val="center"/>
          </w:tcPr>
          <w:p w14:paraId="1FF65C41" w14:textId="7A438528" w:rsidR="00D0477C" w:rsidRDefault="00D0477C" w:rsidP="00D0477C">
            <w:r>
              <w:t>Licensing</w:t>
            </w:r>
          </w:p>
        </w:tc>
        <w:tc>
          <w:tcPr>
            <w:tcW w:w="1870" w:type="dxa"/>
            <w:vAlign w:val="center"/>
          </w:tcPr>
          <w:p w14:paraId="493DF3CB" w14:textId="7578C9F1" w:rsidR="00D0477C" w:rsidRDefault="00D0477C" w:rsidP="00D0477C">
            <w:r w:rsidRPr="00D0477C">
              <w:t>GNU General Public License (GPL)</w:t>
            </w:r>
            <w:r>
              <w:t xml:space="preserve"> &amp; Commercial Licenses.</w:t>
            </w:r>
          </w:p>
        </w:tc>
        <w:tc>
          <w:tcPr>
            <w:tcW w:w="1870" w:type="dxa"/>
            <w:vAlign w:val="center"/>
          </w:tcPr>
          <w:p w14:paraId="68BE85D7" w14:textId="4663F759" w:rsidR="00D0477C" w:rsidRDefault="00267E2C" w:rsidP="00D0477C">
            <w:r>
              <w:t>Microsoft licenses.</w:t>
            </w:r>
          </w:p>
        </w:tc>
        <w:tc>
          <w:tcPr>
            <w:tcW w:w="1870" w:type="dxa"/>
            <w:vAlign w:val="center"/>
          </w:tcPr>
          <w:p w14:paraId="58A714BD" w14:textId="77777777" w:rsidR="00D0477C" w:rsidRDefault="00267E2C" w:rsidP="00D0477C">
            <w:r>
              <w:t>Oracle Licenses</w:t>
            </w:r>
          </w:p>
          <w:p w14:paraId="702173CD" w14:textId="69D66655" w:rsidR="00267E2C" w:rsidRDefault="00267E2C" w:rsidP="00D0477C">
            <w:r>
              <w:t>(Pricelist, 2022).</w:t>
            </w:r>
          </w:p>
        </w:tc>
        <w:tc>
          <w:tcPr>
            <w:tcW w:w="1870" w:type="dxa"/>
            <w:vAlign w:val="center"/>
          </w:tcPr>
          <w:p w14:paraId="4E64727D" w14:textId="58BA6C78" w:rsidR="00D0477C" w:rsidRDefault="008C57D0" w:rsidP="00D0477C">
            <w:r>
              <w:t>Public domain no license required. A warranty of title perpetual license is available for legal purposes (sqlite.com).</w:t>
            </w:r>
          </w:p>
        </w:tc>
      </w:tr>
      <w:tr w:rsidR="008C57D0" w14:paraId="44A49606" w14:textId="77777777" w:rsidTr="00D0477C">
        <w:tc>
          <w:tcPr>
            <w:tcW w:w="1870" w:type="dxa"/>
            <w:vAlign w:val="center"/>
          </w:tcPr>
          <w:p w14:paraId="67AC97D1" w14:textId="2EFB33C4" w:rsidR="00D0477C" w:rsidRDefault="00D0477C" w:rsidP="00D0477C">
            <w:r>
              <w:t>Graphical management tools.</w:t>
            </w:r>
          </w:p>
        </w:tc>
        <w:tc>
          <w:tcPr>
            <w:tcW w:w="1870" w:type="dxa"/>
            <w:vAlign w:val="center"/>
          </w:tcPr>
          <w:p w14:paraId="63492855" w14:textId="3B9E848D" w:rsidR="00D0477C" w:rsidRDefault="00D0477C" w:rsidP="00D0477C">
            <w:r>
              <w:t xml:space="preserve">There are many Some examples: Beekeeper Studio, </w:t>
            </w:r>
            <w:proofErr w:type="spellStart"/>
            <w:r>
              <w:t>dbFordge</w:t>
            </w:r>
            <w:proofErr w:type="spellEnd"/>
            <w:r>
              <w:t xml:space="preserve"> </w:t>
            </w:r>
            <w:proofErr w:type="spellStart"/>
            <w:r>
              <w:t>sudio</w:t>
            </w:r>
            <w:proofErr w:type="spellEnd"/>
            <w:r>
              <w:t xml:space="preserve"> for MySQL, </w:t>
            </w:r>
            <w:r>
              <w:lastRenderedPageBreak/>
              <w:t xml:space="preserve">MySQL Workbench, </w:t>
            </w:r>
            <w:proofErr w:type="spellStart"/>
            <w:r>
              <w:t>Navicat</w:t>
            </w:r>
            <w:proofErr w:type="spellEnd"/>
            <w:r>
              <w:t xml:space="preserve"> for MySQL, etc. (Terra, 2022).</w:t>
            </w:r>
          </w:p>
        </w:tc>
        <w:tc>
          <w:tcPr>
            <w:tcW w:w="1870" w:type="dxa"/>
            <w:vAlign w:val="center"/>
          </w:tcPr>
          <w:p w14:paraId="74288877" w14:textId="77777777" w:rsidR="00D0477C" w:rsidRDefault="00267E2C" w:rsidP="00D0477C">
            <w:r>
              <w:lastRenderedPageBreak/>
              <w:t>Azure, Edge &amp; on-premises Server.</w:t>
            </w:r>
          </w:p>
          <w:p w14:paraId="19CB89BB" w14:textId="77777777" w:rsidR="00267E2C" w:rsidRDefault="00267E2C" w:rsidP="00D0477C">
            <w:r w:rsidRPr="00267E2C">
              <w:t>SQL Server Management Studio (SSMS)</w:t>
            </w:r>
            <w:r>
              <w:t>.</w:t>
            </w:r>
          </w:p>
          <w:p w14:paraId="089D24F1" w14:textId="5E549569" w:rsidR="00267E2C" w:rsidRDefault="00267E2C" w:rsidP="00D0477C">
            <w:r>
              <w:lastRenderedPageBreak/>
              <w:t>Visual Studio for SQL (MSSQL.com).</w:t>
            </w:r>
          </w:p>
        </w:tc>
        <w:tc>
          <w:tcPr>
            <w:tcW w:w="1870" w:type="dxa"/>
            <w:vAlign w:val="center"/>
          </w:tcPr>
          <w:p w14:paraId="0F9EDFC9" w14:textId="125A350F" w:rsidR="00D0477C" w:rsidRDefault="00267E2C" w:rsidP="00D0477C">
            <w:r>
              <w:lastRenderedPageBreak/>
              <w:t xml:space="preserve">There are many Some examples: </w:t>
            </w:r>
            <w:proofErr w:type="spellStart"/>
            <w:r>
              <w:t>RedGate</w:t>
            </w:r>
            <w:proofErr w:type="spellEnd"/>
            <w:r>
              <w:t xml:space="preserve"> deployment suite, </w:t>
            </w:r>
            <w:proofErr w:type="spellStart"/>
            <w:r>
              <w:t>dbFordge</w:t>
            </w:r>
            <w:proofErr w:type="spellEnd"/>
            <w:r>
              <w:t xml:space="preserve"> </w:t>
            </w:r>
            <w:proofErr w:type="spellStart"/>
            <w:r>
              <w:t>sudio</w:t>
            </w:r>
            <w:proofErr w:type="spellEnd"/>
            <w:r>
              <w:t xml:space="preserve"> for Aqua Data </w:t>
            </w:r>
            <w:r w:rsidR="004B6AE4">
              <w:t>S</w:t>
            </w:r>
            <w:r>
              <w:t xml:space="preserve">tudio, </w:t>
            </w:r>
            <w:proofErr w:type="spellStart"/>
            <w:r>
              <w:t>RazorSQL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Navicat</w:t>
            </w:r>
            <w:proofErr w:type="spellEnd"/>
            <w:r>
              <w:t xml:space="preserve"> for Oracle, etc. (Keary, 2022).</w:t>
            </w:r>
          </w:p>
        </w:tc>
        <w:tc>
          <w:tcPr>
            <w:tcW w:w="1870" w:type="dxa"/>
            <w:vAlign w:val="center"/>
          </w:tcPr>
          <w:p w14:paraId="5CFBD844" w14:textId="3E828A9A" w:rsidR="00D0477C" w:rsidRDefault="008C57D0" w:rsidP="00D0477C">
            <w:proofErr w:type="spellStart"/>
            <w:r>
              <w:lastRenderedPageBreak/>
              <w:t>SQLiteStudio</w:t>
            </w:r>
            <w:proofErr w:type="spellEnd"/>
            <w:r>
              <w:t xml:space="preserve"> tool, DB Browser, </w:t>
            </w:r>
            <w:proofErr w:type="spellStart"/>
            <w:r>
              <w:t>DataGrip</w:t>
            </w:r>
            <w:proofErr w:type="spellEnd"/>
            <w:r>
              <w:t xml:space="preserve"> from JetBrains (Graber, 2021).</w:t>
            </w:r>
          </w:p>
        </w:tc>
      </w:tr>
      <w:tr w:rsidR="008C57D0" w14:paraId="248B302F" w14:textId="77777777" w:rsidTr="00D0477C">
        <w:tc>
          <w:tcPr>
            <w:tcW w:w="1870" w:type="dxa"/>
            <w:vAlign w:val="center"/>
          </w:tcPr>
          <w:p w14:paraId="791C3E8A" w14:textId="25BE75FC" w:rsidR="00D0477C" w:rsidRDefault="00D0477C" w:rsidP="00D0477C">
            <w:r>
              <w:t>Maximum number of records</w:t>
            </w:r>
          </w:p>
        </w:tc>
        <w:tc>
          <w:tcPr>
            <w:tcW w:w="1870" w:type="dxa"/>
            <w:vAlign w:val="center"/>
          </w:tcPr>
          <w:p w14:paraId="4B983695" w14:textId="34D7F8C3" w:rsidR="00D0477C" w:rsidRDefault="00D0477C" w:rsidP="00D0477C">
            <w:r w:rsidRPr="00D0477C">
              <w:t xml:space="preserve">The internal representation of a MySQL table has a maximum row size limit of 65,535 bytes, even if the storage engine </w:t>
            </w:r>
            <w:r w:rsidR="004B6AE4">
              <w:t>can support</w:t>
            </w:r>
            <w:r w:rsidRPr="00D0477C">
              <w:t xml:space="preserve"> larger rows</w:t>
            </w:r>
            <w:r>
              <w:t xml:space="preserve"> (Mysql.com, Developer).</w:t>
            </w:r>
          </w:p>
        </w:tc>
        <w:tc>
          <w:tcPr>
            <w:tcW w:w="1870" w:type="dxa"/>
            <w:vAlign w:val="center"/>
          </w:tcPr>
          <w:p w14:paraId="2972D51C" w14:textId="5517054A" w:rsidR="00D0477C" w:rsidRDefault="00267E2C" w:rsidP="00D0477C">
            <w:r w:rsidRPr="00267E2C">
              <w:t>The sum of the number of all objects in a database can't exceed 2,147,483,647</w:t>
            </w:r>
            <w:r>
              <w:t xml:space="preserve"> (MSSQL.com).</w:t>
            </w:r>
          </w:p>
        </w:tc>
        <w:tc>
          <w:tcPr>
            <w:tcW w:w="1870" w:type="dxa"/>
            <w:vAlign w:val="center"/>
          </w:tcPr>
          <w:p w14:paraId="5526265E" w14:textId="682DF7D6" w:rsidR="00267E2C" w:rsidRDefault="00267E2C" w:rsidP="00D0477C">
            <w:r w:rsidRPr="00267E2C">
              <w:t xml:space="preserve">4,254,950,911 </w:t>
            </w:r>
            <w:r>
              <w:t>–</w:t>
            </w:r>
            <w:r w:rsidRPr="00267E2C">
              <w:t xml:space="preserve"> overhead</w:t>
            </w:r>
            <w:r>
              <w:t>.</w:t>
            </w:r>
          </w:p>
          <w:p w14:paraId="4689C23B" w14:textId="060B8112" w:rsidR="00267E2C" w:rsidRDefault="00267E2C" w:rsidP="00D0477C">
            <w:r>
              <w:t xml:space="preserve">Users and roles </w:t>
            </w:r>
            <w:r w:rsidRPr="00267E2C">
              <w:t>2,147,483,638</w:t>
            </w:r>
            <w:r>
              <w:t xml:space="preserve"> </w:t>
            </w:r>
          </w:p>
          <w:p w14:paraId="35666AFD" w14:textId="557DC61D" w:rsidR="00D0477C" w:rsidRDefault="00267E2C" w:rsidP="00D0477C">
            <w:r>
              <w:t>(Docs.oracle.com).</w:t>
            </w:r>
          </w:p>
        </w:tc>
        <w:tc>
          <w:tcPr>
            <w:tcW w:w="1870" w:type="dxa"/>
            <w:vAlign w:val="center"/>
          </w:tcPr>
          <w:p w14:paraId="35234141" w14:textId="5C6F1D91" w:rsidR="00D0477C" w:rsidRDefault="008C57D0" w:rsidP="00D0477C">
            <w:r>
              <w:t>According to sqlite.org</w:t>
            </w:r>
            <w:r w:rsidR="004B6AE4">
              <w:t>,</w:t>
            </w:r>
            <w:r>
              <w:t xml:space="preserve"> “</w:t>
            </w:r>
            <w:r w:rsidRPr="008C57D0">
              <w:t>The theoretical maximum number of rows in a table is 264 (18446744073709551616 or about 1.8e+19). This limit is unreachable since the maximum database size of 281 terabytes will be reached first.</w:t>
            </w:r>
            <w:r>
              <w:t>” (</w:t>
            </w:r>
            <w:proofErr w:type="gramStart"/>
            <w:r>
              <w:t>limits</w:t>
            </w:r>
            <w:proofErr w:type="gramEnd"/>
            <w:r>
              <w:t>, 13).</w:t>
            </w:r>
          </w:p>
        </w:tc>
      </w:tr>
    </w:tbl>
    <w:p w14:paraId="2D600311" w14:textId="57626736" w:rsidR="00D0477C" w:rsidRDefault="00D0477C" w:rsidP="00D0477C">
      <w:pPr>
        <w:spacing w:after="0" w:line="480" w:lineRule="auto"/>
      </w:pPr>
    </w:p>
    <w:p w14:paraId="751E59C2" w14:textId="28664AD5" w:rsidR="00D0477C" w:rsidRDefault="00D0477C" w:rsidP="00D0477C">
      <w:pPr>
        <w:spacing w:after="0" w:line="480" w:lineRule="auto"/>
      </w:pPr>
    </w:p>
    <w:p w14:paraId="7751A1D2" w14:textId="11B9EA55" w:rsidR="00D0477C" w:rsidRDefault="00D0477C" w:rsidP="00D0477C">
      <w:pPr>
        <w:spacing w:after="0" w:line="480" w:lineRule="auto"/>
      </w:pPr>
    </w:p>
    <w:p w14:paraId="245F67DE" w14:textId="7B2070D5" w:rsidR="00D0477C" w:rsidRDefault="00D0477C" w:rsidP="00D0477C">
      <w:pPr>
        <w:spacing w:after="0" w:line="480" w:lineRule="auto"/>
      </w:pPr>
    </w:p>
    <w:p w14:paraId="26959CA2" w14:textId="54A6B310" w:rsidR="00D0477C" w:rsidRDefault="00D0477C" w:rsidP="00D0477C">
      <w:pPr>
        <w:spacing w:after="0" w:line="480" w:lineRule="auto"/>
      </w:pPr>
    </w:p>
    <w:p w14:paraId="1A306034" w14:textId="4CE77A3D" w:rsidR="00D0477C" w:rsidRDefault="00D0477C" w:rsidP="00D0477C">
      <w:pPr>
        <w:spacing w:after="0" w:line="480" w:lineRule="auto"/>
      </w:pPr>
    </w:p>
    <w:p w14:paraId="67495DB5" w14:textId="049CEA02" w:rsidR="00D0477C" w:rsidRDefault="00D0477C" w:rsidP="00D0477C">
      <w:pPr>
        <w:spacing w:after="0" w:line="480" w:lineRule="auto"/>
      </w:pPr>
    </w:p>
    <w:p w14:paraId="12CA0EDE" w14:textId="6CA920B4" w:rsidR="00D0477C" w:rsidRDefault="00D0477C" w:rsidP="00D0477C">
      <w:pPr>
        <w:spacing w:after="0" w:line="480" w:lineRule="auto"/>
      </w:pPr>
    </w:p>
    <w:p w14:paraId="2F58933A" w14:textId="7414D908" w:rsidR="00D0477C" w:rsidRDefault="00D0477C" w:rsidP="00D0477C">
      <w:pPr>
        <w:spacing w:after="0" w:line="480" w:lineRule="auto"/>
      </w:pPr>
    </w:p>
    <w:p w14:paraId="55747F00" w14:textId="300E2AEC" w:rsidR="00D0477C" w:rsidRDefault="00D0477C"/>
    <w:p w14:paraId="283721FE" w14:textId="77777777" w:rsidR="00267E2C" w:rsidRDefault="00267E2C">
      <w:r>
        <w:br w:type="page"/>
      </w:r>
    </w:p>
    <w:p w14:paraId="710D6EC2" w14:textId="2A916E09" w:rsidR="001B6CC4" w:rsidRPr="00267E2C" w:rsidRDefault="00902412" w:rsidP="00C7623F">
      <w:pPr>
        <w:spacing w:after="0" w:line="480" w:lineRule="auto"/>
        <w:rPr>
          <w:b/>
          <w:bCs/>
        </w:rPr>
      </w:pPr>
      <w:r w:rsidRPr="00267E2C">
        <w:rPr>
          <w:b/>
          <w:bCs/>
        </w:rPr>
        <w:lastRenderedPageBreak/>
        <w:t>R</w:t>
      </w:r>
      <w:r w:rsidR="00116013" w:rsidRPr="00267E2C">
        <w:rPr>
          <w:b/>
          <w:bCs/>
        </w:rPr>
        <w:t>eferences</w:t>
      </w:r>
    </w:p>
    <w:p w14:paraId="0228E04F" w14:textId="310BFCC1" w:rsidR="0093286C" w:rsidRDefault="0093286C" w:rsidP="00BF7564">
      <w:pPr>
        <w:spacing w:after="0" w:line="480" w:lineRule="auto"/>
        <w:ind w:left="720" w:hanging="720"/>
      </w:pPr>
      <w:r w:rsidRPr="0093286C">
        <w:t>Coronel, C., &amp; Morris, S. (2019). </w:t>
      </w:r>
      <w:hyperlink r:id="rId6" w:tgtFrame="_blank" w:tooltip="Database systems: Design, implementation, and management" w:history="1">
        <w:r w:rsidRPr="0093286C">
          <w:rPr>
            <w:rStyle w:val="Hyperlink"/>
            <w:i/>
            <w:iCs/>
          </w:rPr>
          <w:t>Database systems: Design, implementation, and management</w:t>
        </w:r>
      </w:hyperlink>
      <w:r w:rsidRPr="0093286C">
        <w:t> (13th ed.). Boston, MA: Cengage.</w:t>
      </w:r>
    </w:p>
    <w:p w14:paraId="33EC448B" w14:textId="44F49E4A" w:rsidR="008C57D0" w:rsidRDefault="008C57D0" w:rsidP="00BF7564">
      <w:pPr>
        <w:spacing w:after="0" w:line="480" w:lineRule="auto"/>
        <w:ind w:left="720" w:hanging="720"/>
      </w:pPr>
      <w:r>
        <w:t xml:space="preserve">Graber, J. (11 May 2021). </w:t>
      </w:r>
      <w:r w:rsidRPr="008C57D0">
        <w:rPr>
          <w:i/>
          <w:iCs/>
        </w:rPr>
        <w:t>3 Database Viewers for SQLite.</w:t>
      </w:r>
      <w:r>
        <w:t xml:space="preserve"> Retrieved from </w:t>
      </w:r>
      <w:r w:rsidRPr="008C57D0">
        <w:t>https://improveandrepeat.com/2021/05/3-database-viewers-for-sqlite/</w:t>
      </w:r>
    </w:p>
    <w:p w14:paraId="5D591E14" w14:textId="7E8C508C" w:rsidR="00267E2C" w:rsidRDefault="00267E2C" w:rsidP="00BF7564">
      <w:pPr>
        <w:spacing w:after="0" w:line="480" w:lineRule="auto"/>
        <w:ind w:left="720" w:hanging="720"/>
      </w:pPr>
      <w:r>
        <w:t xml:space="preserve">Keary, T (16 February 2022). </w:t>
      </w:r>
      <w:r w:rsidRPr="00267E2C">
        <w:t>11 Best Tools for Oracle Database Management &amp; Troubleshooting</w:t>
      </w:r>
      <w:r>
        <w:t xml:space="preserve">. Retrieved from </w:t>
      </w:r>
      <w:r w:rsidRPr="00267E2C">
        <w:t>https://www.comparitech.com/net-admin/best-tools-oracle-database/</w:t>
      </w:r>
    </w:p>
    <w:p w14:paraId="22FC9B4C" w14:textId="67FB0C8F" w:rsidR="00267E2C" w:rsidRDefault="00267E2C" w:rsidP="00267E2C">
      <w:pPr>
        <w:spacing w:after="0" w:line="480" w:lineRule="auto"/>
        <w:ind w:left="720" w:hanging="720"/>
      </w:pPr>
      <w:r>
        <w:t xml:space="preserve">Tennakoon, R. (24 March 2022). </w:t>
      </w:r>
      <w:r w:rsidRPr="00267E2C">
        <w:rPr>
          <w:i/>
          <w:iCs/>
        </w:rPr>
        <w:t xml:space="preserve">How to install and run Microsoft SQL Server and MySQL on Mac. </w:t>
      </w:r>
      <w:r>
        <w:t xml:space="preserve">Retrieved from </w:t>
      </w:r>
      <w:hyperlink r:id="rId7" w:history="1">
        <w:r w:rsidRPr="003B2185">
          <w:rPr>
            <w:rStyle w:val="Hyperlink"/>
          </w:rPr>
          <w:t>https://levelup.gitconnected.com/how-to-install-and-run-microsoft-sql-server-mysql-on-mac-421f9e4d9e9c</w:t>
        </w:r>
      </w:hyperlink>
    </w:p>
    <w:p w14:paraId="3573314F" w14:textId="661FD521" w:rsidR="00D0477C" w:rsidRDefault="00D0477C" w:rsidP="00BF7564">
      <w:pPr>
        <w:spacing w:after="0" w:line="480" w:lineRule="auto"/>
        <w:ind w:left="720" w:hanging="720"/>
      </w:pPr>
      <w:r>
        <w:t xml:space="preserve">Terra, J. (25 August 2022). </w:t>
      </w:r>
      <w:r w:rsidRPr="00267E2C">
        <w:rPr>
          <w:i/>
          <w:iCs/>
        </w:rPr>
        <w:t>The Top Five MySQL Tools for 2022.</w:t>
      </w:r>
      <w:r>
        <w:t xml:space="preserve"> Retrieved from </w:t>
      </w:r>
      <w:hyperlink r:id="rId8" w:history="1">
        <w:r w:rsidRPr="00674DA7">
          <w:rPr>
            <w:rStyle w:val="Hyperlink"/>
          </w:rPr>
          <w:t>https://www.simplilearn.com/top-mysql-tools-article</w:t>
        </w:r>
      </w:hyperlink>
    </w:p>
    <w:p w14:paraId="6E40343E" w14:textId="574F22A0" w:rsidR="00267E2C" w:rsidRDefault="00267E2C" w:rsidP="00BF7564">
      <w:pPr>
        <w:spacing w:after="0" w:line="480" w:lineRule="auto"/>
        <w:ind w:left="720" w:hanging="720"/>
      </w:pPr>
      <w:r>
        <w:t xml:space="preserve">Oracle (11 October 2022). Pricelist. </w:t>
      </w:r>
      <w:r w:rsidR="004B6AE4">
        <w:t>D</w:t>
      </w:r>
      <w:r>
        <w:t xml:space="preserve">ownload PDF from </w:t>
      </w:r>
      <w:r w:rsidRPr="00267E2C">
        <w:t>https://www.oracle.com/assets/technology-price-list-070617.pdf</w:t>
      </w:r>
    </w:p>
    <w:p w14:paraId="43579A9E" w14:textId="247251B5" w:rsidR="00D0477C" w:rsidRPr="00267E2C" w:rsidRDefault="00D0477C" w:rsidP="00BF7564">
      <w:pPr>
        <w:spacing w:after="0" w:line="480" w:lineRule="auto"/>
        <w:ind w:left="720" w:hanging="720"/>
        <w:rPr>
          <w:b/>
          <w:bCs/>
        </w:rPr>
      </w:pPr>
      <w:r w:rsidRPr="00267E2C">
        <w:rPr>
          <w:b/>
          <w:bCs/>
        </w:rPr>
        <w:t>Websites</w:t>
      </w:r>
    </w:p>
    <w:p w14:paraId="59221A5B" w14:textId="73D80093" w:rsidR="004B6AE4" w:rsidRDefault="004B6AE4" w:rsidP="004B6AE4">
      <w:pPr>
        <w:spacing w:after="0" w:line="480" w:lineRule="auto"/>
        <w:ind w:left="720" w:hanging="720"/>
      </w:pPr>
      <w:r>
        <w:t xml:space="preserve">Docs.oracle.com Retrieved from </w:t>
      </w:r>
      <w:r w:rsidRPr="00267E2C">
        <w:t>https://docs.oracle.com/en/database/oracle/oracle-database/12.2/refrn/logical-database-limits.html#GUID-685230CF-63F5-4C5A-B8B0-037C566BDA76</w:t>
      </w:r>
    </w:p>
    <w:p w14:paraId="0ACB8A4D" w14:textId="49BC5553" w:rsidR="00D0477C" w:rsidRDefault="00D0477C" w:rsidP="00D0477C">
      <w:pPr>
        <w:spacing w:after="0" w:line="480" w:lineRule="auto"/>
        <w:ind w:left="720" w:hanging="720"/>
      </w:pPr>
      <w:r>
        <w:t>Microsoft SQL Retrieved from https://www.microsoft.com/en-cy/sql-server/sql-server-2016</w:t>
      </w:r>
    </w:p>
    <w:p w14:paraId="3D8564EB" w14:textId="76686723" w:rsidR="00D0477C" w:rsidRDefault="00D0477C" w:rsidP="00D0477C">
      <w:pPr>
        <w:spacing w:after="0" w:line="480" w:lineRule="auto"/>
        <w:ind w:left="720" w:hanging="720"/>
      </w:pPr>
      <w:r>
        <w:t xml:space="preserve">MySQL Retrieved from </w:t>
      </w:r>
      <w:hyperlink r:id="rId9" w:history="1">
        <w:r w:rsidR="004B6AE4" w:rsidRPr="008B019B">
          <w:rPr>
            <w:rStyle w:val="Hyperlink"/>
          </w:rPr>
          <w:t>https://www.mysql.com</w:t>
        </w:r>
      </w:hyperlink>
    </w:p>
    <w:p w14:paraId="13CAD64D" w14:textId="460EEF2E" w:rsidR="004B6AE4" w:rsidRDefault="004B6AE4" w:rsidP="00D0477C">
      <w:pPr>
        <w:spacing w:after="0" w:line="480" w:lineRule="auto"/>
        <w:ind w:left="720" w:hanging="720"/>
      </w:pPr>
      <w:r>
        <w:t xml:space="preserve">Nutanix.com (2022). </w:t>
      </w:r>
      <w:r w:rsidRPr="004B6AE4">
        <w:rPr>
          <w:i/>
          <w:iCs/>
        </w:rPr>
        <w:t>What is Database Management</w:t>
      </w:r>
      <w:r>
        <w:rPr>
          <w:i/>
          <w:iCs/>
        </w:rPr>
        <w:t>?</w:t>
      </w:r>
      <w:r>
        <w:t xml:space="preserve"> Retrieved from </w:t>
      </w:r>
      <w:r w:rsidRPr="004B6AE4">
        <w:t>https://www.nutanix.com/info/database-</w:t>
      </w:r>
      <w:r w:rsidRPr="004B6AE4">
        <w:lastRenderedPageBreak/>
        <w:t>management#:~:text=With%20DBMS%2C%20businesses%20can%20increase,the%20exact%20data%20they%20need.</w:t>
      </w:r>
    </w:p>
    <w:p w14:paraId="417D6702" w14:textId="456AF76E" w:rsidR="00D0477C" w:rsidRDefault="00D0477C" w:rsidP="00D0477C">
      <w:pPr>
        <w:spacing w:after="0" w:line="480" w:lineRule="auto"/>
        <w:ind w:left="720" w:hanging="720"/>
      </w:pPr>
      <w:r>
        <w:t>Oracle Retrieved from https://www.oracle.com</w:t>
      </w:r>
    </w:p>
    <w:p w14:paraId="50B551FD" w14:textId="1049ACBF" w:rsidR="00D0477C" w:rsidRDefault="00D0477C" w:rsidP="00D0477C">
      <w:pPr>
        <w:spacing w:after="0" w:line="480" w:lineRule="auto"/>
        <w:ind w:left="720" w:hanging="720"/>
      </w:pPr>
      <w:r>
        <w:t xml:space="preserve">SQLite Retrieved from </w:t>
      </w:r>
      <w:hyperlink r:id="rId10" w:history="1">
        <w:r w:rsidR="00267E2C" w:rsidRPr="003B2185">
          <w:rPr>
            <w:rStyle w:val="Hyperlink"/>
          </w:rPr>
          <w:t>https://sqlite.org</w:t>
        </w:r>
      </w:hyperlink>
      <w:bookmarkEnd w:id="1"/>
    </w:p>
    <w:sectPr w:rsidR="00D0477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7783" w14:textId="77777777" w:rsidR="007538F4" w:rsidRDefault="007538F4" w:rsidP="001E0F13">
      <w:pPr>
        <w:spacing w:after="0" w:line="240" w:lineRule="auto"/>
      </w:pPr>
      <w:r>
        <w:separator/>
      </w:r>
    </w:p>
  </w:endnote>
  <w:endnote w:type="continuationSeparator" w:id="0">
    <w:p w14:paraId="61D72642" w14:textId="77777777" w:rsidR="007538F4" w:rsidRDefault="007538F4" w:rsidP="001E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EE03E" w14:textId="5C1D8ECE" w:rsidR="001E0F13" w:rsidRDefault="001E0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B1FB" w14:textId="77777777" w:rsidR="007538F4" w:rsidRDefault="007538F4" w:rsidP="001E0F13">
      <w:pPr>
        <w:spacing w:after="0" w:line="240" w:lineRule="auto"/>
      </w:pPr>
      <w:r>
        <w:separator/>
      </w:r>
    </w:p>
  </w:footnote>
  <w:footnote w:type="continuationSeparator" w:id="0">
    <w:p w14:paraId="243B841C" w14:textId="77777777" w:rsidR="007538F4" w:rsidRDefault="007538F4" w:rsidP="001E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07A04" w14:textId="331FC716" w:rsidR="001E0F13" w:rsidRDefault="001E0F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LU0NTU2NTY0MTVR0lEKTi0uzszPAykwrgUAqq2eUSwAAAA="/>
  </w:docVars>
  <w:rsids>
    <w:rsidRoot w:val="001E0F13"/>
    <w:rsid w:val="00000448"/>
    <w:rsid w:val="000017BE"/>
    <w:rsid w:val="0000606A"/>
    <w:rsid w:val="00006566"/>
    <w:rsid w:val="000131C2"/>
    <w:rsid w:val="00016443"/>
    <w:rsid w:val="000168C0"/>
    <w:rsid w:val="00016DD7"/>
    <w:rsid w:val="00016EDC"/>
    <w:rsid w:val="00020AB6"/>
    <w:rsid w:val="00021742"/>
    <w:rsid w:val="00021DE9"/>
    <w:rsid w:val="00025C3D"/>
    <w:rsid w:val="00031883"/>
    <w:rsid w:val="0003611F"/>
    <w:rsid w:val="00036655"/>
    <w:rsid w:val="00040440"/>
    <w:rsid w:val="00041C0C"/>
    <w:rsid w:val="00044190"/>
    <w:rsid w:val="00045EB3"/>
    <w:rsid w:val="00050BBA"/>
    <w:rsid w:val="00050D0F"/>
    <w:rsid w:val="000514C4"/>
    <w:rsid w:val="0005234F"/>
    <w:rsid w:val="00061CE2"/>
    <w:rsid w:val="0006317E"/>
    <w:rsid w:val="00064223"/>
    <w:rsid w:val="00065822"/>
    <w:rsid w:val="000660B7"/>
    <w:rsid w:val="00066271"/>
    <w:rsid w:val="000746D9"/>
    <w:rsid w:val="00075EA2"/>
    <w:rsid w:val="00077068"/>
    <w:rsid w:val="00082E6A"/>
    <w:rsid w:val="00083ED9"/>
    <w:rsid w:val="000841D1"/>
    <w:rsid w:val="0008461D"/>
    <w:rsid w:val="00086DD1"/>
    <w:rsid w:val="000903E2"/>
    <w:rsid w:val="00091F38"/>
    <w:rsid w:val="0009437B"/>
    <w:rsid w:val="000957C6"/>
    <w:rsid w:val="0009759F"/>
    <w:rsid w:val="000A1D15"/>
    <w:rsid w:val="000A4C09"/>
    <w:rsid w:val="000A6174"/>
    <w:rsid w:val="000A632F"/>
    <w:rsid w:val="000A68B8"/>
    <w:rsid w:val="000A7A17"/>
    <w:rsid w:val="000A7CDC"/>
    <w:rsid w:val="000B0207"/>
    <w:rsid w:val="000B7910"/>
    <w:rsid w:val="000C1ABD"/>
    <w:rsid w:val="000C2B14"/>
    <w:rsid w:val="000C3294"/>
    <w:rsid w:val="000C72FE"/>
    <w:rsid w:val="000D008B"/>
    <w:rsid w:val="000D1090"/>
    <w:rsid w:val="000D30B3"/>
    <w:rsid w:val="000D33D2"/>
    <w:rsid w:val="000D462B"/>
    <w:rsid w:val="000D77E6"/>
    <w:rsid w:val="000E0090"/>
    <w:rsid w:val="000E1D5E"/>
    <w:rsid w:val="000E3A93"/>
    <w:rsid w:val="000E56D0"/>
    <w:rsid w:val="000E5C81"/>
    <w:rsid w:val="000E5CE7"/>
    <w:rsid w:val="000F17C6"/>
    <w:rsid w:val="000F2C65"/>
    <w:rsid w:val="000F38AD"/>
    <w:rsid w:val="000F5503"/>
    <w:rsid w:val="000F6529"/>
    <w:rsid w:val="00100419"/>
    <w:rsid w:val="00103001"/>
    <w:rsid w:val="001052E3"/>
    <w:rsid w:val="00105C1D"/>
    <w:rsid w:val="001067A0"/>
    <w:rsid w:val="00107AF5"/>
    <w:rsid w:val="00107BD8"/>
    <w:rsid w:val="001106D9"/>
    <w:rsid w:val="00111054"/>
    <w:rsid w:val="001155DD"/>
    <w:rsid w:val="00116013"/>
    <w:rsid w:val="00117612"/>
    <w:rsid w:val="00117C62"/>
    <w:rsid w:val="00121CAC"/>
    <w:rsid w:val="00121D03"/>
    <w:rsid w:val="00121E9E"/>
    <w:rsid w:val="00122EAE"/>
    <w:rsid w:val="00123F9F"/>
    <w:rsid w:val="001252DE"/>
    <w:rsid w:val="001253AE"/>
    <w:rsid w:val="00126FD3"/>
    <w:rsid w:val="00127611"/>
    <w:rsid w:val="0013145D"/>
    <w:rsid w:val="00132161"/>
    <w:rsid w:val="00132B1B"/>
    <w:rsid w:val="00133480"/>
    <w:rsid w:val="00134256"/>
    <w:rsid w:val="001361C5"/>
    <w:rsid w:val="001361CF"/>
    <w:rsid w:val="0013766A"/>
    <w:rsid w:val="00137BAF"/>
    <w:rsid w:val="00141526"/>
    <w:rsid w:val="00141527"/>
    <w:rsid w:val="00141F6B"/>
    <w:rsid w:val="0014248D"/>
    <w:rsid w:val="00144A6E"/>
    <w:rsid w:val="00147FBB"/>
    <w:rsid w:val="00150AB4"/>
    <w:rsid w:val="00152E79"/>
    <w:rsid w:val="0015417C"/>
    <w:rsid w:val="001541A1"/>
    <w:rsid w:val="001551CA"/>
    <w:rsid w:val="001571E3"/>
    <w:rsid w:val="00157EAC"/>
    <w:rsid w:val="00160967"/>
    <w:rsid w:val="001637C3"/>
    <w:rsid w:val="0016388F"/>
    <w:rsid w:val="00165D76"/>
    <w:rsid w:val="00165ED1"/>
    <w:rsid w:val="00170A4B"/>
    <w:rsid w:val="00172A1C"/>
    <w:rsid w:val="00172D0E"/>
    <w:rsid w:val="00172F6B"/>
    <w:rsid w:val="00173E4B"/>
    <w:rsid w:val="00173EAB"/>
    <w:rsid w:val="00174F13"/>
    <w:rsid w:val="00176101"/>
    <w:rsid w:val="00182B7A"/>
    <w:rsid w:val="00183F72"/>
    <w:rsid w:val="0018466E"/>
    <w:rsid w:val="001853B9"/>
    <w:rsid w:val="001865D0"/>
    <w:rsid w:val="00190A75"/>
    <w:rsid w:val="0019381D"/>
    <w:rsid w:val="00194057"/>
    <w:rsid w:val="0019424C"/>
    <w:rsid w:val="001950A5"/>
    <w:rsid w:val="0019658C"/>
    <w:rsid w:val="001A12F7"/>
    <w:rsid w:val="001A1553"/>
    <w:rsid w:val="001A415A"/>
    <w:rsid w:val="001B2E3A"/>
    <w:rsid w:val="001B3AB7"/>
    <w:rsid w:val="001B432C"/>
    <w:rsid w:val="001B6CC4"/>
    <w:rsid w:val="001B718A"/>
    <w:rsid w:val="001B7363"/>
    <w:rsid w:val="001C0F5A"/>
    <w:rsid w:val="001C21F8"/>
    <w:rsid w:val="001C5DF6"/>
    <w:rsid w:val="001C604E"/>
    <w:rsid w:val="001C7D77"/>
    <w:rsid w:val="001D10AF"/>
    <w:rsid w:val="001D25E0"/>
    <w:rsid w:val="001D51F5"/>
    <w:rsid w:val="001D678D"/>
    <w:rsid w:val="001D7A93"/>
    <w:rsid w:val="001E0632"/>
    <w:rsid w:val="001E0F13"/>
    <w:rsid w:val="001E174F"/>
    <w:rsid w:val="001E22BF"/>
    <w:rsid w:val="001E5637"/>
    <w:rsid w:val="001F150B"/>
    <w:rsid w:val="001F49C2"/>
    <w:rsid w:val="00200323"/>
    <w:rsid w:val="00200978"/>
    <w:rsid w:val="00201124"/>
    <w:rsid w:val="00203125"/>
    <w:rsid w:val="00203C44"/>
    <w:rsid w:val="002050A1"/>
    <w:rsid w:val="002071D3"/>
    <w:rsid w:val="002072F2"/>
    <w:rsid w:val="0021383E"/>
    <w:rsid w:val="00213AD2"/>
    <w:rsid w:val="002144F2"/>
    <w:rsid w:val="00216E89"/>
    <w:rsid w:val="002241DF"/>
    <w:rsid w:val="00225056"/>
    <w:rsid w:val="002274B9"/>
    <w:rsid w:val="00231833"/>
    <w:rsid w:val="00231FD1"/>
    <w:rsid w:val="002357BB"/>
    <w:rsid w:val="00235947"/>
    <w:rsid w:val="00236B4A"/>
    <w:rsid w:val="002405A4"/>
    <w:rsid w:val="0024150E"/>
    <w:rsid w:val="00244E41"/>
    <w:rsid w:val="00245107"/>
    <w:rsid w:val="002465CD"/>
    <w:rsid w:val="002524BC"/>
    <w:rsid w:val="00260AE5"/>
    <w:rsid w:val="00261782"/>
    <w:rsid w:val="00261A47"/>
    <w:rsid w:val="00261F0A"/>
    <w:rsid w:val="002636B4"/>
    <w:rsid w:val="00263841"/>
    <w:rsid w:val="00263B42"/>
    <w:rsid w:val="00266F13"/>
    <w:rsid w:val="00267175"/>
    <w:rsid w:val="00267E2C"/>
    <w:rsid w:val="00270421"/>
    <w:rsid w:val="00272922"/>
    <w:rsid w:val="00273E6A"/>
    <w:rsid w:val="00274D74"/>
    <w:rsid w:val="00275573"/>
    <w:rsid w:val="00275AB6"/>
    <w:rsid w:val="00275CCB"/>
    <w:rsid w:val="0027636A"/>
    <w:rsid w:val="00276963"/>
    <w:rsid w:val="002810CE"/>
    <w:rsid w:val="00283754"/>
    <w:rsid w:val="00286B78"/>
    <w:rsid w:val="00293573"/>
    <w:rsid w:val="00297E40"/>
    <w:rsid w:val="002A4424"/>
    <w:rsid w:val="002B3521"/>
    <w:rsid w:val="002B6222"/>
    <w:rsid w:val="002C0647"/>
    <w:rsid w:val="002C2481"/>
    <w:rsid w:val="002C2C32"/>
    <w:rsid w:val="002C3712"/>
    <w:rsid w:val="002C4B0B"/>
    <w:rsid w:val="002D0645"/>
    <w:rsid w:val="002D4A80"/>
    <w:rsid w:val="002D50B1"/>
    <w:rsid w:val="002D512D"/>
    <w:rsid w:val="002D58A7"/>
    <w:rsid w:val="002D661D"/>
    <w:rsid w:val="002E6AFD"/>
    <w:rsid w:val="002E6CED"/>
    <w:rsid w:val="002F0A42"/>
    <w:rsid w:val="002F0E21"/>
    <w:rsid w:val="002F1740"/>
    <w:rsid w:val="002F296C"/>
    <w:rsid w:val="002F2BDF"/>
    <w:rsid w:val="002F3754"/>
    <w:rsid w:val="002F3FF8"/>
    <w:rsid w:val="002F7618"/>
    <w:rsid w:val="002F7C49"/>
    <w:rsid w:val="0030122F"/>
    <w:rsid w:val="0030237E"/>
    <w:rsid w:val="00302D2A"/>
    <w:rsid w:val="0030481A"/>
    <w:rsid w:val="003059F6"/>
    <w:rsid w:val="00306F33"/>
    <w:rsid w:val="00310419"/>
    <w:rsid w:val="00310463"/>
    <w:rsid w:val="003105AF"/>
    <w:rsid w:val="003105C8"/>
    <w:rsid w:val="003144F3"/>
    <w:rsid w:val="00314942"/>
    <w:rsid w:val="00315A64"/>
    <w:rsid w:val="003173A6"/>
    <w:rsid w:val="00317D1E"/>
    <w:rsid w:val="0032154A"/>
    <w:rsid w:val="00321AE6"/>
    <w:rsid w:val="00321C1C"/>
    <w:rsid w:val="00324A9B"/>
    <w:rsid w:val="00325C6E"/>
    <w:rsid w:val="00325F4C"/>
    <w:rsid w:val="003315FB"/>
    <w:rsid w:val="00332792"/>
    <w:rsid w:val="00340689"/>
    <w:rsid w:val="003410C7"/>
    <w:rsid w:val="00343709"/>
    <w:rsid w:val="00344D77"/>
    <w:rsid w:val="003455A3"/>
    <w:rsid w:val="00352272"/>
    <w:rsid w:val="0036047C"/>
    <w:rsid w:val="00361F53"/>
    <w:rsid w:val="0037141E"/>
    <w:rsid w:val="00371644"/>
    <w:rsid w:val="00373352"/>
    <w:rsid w:val="00375C6B"/>
    <w:rsid w:val="00375EF7"/>
    <w:rsid w:val="003760C4"/>
    <w:rsid w:val="00381C40"/>
    <w:rsid w:val="00390408"/>
    <w:rsid w:val="00391E72"/>
    <w:rsid w:val="003938F7"/>
    <w:rsid w:val="0039410A"/>
    <w:rsid w:val="00395C0E"/>
    <w:rsid w:val="003967C9"/>
    <w:rsid w:val="003A0A73"/>
    <w:rsid w:val="003A47DD"/>
    <w:rsid w:val="003A5550"/>
    <w:rsid w:val="003A6F74"/>
    <w:rsid w:val="003B1ED7"/>
    <w:rsid w:val="003B4955"/>
    <w:rsid w:val="003B4C6C"/>
    <w:rsid w:val="003B66A4"/>
    <w:rsid w:val="003B6827"/>
    <w:rsid w:val="003B6A0D"/>
    <w:rsid w:val="003D1E8B"/>
    <w:rsid w:val="003D3AD6"/>
    <w:rsid w:val="003E41EC"/>
    <w:rsid w:val="003E52D0"/>
    <w:rsid w:val="003E6DB4"/>
    <w:rsid w:val="003E7283"/>
    <w:rsid w:val="003E7E45"/>
    <w:rsid w:val="003F0868"/>
    <w:rsid w:val="003F31D0"/>
    <w:rsid w:val="003F38BC"/>
    <w:rsid w:val="003F4183"/>
    <w:rsid w:val="003F502D"/>
    <w:rsid w:val="00401F52"/>
    <w:rsid w:val="004046C9"/>
    <w:rsid w:val="00411C4F"/>
    <w:rsid w:val="00412237"/>
    <w:rsid w:val="00414370"/>
    <w:rsid w:val="004149A4"/>
    <w:rsid w:val="00414C25"/>
    <w:rsid w:val="004153FC"/>
    <w:rsid w:val="00420D00"/>
    <w:rsid w:val="00420EA7"/>
    <w:rsid w:val="00421F8E"/>
    <w:rsid w:val="00423C23"/>
    <w:rsid w:val="00424131"/>
    <w:rsid w:val="0043064B"/>
    <w:rsid w:val="00431639"/>
    <w:rsid w:val="00431B5A"/>
    <w:rsid w:val="0043264B"/>
    <w:rsid w:val="00432DA3"/>
    <w:rsid w:val="004331C3"/>
    <w:rsid w:val="0043399A"/>
    <w:rsid w:val="004343B6"/>
    <w:rsid w:val="00434550"/>
    <w:rsid w:val="00435286"/>
    <w:rsid w:val="00435FC0"/>
    <w:rsid w:val="00441DFE"/>
    <w:rsid w:val="0044266D"/>
    <w:rsid w:val="0044270A"/>
    <w:rsid w:val="004436F6"/>
    <w:rsid w:val="00446377"/>
    <w:rsid w:val="00450356"/>
    <w:rsid w:val="004504CA"/>
    <w:rsid w:val="00452083"/>
    <w:rsid w:val="00454313"/>
    <w:rsid w:val="004562E3"/>
    <w:rsid w:val="0045687E"/>
    <w:rsid w:val="00456965"/>
    <w:rsid w:val="00457773"/>
    <w:rsid w:val="004600A3"/>
    <w:rsid w:val="0046210E"/>
    <w:rsid w:val="00462B55"/>
    <w:rsid w:val="004635B3"/>
    <w:rsid w:val="00463D53"/>
    <w:rsid w:val="00463EEB"/>
    <w:rsid w:val="00470829"/>
    <w:rsid w:val="00471965"/>
    <w:rsid w:val="00472722"/>
    <w:rsid w:val="004734D6"/>
    <w:rsid w:val="0047574B"/>
    <w:rsid w:val="00484F32"/>
    <w:rsid w:val="00485AF4"/>
    <w:rsid w:val="00487566"/>
    <w:rsid w:val="00492BD7"/>
    <w:rsid w:val="00493C04"/>
    <w:rsid w:val="0049674B"/>
    <w:rsid w:val="004A04A7"/>
    <w:rsid w:val="004A057B"/>
    <w:rsid w:val="004B08E0"/>
    <w:rsid w:val="004B0D7E"/>
    <w:rsid w:val="004B15B7"/>
    <w:rsid w:val="004B17AF"/>
    <w:rsid w:val="004B3D11"/>
    <w:rsid w:val="004B4309"/>
    <w:rsid w:val="004B6AE4"/>
    <w:rsid w:val="004B6D78"/>
    <w:rsid w:val="004B7B2C"/>
    <w:rsid w:val="004C0340"/>
    <w:rsid w:val="004C2167"/>
    <w:rsid w:val="004C5C9A"/>
    <w:rsid w:val="004C69F8"/>
    <w:rsid w:val="004C710D"/>
    <w:rsid w:val="004C71FA"/>
    <w:rsid w:val="004D2F8F"/>
    <w:rsid w:val="004D30AB"/>
    <w:rsid w:val="004D56B7"/>
    <w:rsid w:val="004E094A"/>
    <w:rsid w:val="004E2658"/>
    <w:rsid w:val="004E2D27"/>
    <w:rsid w:val="004E42C9"/>
    <w:rsid w:val="004E5153"/>
    <w:rsid w:val="004E6E52"/>
    <w:rsid w:val="004F274C"/>
    <w:rsid w:val="004F35E6"/>
    <w:rsid w:val="004F3CDB"/>
    <w:rsid w:val="004F4E64"/>
    <w:rsid w:val="004F519F"/>
    <w:rsid w:val="004F51B9"/>
    <w:rsid w:val="004F7FD5"/>
    <w:rsid w:val="00500EB3"/>
    <w:rsid w:val="00505496"/>
    <w:rsid w:val="00506AB9"/>
    <w:rsid w:val="00513E8D"/>
    <w:rsid w:val="00513ED2"/>
    <w:rsid w:val="005144A2"/>
    <w:rsid w:val="00514CE2"/>
    <w:rsid w:val="00517F3E"/>
    <w:rsid w:val="0052116F"/>
    <w:rsid w:val="00526888"/>
    <w:rsid w:val="00541751"/>
    <w:rsid w:val="00545575"/>
    <w:rsid w:val="00545ADE"/>
    <w:rsid w:val="005513F6"/>
    <w:rsid w:val="00551562"/>
    <w:rsid w:val="00551969"/>
    <w:rsid w:val="0055211F"/>
    <w:rsid w:val="00552767"/>
    <w:rsid w:val="0055278D"/>
    <w:rsid w:val="00554A05"/>
    <w:rsid w:val="00555466"/>
    <w:rsid w:val="0055776D"/>
    <w:rsid w:val="00557BB6"/>
    <w:rsid w:val="00570FA9"/>
    <w:rsid w:val="00571D3B"/>
    <w:rsid w:val="00573B1F"/>
    <w:rsid w:val="00580A24"/>
    <w:rsid w:val="00581F5B"/>
    <w:rsid w:val="00583137"/>
    <w:rsid w:val="005841B9"/>
    <w:rsid w:val="00585448"/>
    <w:rsid w:val="00585C14"/>
    <w:rsid w:val="00585EA4"/>
    <w:rsid w:val="0058710A"/>
    <w:rsid w:val="0058757F"/>
    <w:rsid w:val="0059094C"/>
    <w:rsid w:val="005912DE"/>
    <w:rsid w:val="005A0CD7"/>
    <w:rsid w:val="005A26F3"/>
    <w:rsid w:val="005A38B0"/>
    <w:rsid w:val="005A44D8"/>
    <w:rsid w:val="005A5209"/>
    <w:rsid w:val="005A5213"/>
    <w:rsid w:val="005A7762"/>
    <w:rsid w:val="005B17E2"/>
    <w:rsid w:val="005B1D32"/>
    <w:rsid w:val="005B38DD"/>
    <w:rsid w:val="005B3919"/>
    <w:rsid w:val="005B555A"/>
    <w:rsid w:val="005B6E44"/>
    <w:rsid w:val="005C012C"/>
    <w:rsid w:val="005C59FD"/>
    <w:rsid w:val="005C5B42"/>
    <w:rsid w:val="005C7044"/>
    <w:rsid w:val="005D239A"/>
    <w:rsid w:val="005D2A11"/>
    <w:rsid w:val="005D32B6"/>
    <w:rsid w:val="005D4877"/>
    <w:rsid w:val="005D4A62"/>
    <w:rsid w:val="005D5669"/>
    <w:rsid w:val="005D5E3B"/>
    <w:rsid w:val="005D72F6"/>
    <w:rsid w:val="005E0333"/>
    <w:rsid w:val="005E092D"/>
    <w:rsid w:val="005E1FB2"/>
    <w:rsid w:val="005E2ACD"/>
    <w:rsid w:val="005E4D2D"/>
    <w:rsid w:val="005E6403"/>
    <w:rsid w:val="005F17B9"/>
    <w:rsid w:val="005F1D05"/>
    <w:rsid w:val="005F22D2"/>
    <w:rsid w:val="005F542E"/>
    <w:rsid w:val="005F5F98"/>
    <w:rsid w:val="005F70F4"/>
    <w:rsid w:val="00600400"/>
    <w:rsid w:val="00600754"/>
    <w:rsid w:val="0060313D"/>
    <w:rsid w:val="00605359"/>
    <w:rsid w:val="00605B6C"/>
    <w:rsid w:val="00606100"/>
    <w:rsid w:val="006068E5"/>
    <w:rsid w:val="00614076"/>
    <w:rsid w:val="006142D8"/>
    <w:rsid w:val="00615A54"/>
    <w:rsid w:val="00617835"/>
    <w:rsid w:val="00621434"/>
    <w:rsid w:val="00621C35"/>
    <w:rsid w:val="006237C5"/>
    <w:rsid w:val="00624CFE"/>
    <w:rsid w:val="006268FE"/>
    <w:rsid w:val="006275D2"/>
    <w:rsid w:val="00627BDF"/>
    <w:rsid w:val="00630CA7"/>
    <w:rsid w:val="006326ED"/>
    <w:rsid w:val="00634C09"/>
    <w:rsid w:val="00636D85"/>
    <w:rsid w:val="00640F3C"/>
    <w:rsid w:val="00641438"/>
    <w:rsid w:val="0064176B"/>
    <w:rsid w:val="00642B6B"/>
    <w:rsid w:val="00643BD7"/>
    <w:rsid w:val="00653EFC"/>
    <w:rsid w:val="00654444"/>
    <w:rsid w:val="006623E1"/>
    <w:rsid w:val="0066299F"/>
    <w:rsid w:val="00664490"/>
    <w:rsid w:val="0067468F"/>
    <w:rsid w:val="00677539"/>
    <w:rsid w:val="00680A28"/>
    <w:rsid w:val="0068370A"/>
    <w:rsid w:val="00683EF2"/>
    <w:rsid w:val="00690AC3"/>
    <w:rsid w:val="00691597"/>
    <w:rsid w:val="00691D3A"/>
    <w:rsid w:val="006959EF"/>
    <w:rsid w:val="00696110"/>
    <w:rsid w:val="00696AFB"/>
    <w:rsid w:val="006A0724"/>
    <w:rsid w:val="006A0DF7"/>
    <w:rsid w:val="006A15F1"/>
    <w:rsid w:val="006A699E"/>
    <w:rsid w:val="006B35C4"/>
    <w:rsid w:val="006B3930"/>
    <w:rsid w:val="006B659B"/>
    <w:rsid w:val="006C1F83"/>
    <w:rsid w:val="006C4F0F"/>
    <w:rsid w:val="006D0C5B"/>
    <w:rsid w:val="006D1A5B"/>
    <w:rsid w:val="006D1D7D"/>
    <w:rsid w:val="006D389A"/>
    <w:rsid w:val="006D6866"/>
    <w:rsid w:val="006D792B"/>
    <w:rsid w:val="006D7EAE"/>
    <w:rsid w:val="006E1562"/>
    <w:rsid w:val="006E2BA9"/>
    <w:rsid w:val="006E4549"/>
    <w:rsid w:val="006E58E3"/>
    <w:rsid w:val="006E6ECF"/>
    <w:rsid w:val="006E7A69"/>
    <w:rsid w:val="006F43DE"/>
    <w:rsid w:val="006F44EB"/>
    <w:rsid w:val="007009AB"/>
    <w:rsid w:val="00701248"/>
    <w:rsid w:val="00702B34"/>
    <w:rsid w:val="007058A6"/>
    <w:rsid w:val="00707D76"/>
    <w:rsid w:val="007166A1"/>
    <w:rsid w:val="007168EC"/>
    <w:rsid w:val="0071743E"/>
    <w:rsid w:val="00717CEC"/>
    <w:rsid w:val="00722665"/>
    <w:rsid w:val="00722DFB"/>
    <w:rsid w:val="0072408C"/>
    <w:rsid w:val="0072590C"/>
    <w:rsid w:val="00725D47"/>
    <w:rsid w:val="00726122"/>
    <w:rsid w:val="007268F4"/>
    <w:rsid w:val="00726BA6"/>
    <w:rsid w:val="00726D57"/>
    <w:rsid w:val="00731C2F"/>
    <w:rsid w:val="00732FE8"/>
    <w:rsid w:val="00734563"/>
    <w:rsid w:val="00734CEC"/>
    <w:rsid w:val="00742A0D"/>
    <w:rsid w:val="0074508E"/>
    <w:rsid w:val="00747066"/>
    <w:rsid w:val="007507E2"/>
    <w:rsid w:val="00751C76"/>
    <w:rsid w:val="007538F4"/>
    <w:rsid w:val="007569BC"/>
    <w:rsid w:val="00756F11"/>
    <w:rsid w:val="00761B26"/>
    <w:rsid w:val="00764882"/>
    <w:rsid w:val="00766945"/>
    <w:rsid w:val="007714CD"/>
    <w:rsid w:val="0077379F"/>
    <w:rsid w:val="00773D34"/>
    <w:rsid w:val="00777F90"/>
    <w:rsid w:val="00782BE5"/>
    <w:rsid w:val="00783075"/>
    <w:rsid w:val="007846D6"/>
    <w:rsid w:val="00785A25"/>
    <w:rsid w:val="00791221"/>
    <w:rsid w:val="007939F8"/>
    <w:rsid w:val="00793D9E"/>
    <w:rsid w:val="007946E6"/>
    <w:rsid w:val="00794B1C"/>
    <w:rsid w:val="007977B6"/>
    <w:rsid w:val="007A03B9"/>
    <w:rsid w:val="007A0AD9"/>
    <w:rsid w:val="007A4F06"/>
    <w:rsid w:val="007A57C3"/>
    <w:rsid w:val="007B054B"/>
    <w:rsid w:val="007B0C31"/>
    <w:rsid w:val="007B0E04"/>
    <w:rsid w:val="007B16F1"/>
    <w:rsid w:val="007B24C8"/>
    <w:rsid w:val="007B3A19"/>
    <w:rsid w:val="007B3F4C"/>
    <w:rsid w:val="007B400B"/>
    <w:rsid w:val="007B509F"/>
    <w:rsid w:val="007B7D15"/>
    <w:rsid w:val="007C4A21"/>
    <w:rsid w:val="007D0BA7"/>
    <w:rsid w:val="007D298A"/>
    <w:rsid w:val="007D7203"/>
    <w:rsid w:val="007D79B5"/>
    <w:rsid w:val="007E17AA"/>
    <w:rsid w:val="007E285F"/>
    <w:rsid w:val="007E433E"/>
    <w:rsid w:val="007F0346"/>
    <w:rsid w:val="007F0BE1"/>
    <w:rsid w:val="007F306F"/>
    <w:rsid w:val="007F4998"/>
    <w:rsid w:val="007F4DF0"/>
    <w:rsid w:val="007F5CB0"/>
    <w:rsid w:val="007F65CB"/>
    <w:rsid w:val="007F66AA"/>
    <w:rsid w:val="00800A1E"/>
    <w:rsid w:val="00805EC2"/>
    <w:rsid w:val="00811287"/>
    <w:rsid w:val="00814613"/>
    <w:rsid w:val="00817849"/>
    <w:rsid w:val="008204B7"/>
    <w:rsid w:val="00821F6E"/>
    <w:rsid w:val="008220F5"/>
    <w:rsid w:val="00823AD2"/>
    <w:rsid w:val="00826680"/>
    <w:rsid w:val="00827B2F"/>
    <w:rsid w:val="00831672"/>
    <w:rsid w:val="00836FB1"/>
    <w:rsid w:val="00837579"/>
    <w:rsid w:val="00840DE0"/>
    <w:rsid w:val="00843D05"/>
    <w:rsid w:val="00844F16"/>
    <w:rsid w:val="00850674"/>
    <w:rsid w:val="00850CC6"/>
    <w:rsid w:val="008514E6"/>
    <w:rsid w:val="0085371A"/>
    <w:rsid w:val="00856003"/>
    <w:rsid w:val="00856E7B"/>
    <w:rsid w:val="00860FC8"/>
    <w:rsid w:val="0086156A"/>
    <w:rsid w:val="00861E0B"/>
    <w:rsid w:val="00861F3F"/>
    <w:rsid w:val="00863F8C"/>
    <w:rsid w:val="0086440B"/>
    <w:rsid w:val="008660EB"/>
    <w:rsid w:val="00866516"/>
    <w:rsid w:val="008725C5"/>
    <w:rsid w:val="00874206"/>
    <w:rsid w:val="00874691"/>
    <w:rsid w:val="008748C4"/>
    <w:rsid w:val="00876A0E"/>
    <w:rsid w:val="00881F56"/>
    <w:rsid w:val="008828F1"/>
    <w:rsid w:val="00886899"/>
    <w:rsid w:val="00890058"/>
    <w:rsid w:val="008917E1"/>
    <w:rsid w:val="0089190F"/>
    <w:rsid w:val="00893BC9"/>
    <w:rsid w:val="008953FE"/>
    <w:rsid w:val="00896B32"/>
    <w:rsid w:val="008A0684"/>
    <w:rsid w:val="008A1A2D"/>
    <w:rsid w:val="008A261E"/>
    <w:rsid w:val="008A2E8E"/>
    <w:rsid w:val="008A3026"/>
    <w:rsid w:val="008A3452"/>
    <w:rsid w:val="008A363B"/>
    <w:rsid w:val="008A4339"/>
    <w:rsid w:val="008A4F55"/>
    <w:rsid w:val="008A5155"/>
    <w:rsid w:val="008A590E"/>
    <w:rsid w:val="008B0E15"/>
    <w:rsid w:val="008B1652"/>
    <w:rsid w:val="008B16CF"/>
    <w:rsid w:val="008B1CC4"/>
    <w:rsid w:val="008B3AC3"/>
    <w:rsid w:val="008B3E9B"/>
    <w:rsid w:val="008B5170"/>
    <w:rsid w:val="008B5D1F"/>
    <w:rsid w:val="008B62C3"/>
    <w:rsid w:val="008C04AB"/>
    <w:rsid w:val="008C07EF"/>
    <w:rsid w:val="008C2C47"/>
    <w:rsid w:val="008C57D0"/>
    <w:rsid w:val="008C5B0D"/>
    <w:rsid w:val="008C7134"/>
    <w:rsid w:val="008C7556"/>
    <w:rsid w:val="008D0CED"/>
    <w:rsid w:val="008D1906"/>
    <w:rsid w:val="008D2958"/>
    <w:rsid w:val="008D398C"/>
    <w:rsid w:val="008D3B29"/>
    <w:rsid w:val="008D4316"/>
    <w:rsid w:val="008D578D"/>
    <w:rsid w:val="008D670B"/>
    <w:rsid w:val="008E1FFB"/>
    <w:rsid w:val="008E36A5"/>
    <w:rsid w:val="008E4D91"/>
    <w:rsid w:val="008E633C"/>
    <w:rsid w:val="008E7A49"/>
    <w:rsid w:val="008F0307"/>
    <w:rsid w:val="008F220B"/>
    <w:rsid w:val="008F2F8F"/>
    <w:rsid w:val="008F3316"/>
    <w:rsid w:val="008F5EFA"/>
    <w:rsid w:val="008F7952"/>
    <w:rsid w:val="00901B06"/>
    <w:rsid w:val="0090235B"/>
    <w:rsid w:val="00902412"/>
    <w:rsid w:val="00903843"/>
    <w:rsid w:val="009074D9"/>
    <w:rsid w:val="009108C5"/>
    <w:rsid w:val="00911171"/>
    <w:rsid w:val="00911399"/>
    <w:rsid w:val="00914983"/>
    <w:rsid w:val="00917B14"/>
    <w:rsid w:val="00920E73"/>
    <w:rsid w:val="009214A6"/>
    <w:rsid w:val="00921724"/>
    <w:rsid w:val="00921FB8"/>
    <w:rsid w:val="0092573A"/>
    <w:rsid w:val="009271FE"/>
    <w:rsid w:val="0092760E"/>
    <w:rsid w:val="0093286C"/>
    <w:rsid w:val="00934B43"/>
    <w:rsid w:val="00935613"/>
    <w:rsid w:val="009362CC"/>
    <w:rsid w:val="009364BC"/>
    <w:rsid w:val="00937F51"/>
    <w:rsid w:val="00940932"/>
    <w:rsid w:val="00942140"/>
    <w:rsid w:val="00942607"/>
    <w:rsid w:val="00942755"/>
    <w:rsid w:val="00942BAC"/>
    <w:rsid w:val="00947CC6"/>
    <w:rsid w:val="00952067"/>
    <w:rsid w:val="009539AD"/>
    <w:rsid w:val="009544F2"/>
    <w:rsid w:val="009549AC"/>
    <w:rsid w:val="00967606"/>
    <w:rsid w:val="0096783F"/>
    <w:rsid w:val="00967862"/>
    <w:rsid w:val="0097509F"/>
    <w:rsid w:val="009750E4"/>
    <w:rsid w:val="00975821"/>
    <w:rsid w:val="00975D21"/>
    <w:rsid w:val="0097636F"/>
    <w:rsid w:val="00981F83"/>
    <w:rsid w:val="00984527"/>
    <w:rsid w:val="00984FCF"/>
    <w:rsid w:val="0099113A"/>
    <w:rsid w:val="00994499"/>
    <w:rsid w:val="00995940"/>
    <w:rsid w:val="00996120"/>
    <w:rsid w:val="0099743C"/>
    <w:rsid w:val="009A258D"/>
    <w:rsid w:val="009A631D"/>
    <w:rsid w:val="009A671A"/>
    <w:rsid w:val="009A7A5B"/>
    <w:rsid w:val="009A7DF9"/>
    <w:rsid w:val="009B05B4"/>
    <w:rsid w:val="009B0C33"/>
    <w:rsid w:val="009B1532"/>
    <w:rsid w:val="009B224F"/>
    <w:rsid w:val="009B2569"/>
    <w:rsid w:val="009B3D8A"/>
    <w:rsid w:val="009B5D1D"/>
    <w:rsid w:val="009B74A1"/>
    <w:rsid w:val="009B75DD"/>
    <w:rsid w:val="009C130B"/>
    <w:rsid w:val="009D0EB0"/>
    <w:rsid w:val="009D3305"/>
    <w:rsid w:val="009D4B72"/>
    <w:rsid w:val="009D642F"/>
    <w:rsid w:val="009D6D4C"/>
    <w:rsid w:val="009E005E"/>
    <w:rsid w:val="009E252F"/>
    <w:rsid w:val="009E3604"/>
    <w:rsid w:val="009E3971"/>
    <w:rsid w:val="009E5239"/>
    <w:rsid w:val="009E6DFC"/>
    <w:rsid w:val="009E7BCA"/>
    <w:rsid w:val="009F0F4B"/>
    <w:rsid w:val="009F35B1"/>
    <w:rsid w:val="009F4A95"/>
    <w:rsid w:val="009F546C"/>
    <w:rsid w:val="00A00E94"/>
    <w:rsid w:val="00A02773"/>
    <w:rsid w:val="00A02EE2"/>
    <w:rsid w:val="00A0677B"/>
    <w:rsid w:val="00A069BC"/>
    <w:rsid w:val="00A07E6D"/>
    <w:rsid w:val="00A104C6"/>
    <w:rsid w:val="00A116AB"/>
    <w:rsid w:val="00A11F8D"/>
    <w:rsid w:val="00A13B27"/>
    <w:rsid w:val="00A15D26"/>
    <w:rsid w:val="00A1712E"/>
    <w:rsid w:val="00A22D43"/>
    <w:rsid w:val="00A26711"/>
    <w:rsid w:val="00A2707C"/>
    <w:rsid w:val="00A27781"/>
    <w:rsid w:val="00A31A09"/>
    <w:rsid w:val="00A346F9"/>
    <w:rsid w:val="00A34C04"/>
    <w:rsid w:val="00A37F32"/>
    <w:rsid w:val="00A40631"/>
    <w:rsid w:val="00A463ED"/>
    <w:rsid w:val="00A51A2B"/>
    <w:rsid w:val="00A5391D"/>
    <w:rsid w:val="00A568C4"/>
    <w:rsid w:val="00A606B7"/>
    <w:rsid w:val="00A65CA5"/>
    <w:rsid w:val="00A67B6F"/>
    <w:rsid w:val="00A7129F"/>
    <w:rsid w:val="00A72458"/>
    <w:rsid w:val="00A76C18"/>
    <w:rsid w:val="00A8065C"/>
    <w:rsid w:val="00A82032"/>
    <w:rsid w:val="00A848A0"/>
    <w:rsid w:val="00A85FE3"/>
    <w:rsid w:val="00A8658B"/>
    <w:rsid w:val="00A86593"/>
    <w:rsid w:val="00A90759"/>
    <w:rsid w:val="00A91B09"/>
    <w:rsid w:val="00A94566"/>
    <w:rsid w:val="00A96051"/>
    <w:rsid w:val="00AA26E2"/>
    <w:rsid w:val="00AA3AA0"/>
    <w:rsid w:val="00AA4C43"/>
    <w:rsid w:val="00AA6426"/>
    <w:rsid w:val="00AA6CFE"/>
    <w:rsid w:val="00AA727A"/>
    <w:rsid w:val="00AB354E"/>
    <w:rsid w:val="00AB41FB"/>
    <w:rsid w:val="00AB4D89"/>
    <w:rsid w:val="00AB4EF3"/>
    <w:rsid w:val="00AB5DFD"/>
    <w:rsid w:val="00AB7868"/>
    <w:rsid w:val="00AB7A07"/>
    <w:rsid w:val="00AC0AF0"/>
    <w:rsid w:val="00AC1FC0"/>
    <w:rsid w:val="00AC215F"/>
    <w:rsid w:val="00AC28D5"/>
    <w:rsid w:val="00AC490F"/>
    <w:rsid w:val="00AC5EC2"/>
    <w:rsid w:val="00AC7714"/>
    <w:rsid w:val="00AC780F"/>
    <w:rsid w:val="00AD0056"/>
    <w:rsid w:val="00AD22B6"/>
    <w:rsid w:val="00AD488A"/>
    <w:rsid w:val="00AD6AEF"/>
    <w:rsid w:val="00AE00AF"/>
    <w:rsid w:val="00AE2C44"/>
    <w:rsid w:val="00AE41BC"/>
    <w:rsid w:val="00AE440A"/>
    <w:rsid w:val="00AE5DEB"/>
    <w:rsid w:val="00AE6275"/>
    <w:rsid w:val="00AE6834"/>
    <w:rsid w:val="00AE6FC6"/>
    <w:rsid w:val="00AE78EC"/>
    <w:rsid w:val="00AF35C5"/>
    <w:rsid w:val="00AF40BF"/>
    <w:rsid w:val="00B009B8"/>
    <w:rsid w:val="00B009E9"/>
    <w:rsid w:val="00B0114B"/>
    <w:rsid w:val="00B0379B"/>
    <w:rsid w:val="00B03E21"/>
    <w:rsid w:val="00B045E7"/>
    <w:rsid w:val="00B1059E"/>
    <w:rsid w:val="00B15125"/>
    <w:rsid w:val="00B15AA6"/>
    <w:rsid w:val="00B16C2A"/>
    <w:rsid w:val="00B2187E"/>
    <w:rsid w:val="00B2460A"/>
    <w:rsid w:val="00B34098"/>
    <w:rsid w:val="00B34662"/>
    <w:rsid w:val="00B34F39"/>
    <w:rsid w:val="00B3539E"/>
    <w:rsid w:val="00B35C75"/>
    <w:rsid w:val="00B4788E"/>
    <w:rsid w:val="00B50ECD"/>
    <w:rsid w:val="00B5114B"/>
    <w:rsid w:val="00B54249"/>
    <w:rsid w:val="00B54869"/>
    <w:rsid w:val="00B621AB"/>
    <w:rsid w:val="00B62B78"/>
    <w:rsid w:val="00B62DCC"/>
    <w:rsid w:val="00B63744"/>
    <w:rsid w:val="00B63FFA"/>
    <w:rsid w:val="00B666BE"/>
    <w:rsid w:val="00B71FE5"/>
    <w:rsid w:val="00B74BFD"/>
    <w:rsid w:val="00B76A5E"/>
    <w:rsid w:val="00B80876"/>
    <w:rsid w:val="00B81676"/>
    <w:rsid w:val="00B8522B"/>
    <w:rsid w:val="00B874D9"/>
    <w:rsid w:val="00B90E91"/>
    <w:rsid w:val="00B970C9"/>
    <w:rsid w:val="00BA1D8B"/>
    <w:rsid w:val="00BA2EE2"/>
    <w:rsid w:val="00BA4884"/>
    <w:rsid w:val="00BA6305"/>
    <w:rsid w:val="00BB0CA3"/>
    <w:rsid w:val="00BB13C3"/>
    <w:rsid w:val="00BB31EE"/>
    <w:rsid w:val="00BB3635"/>
    <w:rsid w:val="00BB4E3F"/>
    <w:rsid w:val="00BB5490"/>
    <w:rsid w:val="00BB7CC7"/>
    <w:rsid w:val="00BC0E24"/>
    <w:rsid w:val="00BC269B"/>
    <w:rsid w:val="00BC2C80"/>
    <w:rsid w:val="00BC79B1"/>
    <w:rsid w:val="00BD0F06"/>
    <w:rsid w:val="00BD1136"/>
    <w:rsid w:val="00BE1C36"/>
    <w:rsid w:val="00BE6DD5"/>
    <w:rsid w:val="00BE7A17"/>
    <w:rsid w:val="00BE7CBB"/>
    <w:rsid w:val="00BF0D1B"/>
    <w:rsid w:val="00BF3EE1"/>
    <w:rsid w:val="00BF3FA6"/>
    <w:rsid w:val="00BF6611"/>
    <w:rsid w:val="00BF7564"/>
    <w:rsid w:val="00C001A3"/>
    <w:rsid w:val="00C01058"/>
    <w:rsid w:val="00C02292"/>
    <w:rsid w:val="00C10AEB"/>
    <w:rsid w:val="00C11377"/>
    <w:rsid w:val="00C11D96"/>
    <w:rsid w:val="00C14327"/>
    <w:rsid w:val="00C14398"/>
    <w:rsid w:val="00C16A6D"/>
    <w:rsid w:val="00C17A62"/>
    <w:rsid w:val="00C21855"/>
    <w:rsid w:val="00C249AF"/>
    <w:rsid w:val="00C249E4"/>
    <w:rsid w:val="00C27A30"/>
    <w:rsid w:val="00C31158"/>
    <w:rsid w:val="00C32ABF"/>
    <w:rsid w:val="00C33D1C"/>
    <w:rsid w:val="00C4258C"/>
    <w:rsid w:val="00C42763"/>
    <w:rsid w:val="00C4291A"/>
    <w:rsid w:val="00C42E7E"/>
    <w:rsid w:val="00C43EEA"/>
    <w:rsid w:val="00C45A68"/>
    <w:rsid w:val="00C477A0"/>
    <w:rsid w:val="00C47F30"/>
    <w:rsid w:val="00C5098A"/>
    <w:rsid w:val="00C547E4"/>
    <w:rsid w:val="00C54CAF"/>
    <w:rsid w:val="00C55BF2"/>
    <w:rsid w:val="00C56B41"/>
    <w:rsid w:val="00C575FE"/>
    <w:rsid w:val="00C60BED"/>
    <w:rsid w:val="00C61AC6"/>
    <w:rsid w:val="00C63D0C"/>
    <w:rsid w:val="00C648AF"/>
    <w:rsid w:val="00C64AE9"/>
    <w:rsid w:val="00C670E9"/>
    <w:rsid w:val="00C67AAE"/>
    <w:rsid w:val="00C701F1"/>
    <w:rsid w:val="00C70705"/>
    <w:rsid w:val="00C71A5C"/>
    <w:rsid w:val="00C72258"/>
    <w:rsid w:val="00C72CE1"/>
    <w:rsid w:val="00C733E9"/>
    <w:rsid w:val="00C75C9D"/>
    <w:rsid w:val="00C7623F"/>
    <w:rsid w:val="00C7656A"/>
    <w:rsid w:val="00C76718"/>
    <w:rsid w:val="00C7739A"/>
    <w:rsid w:val="00C802DD"/>
    <w:rsid w:val="00C807CA"/>
    <w:rsid w:val="00C81358"/>
    <w:rsid w:val="00C8166B"/>
    <w:rsid w:val="00C81B97"/>
    <w:rsid w:val="00C81F44"/>
    <w:rsid w:val="00C85735"/>
    <w:rsid w:val="00C86E41"/>
    <w:rsid w:val="00C90EE6"/>
    <w:rsid w:val="00C91352"/>
    <w:rsid w:val="00C92250"/>
    <w:rsid w:val="00C9597F"/>
    <w:rsid w:val="00CA3D71"/>
    <w:rsid w:val="00CA3E8D"/>
    <w:rsid w:val="00CA518E"/>
    <w:rsid w:val="00CA5AF1"/>
    <w:rsid w:val="00CA7899"/>
    <w:rsid w:val="00CB1908"/>
    <w:rsid w:val="00CB3986"/>
    <w:rsid w:val="00CC3E44"/>
    <w:rsid w:val="00CD068E"/>
    <w:rsid w:val="00CD12F3"/>
    <w:rsid w:val="00CD288D"/>
    <w:rsid w:val="00CD5D49"/>
    <w:rsid w:val="00CD62B5"/>
    <w:rsid w:val="00CE023D"/>
    <w:rsid w:val="00CE1330"/>
    <w:rsid w:val="00CE2C64"/>
    <w:rsid w:val="00CE3515"/>
    <w:rsid w:val="00CE3BCD"/>
    <w:rsid w:val="00CE652D"/>
    <w:rsid w:val="00CE7D8F"/>
    <w:rsid w:val="00CF118E"/>
    <w:rsid w:val="00CF18FF"/>
    <w:rsid w:val="00CF30B2"/>
    <w:rsid w:val="00CF4937"/>
    <w:rsid w:val="00CF6318"/>
    <w:rsid w:val="00D007FA"/>
    <w:rsid w:val="00D045C7"/>
    <w:rsid w:val="00D0477C"/>
    <w:rsid w:val="00D04CE0"/>
    <w:rsid w:val="00D06827"/>
    <w:rsid w:val="00D126A9"/>
    <w:rsid w:val="00D1299A"/>
    <w:rsid w:val="00D150FF"/>
    <w:rsid w:val="00D1666D"/>
    <w:rsid w:val="00D259F5"/>
    <w:rsid w:val="00D25E0B"/>
    <w:rsid w:val="00D26258"/>
    <w:rsid w:val="00D27CDF"/>
    <w:rsid w:val="00D314EC"/>
    <w:rsid w:val="00D31856"/>
    <w:rsid w:val="00D331A1"/>
    <w:rsid w:val="00D34995"/>
    <w:rsid w:val="00D34E5E"/>
    <w:rsid w:val="00D353F1"/>
    <w:rsid w:val="00D40175"/>
    <w:rsid w:val="00D407C9"/>
    <w:rsid w:val="00D40FEB"/>
    <w:rsid w:val="00D43F05"/>
    <w:rsid w:val="00D44F47"/>
    <w:rsid w:val="00D473AA"/>
    <w:rsid w:val="00D50E50"/>
    <w:rsid w:val="00D51016"/>
    <w:rsid w:val="00D52D4A"/>
    <w:rsid w:val="00D52F43"/>
    <w:rsid w:val="00D5340D"/>
    <w:rsid w:val="00D54322"/>
    <w:rsid w:val="00D55019"/>
    <w:rsid w:val="00D60108"/>
    <w:rsid w:val="00D60889"/>
    <w:rsid w:val="00D6197A"/>
    <w:rsid w:val="00D62057"/>
    <w:rsid w:val="00D66001"/>
    <w:rsid w:val="00D66F84"/>
    <w:rsid w:val="00D6738E"/>
    <w:rsid w:val="00D74E9C"/>
    <w:rsid w:val="00D75852"/>
    <w:rsid w:val="00D7679C"/>
    <w:rsid w:val="00D77431"/>
    <w:rsid w:val="00D841DD"/>
    <w:rsid w:val="00D8478A"/>
    <w:rsid w:val="00D8552F"/>
    <w:rsid w:val="00D87D22"/>
    <w:rsid w:val="00D91995"/>
    <w:rsid w:val="00D95904"/>
    <w:rsid w:val="00DA15C8"/>
    <w:rsid w:val="00DA226C"/>
    <w:rsid w:val="00DB155A"/>
    <w:rsid w:val="00DB1C87"/>
    <w:rsid w:val="00DB3063"/>
    <w:rsid w:val="00DB3C15"/>
    <w:rsid w:val="00DB4D00"/>
    <w:rsid w:val="00DB5457"/>
    <w:rsid w:val="00DB5B38"/>
    <w:rsid w:val="00DC0DAA"/>
    <w:rsid w:val="00DC1262"/>
    <w:rsid w:val="00DC4D5A"/>
    <w:rsid w:val="00DC6668"/>
    <w:rsid w:val="00DD0B72"/>
    <w:rsid w:val="00DD11B8"/>
    <w:rsid w:val="00DD1A98"/>
    <w:rsid w:val="00DD29FB"/>
    <w:rsid w:val="00DD5900"/>
    <w:rsid w:val="00DD6918"/>
    <w:rsid w:val="00DE693C"/>
    <w:rsid w:val="00DE7778"/>
    <w:rsid w:val="00DF1FB8"/>
    <w:rsid w:val="00DF674E"/>
    <w:rsid w:val="00DF6A5C"/>
    <w:rsid w:val="00E00B70"/>
    <w:rsid w:val="00E0173C"/>
    <w:rsid w:val="00E01BA7"/>
    <w:rsid w:val="00E03511"/>
    <w:rsid w:val="00E053B6"/>
    <w:rsid w:val="00E056E0"/>
    <w:rsid w:val="00E07108"/>
    <w:rsid w:val="00E10B20"/>
    <w:rsid w:val="00E12909"/>
    <w:rsid w:val="00E13E1A"/>
    <w:rsid w:val="00E15E9F"/>
    <w:rsid w:val="00E22582"/>
    <w:rsid w:val="00E22A52"/>
    <w:rsid w:val="00E25CBE"/>
    <w:rsid w:val="00E303ED"/>
    <w:rsid w:val="00E30DC8"/>
    <w:rsid w:val="00E31D67"/>
    <w:rsid w:val="00E409C9"/>
    <w:rsid w:val="00E51E85"/>
    <w:rsid w:val="00E54641"/>
    <w:rsid w:val="00E5469B"/>
    <w:rsid w:val="00E57AB7"/>
    <w:rsid w:val="00E57F1D"/>
    <w:rsid w:val="00E60BCF"/>
    <w:rsid w:val="00E62EE4"/>
    <w:rsid w:val="00E634CA"/>
    <w:rsid w:val="00E63BE6"/>
    <w:rsid w:val="00E64402"/>
    <w:rsid w:val="00E65B5F"/>
    <w:rsid w:val="00E65D8B"/>
    <w:rsid w:val="00E665F4"/>
    <w:rsid w:val="00E66620"/>
    <w:rsid w:val="00E72AD3"/>
    <w:rsid w:val="00E75466"/>
    <w:rsid w:val="00E81389"/>
    <w:rsid w:val="00E816DE"/>
    <w:rsid w:val="00E85092"/>
    <w:rsid w:val="00E86823"/>
    <w:rsid w:val="00E869BA"/>
    <w:rsid w:val="00E87271"/>
    <w:rsid w:val="00E87511"/>
    <w:rsid w:val="00E9075A"/>
    <w:rsid w:val="00E91A83"/>
    <w:rsid w:val="00E92BEB"/>
    <w:rsid w:val="00E94B34"/>
    <w:rsid w:val="00E972E5"/>
    <w:rsid w:val="00E9747B"/>
    <w:rsid w:val="00E97AF3"/>
    <w:rsid w:val="00EA2227"/>
    <w:rsid w:val="00EA25D4"/>
    <w:rsid w:val="00EA27D3"/>
    <w:rsid w:val="00EA377D"/>
    <w:rsid w:val="00EA560B"/>
    <w:rsid w:val="00EB1CCB"/>
    <w:rsid w:val="00EB22D4"/>
    <w:rsid w:val="00EB4426"/>
    <w:rsid w:val="00EB5436"/>
    <w:rsid w:val="00EB5BC3"/>
    <w:rsid w:val="00EB644C"/>
    <w:rsid w:val="00EB6C7C"/>
    <w:rsid w:val="00EC23D2"/>
    <w:rsid w:val="00EC2981"/>
    <w:rsid w:val="00EC6081"/>
    <w:rsid w:val="00EC6198"/>
    <w:rsid w:val="00EC647F"/>
    <w:rsid w:val="00EC6F02"/>
    <w:rsid w:val="00ED0436"/>
    <w:rsid w:val="00ED1F63"/>
    <w:rsid w:val="00ED1F98"/>
    <w:rsid w:val="00ED2BC5"/>
    <w:rsid w:val="00ED3E9C"/>
    <w:rsid w:val="00ED4FCE"/>
    <w:rsid w:val="00ED64F3"/>
    <w:rsid w:val="00ED6F5E"/>
    <w:rsid w:val="00EE199D"/>
    <w:rsid w:val="00EE2C7F"/>
    <w:rsid w:val="00EE355F"/>
    <w:rsid w:val="00EF0DBD"/>
    <w:rsid w:val="00EF3D02"/>
    <w:rsid w:val="00EF7AB5"/>
    <w:rsid w:val="00F029B9"/>
    <w:rsid w:val="00F03473"/>
    <w:rsid w:val="00F10DB3"/>
    <w:rsid w:val="00F1127A"/>
    <w:rsid w:val="00F11817"/>
    <w:rsid w:val="00F12ACF"/>
    <w:rsid w:val="00F1328A"/>
    <w:rsid w:val="00F1356E"/>
    <w:rsid w:val="00F13F7A"/>
    <w:rsid w:val="00F15448"/>
    <w:rsid w:val="00F15FC9"/>
    <w:rsid w:val="00F2044D"/>
    <w:rsid w:val="00F209A6"/>
    <w:rsid w:val="00F22B1F"/>
    <w:rsid w:val="00F24474"/>
    <w:rsid w:val="00F244A9"/>
    <w:rsid w:val="00F24D47"/>
    <w:rsid w:val="00F26E15"/>
    <w:rsid w:val="00F3173F"/>
    <w:rsid w:val="00F318E5"/>
    <w:rsid w:val="00F33055"/>
    <w:rsid w:val="00F33DF2"/>
    <w:rsid w:val="00F354F3"/>
    <w:rsid w:val="00F366E4"/>
    <w:rsid w:val="00F3675F"/>
    <w:rsid w:val="00F37FAD"/>
    <w:rsid w:val="00F4086F"/>
    <w:rsid w:val="00F4362D"/>
    <w:rsid w:val="00F4383A"/>
    <w:rsid w:val="00F43B61"/>
    <w:rsid w:val="00F464CB"/>
    <w:rsid w:val="00F47950"/>
    <w:rsid w:val="00F512E0"/>
    <w:rsid w:val="00F5266D"/>
    <w:rsid w:val="00F531A0"/>
    <w:rsid w:val="00F5488E"/>
    <w:rsid w:val="00F603E2"/>
    <w:rsid w:val="00F62085"/>
    <w:rsid w:val="00F65FAD"/>
    <w:rsid w:val="00F70E6A"/>
    <w:rsid w:val="00F717BC"/>
    <w:rsid w:val="00F726E5"/>
    <w:rsid w:val="00F72D75"/>
    <w:rsid w:val="00F74CD7"/>
    <w:rsid w:val="00F74E72"/>
    <w:rsid w:val="00F74FFD"/>
    <w:rsid w:val="00F76DB5"/>
    <w:rsid w:val="00F80682"/>
    <w:rsid w:val="00F81D79"/>
    <w:rsid w:val="00F83474"/>
    <w:rsid w:val="00F84DC1"/>
    <w:rsid w:val="00F8599C"/>
    <w:rsid w:val="00F86C41"/>
    <w:rsid w:val="00F86D44"/>
    <w:rsid w:val="00F873E8"/>
    <w:rsid w:val="00F921EE"/>
    <w:rsid w:val="00F9316D"/>
    <w:rsid w:val="00F956EA"/>
    <w:rsid w:val="00F964F9"/>
    <w:rsid w:val="00F97803"/>
    <w:rsid w:val="00FA01DA"/>
    <w:rsid w:val="00FA1E24"/>
    <w:rsid w:val="00FA2D6A"/>
    <w:rsid w:val="00FA4F4F"/>
    <w:rsid w:val="00FB04D3"/>
    <w:rsid w:val="00FB16E0"/>
    <w:rsid w:val="00FB2E7B"/>
    <w:rsid w:val="00FB4A82"/>
    <w:rsid w:val="00FB628A"/>
    <w:rsid w:val="00FB6736"/>
    <w:rsid w:val="00FC27A6"/>
    <w:rsid w:val="00FC3695"/>
    <w:rsid w:val="00FC3B66"/>
    <w:rsid w:val="00FC3C2F"/>
    <w:rsid w:val="00FC3D3D"/>
    <w:rsid w:val="00FC51D9"/>
    <w:rsid w:val="00FC5205"/>
    <w:rsid w:val="00FC5CB8"/>
    <w:rsid w:val="00FD0A52"/>
    <w:rsid w:val="00FD0D9D"/>
    <w:rsid w:val="00FD2D33"/>
    <w:rsid w:val="00FD40AB"/>
    <w:rsid w:val="00FD444A"/>
    <w:rsid w:val="00FD4508"/>
    <w:rsid w:val="00FD7C20"/>
    <w:rsid w:val="00FF161E"/>
    <w:rsid w:val="00FF3022"/>
    <w:rsid w:val="00FF3BF5"/>
    <w:rsid w:val="00FF47AC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28427"/>
  <w15:chartTrackingRefBased/>
  <w15:docId w15:val="{2591F9A6-D185-41B0-AE84-015FAE27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9C2"/>
  </w:style>
  <w:style w:type="paragraph" w:styleId="Heading1">
    <w:name w:val="heading 1"/>
    <w:basedOn w:val="Normal"/>
    <w:next w:val="Normal"/>
    <w:link w:val="Heading1Char"/>
    <w:uiPriority w:val="9"/>
    <w:qFormat/>
    <w:rsid w:val="005D4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13"/>
  </w:style>
  <w:style w:type="paragraph" w:styleId="Footer">
    <w:name w:val="footer"/>
    <w:basedOn w:val="Normal"/>
    <w:link w:val="FooterChar"/>
    <w:uiPriority w:val="99"/>
    <w:unhideWhenUsed/>
    <w:rsid w:val="001E0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13"/>
  </w:style>
  <w:style w:type="character" w:styleId="Hyperlink">
    <w:name w:val="Hyperlink"/>
    <w:basedOn w:val="DefaultParagraphFont"/>
    <w:uiPriority w:val="99"/>
    <w:unhideWhenUsed/>
    <w:rsid w:val="007F3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BDF"/>
    <w:rPr>
      <w:color w:val="954F72" w:themeColor="followedHyperlink"/>
      <w:u w:val="single"/>
    </w:rPr>
  </w:style>
  <w:style w:type="character" w:customStyle="1" w:styleId="screenreader-only">
    <w:name w:val="screenreader-only"/>
    <w:basedOn w:val="DefaultParagraphFont"/>
    <w:rsid w:val="00321C1C"/>
  </w:style>
  <w:style w:type="character" w:customStyle="1" w:styleId="Heading1Char">
    <w:name w:val="Heading 1 Char"/>
    <w:basedOn w:val="DefaultParagraphFont"/>
    <w:link w:val="Heading1"/>
    <w:uiPriority w:val="9"/>
    <w:rsid w:val="005D4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1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175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D04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op-mysql-tools-artic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velup.gitconnected.com/how-to-install-and-run-microsoft-sql-server-mysql-on-mac-421f9e4d9e9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ford.instructure.com/courses/108716/modules/items/5525225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sqlite.or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ysq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Merritt (bmerritt)</dc:creator>
  <cp:keywords/>
  <dc:description/>
  <cp:lastModifiedBy>Ben Merritt</cp:lastModifiedBy>
  <cp:revision>7</cp:revision>
  <dcterms:created xsi:type="dcterms:W3CDTF">2022-10-13T00:31:00Z</dcterms:created>
  <dcterms:modified xsi:type="dcterms:W3CDTF">2022-10-14T00:01:00Z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2022-09-06T07:05:11Z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6b028f0c-f716-4638-b858-6333d0a5cde4</vt:lpwstr>
  </property>
  <property fmtid="{D5CDD505-2E9C-101B-9397-08002B2CF9AE}" pid="8" name="MSIP_Label_066f97f8-1f65-4440-afff-6cc790915837_ContentBits">
    <vt:lpwstr>0</vt:lpwstr>
  </property>
</Properties>
</file>