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0EAEA6" w14:textId="77777777" w:rsidR="0021799F" w:rsidRPr="0021799F" w:rsidRDefault="0021799F" w:rsidP="0021799F">
      <w:pPr>
        <w:spacing w:after="0" w:line="480" w:lineRule="auto"/>
        <w:jc w:val="center"/>
        <w:rPr>
          <w:rFonts w:ascii="Times New Roman" w:eastAsia="Times New Roman" w:hAnsi="Times New Roman" w:cs="Times New Roman"/>
          <w:b/>
          <w:color w:val="auto"/>
          <w:sz w:val="24"/>
          <w:szCs w:val="24"/>
          <w:u w:val="none"/>
        </w:rPr>
      </w:pPr>
      <w:r w:rsidRPr="0021799F">
        <w:rPr>
          <w:rFonts w:ascii="Times New Roman" w:eastAsia="Times New Roman" w:hAnsi="Times New Roman" w:cs="Times New Roman"/>
          <w:b/>
          <w:color w:val="auto"/>
          <w:sz w:val="24"/>
          <w:szCs w:val="24"/>
          <w:u w:val="none"/>
        </w:rPr>
        <w:t xml:space="preserve">Steps-by-Step Guide for Creating the </w:t>
      </w:r>
      <w:proofErr w:type="spellStart"/>
      <w:r w:rsidRPr="0021799F">
        <w:rPr>
          <w:rFonts w:ascii="Times New Roman" w:eastAsia="Times New Roman" w:hAnsi="Times New Roman" w:cs="Times New Roman"/>
          <w:b/>
          <w:color w:val="auto"/>
          <w:sz w:val="24"/>
          <w:szCs w:val="24"/>
          <w:u w:val="none"/>
        </w:rPr>
        <w:t>BBDSteakHouseDB</w:t>
      </w:r>
      <w:proofErr w:type="spellEnd"/>
    </w:p>
    <w:p w14:paraId="2B4ED073" w14:textId="450DAD9A" w:rsidR="0021799F" w:rsidRDefault="0021799F" w:rsidP="0021799F">
      <w:pPr>
        <w:spacing w:after="0" w:line="480" w:lineRule="auto"/>
        <w:ind w:firstLine="720"/>
        <w:rPr>
          <w:rFonts w:ascii="Times New Roman" w:eastAsia="Calibri" w:hAnsi="Times New Roman" w:cs="Times New Roman"/>
          <w:color w:val="auto"/>
          <w:sz w:val="24"/>
          <w:szCs w:val="24"/>
          <w:u w:val="none"/>
        </w:rPr>
      </w:pPr>
      <w:r>
        <w:rPr>
          <w:rFonts w:ascii="Times New Roman" w:eastAsia="Calibri" w:hAnsi="Times New Roman" w:cs="Times New Roman"/>
          <w:color w:val="auto"/>
          <w:sz w:val="24"/>
          <w:szCs w:val="24"/>
          <w:u w:val="none"/>
        </w:rPr>
        <w:t xml:space="preserve">Step 1: </w:t>
      </w:r>
      <w:r w:rsidRPr="0021799F">
        <w:rPr>
          <w:rFonts w:ascii="Times New Roman" w:eastAsia="Calibri" w:hAnsi="Times New Roman" w:cs="Times New Roman"/>
          <w:color w:val="auto"/>
          <w:sz w:val="24"/>
          <w:szCs w:val="24"/>
          <w:u w:val="none"/>
        </w:rPr>
        <w:t>First thing we need to do to get started with creating our database is too either create a database using the NoSQL features within phpMyAdmin or insert pre-built SQL Queries which can perform fast and efficient commands. This process can be continued throughout the design of our database to quicken the steps it takes in building a logical database.</w:t>
      </w:r>
    </w:p>
    <w:p w14:paraId="13748AB4" w14:textId="7A07A78B" w:rsidR="0021799F" w:rsidRPr="0021799F" w:rsidRDefault="0021799F" w:rsidP="0021799F">
      <w:pPr>
        <w:spacing w:after="0" w:line="480" w:lineRule="auto"/>
        <w:jc w:val="center"/>
        <w:rPr>
          <w:rFonts w:ascii="Times New Roman" w:eastAsia="Calibri" w:hAnsi="Times New Roman" w:cs="Times New Roman"/>
          <w:color w:val="auto"/>
          <w:sz w:val="24"/>
          <w:szCs w:val="24"/>
          <w:u w:val="none"/>
        </w:rPr>
      </w:pPr>
      <w:r w:rsidRPr="0021799F">
        <w:rPr>
          <w:rFonts w:ascii="Times New Roman" w:eastAsia="Calibri" w:hAnsi="Times New Roman" w:cs="Times New Roman"/>
          <w:color w:val="auto"/>
          <w:sz w:val="24"/>
          <w:szCs w:val="24"/>
          <w:u w:val="none"/>
        </w:rPr>
        <w:drawing>
          <wp:inline distT="0" distB="0" distL="0" distR="0" wp14:anchorId="12B369D3" wp14:editId="28F73D4B">
            <wp:extent cx="5943600" cy="4483100"/>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4"/>
                    <a:stretch>
                      <a:fillRect/>
                    </a:stretch>
                  </pic:blipFill>
                  <pic:spPr>
                    <a:xfrm>
                      <a:off x="0" y="0"/>
                      <a:ext cx="5943600" cy="4483100"/>
                    </a:xfrm>
                    <a:prstGeom prst="rect">
                      <a:avLst/>
                    </a:prstGeom>
                  </pic:spPr>
                </pic:pic>
              </a:graphicData>
            </a:graphic>
          </wp:inline>
        </w:drawing>
      </w:r>
    </w:p>
    <w:p w14:paraId="099FA3D3" w14:textId="3187E29F" w:rsidR="0021799F" w:rsidRDefault="0021799F" w:rsidP="0021799F">
      <w:pPr>
        <w:spacing w:after="0" w:line="480" w:lineRule="auto"/>
        <w:ind w:firstLine="720"/>
        <w:rPr>
          <w:rFonts w:ascii="Times New Roman" w:eastAsia="Calibri" w:hAnsi="Times New Roman" w:cs="Times New Roman"/>
          <w:color w:val="auto"/>
          <w:sz w:val="24"/>
          <w:szCs w:val="24"/>
          <w:u w:val="none"/>
        </w:rPr>
      </w:pPr>
      <w:r>
        <w:rPr>
          <w:rFonts w:ascii="Times New Roman" w:eastAsia="Calibri" w:hAnsi="Times New Roman" w:cs="Times New Roman"/>
          <w:color w:val="auto"/>
          <w:sz w:val="24"/>
          <w:szCs w:val="24"/>
          <w:u w:val="none"/>
        </w:rPr>
        <w:t xml:space="preserve">Step 2: </w:t>
      </w:r>
      <w:r w:rsidRPr="0021799F">
        <w:rPr>
          <w:rFonts w:ascii="Times New Roman" w:eastAsia="Calibri" w:hAnsi="Times New Roman" w:cs="Times New Roman"/>
          <w:color w:val="auto"/>
          <w:sz w:val="24"/>
          <w:szCs w:val="24"/>
          <w:u w:val="none"/>
        </w:rPr>
        <w:t>We will also perform the same SQL command functions for creating the required tables to store our specified data within the database. Within these queries are specifications for describing the different columns with the tables, each column will have its own definition correlating with how the data will be interpreted and recorded by the database, Also, how the tables will relate with one another.</w:t>
      </w:r>
    </w:p>
    <w:p w14:paraId="79FD234E" w14:textId="6C598227" w:rsidR="0021799F" w:rsidRPr="0021799F" w:rsidRDefault="0021799F" w:rsidP="0021799F">
      <w:pPr>
        <w:spacing w:after="0" w:line="480" w:lineRule="auto"/>
        <w:ind w:firstLine="720"/>
        <w:rPr>
          <w:rFonts w:ascii="Times New Roman" w:eastAsia="Calibri" w:hAnsi="Times New Roman" w:cs="Times New Roman"/>
          <w:color w:val="auto"/>
          <w:sz w:val="24"/>
          <w:szCs w:val="24"/>
          <w:u w:val="none"/>
        </w:rPr>
      </w:pPr>
      <w:r w:rsidRPr="0021799F">
        <w:rPr>
          <w:rFonts w:ascii="Times New Roman" w:eastAsia="Calibri" w:hAnsi="Times New Roman" w:cs="Times New Roman"/>
          <w:color w:val="auto"/>
          <w:sz w:val="24"/>
          <w:szCs w:val="24"/>
          <w:u w:val="none"/>
        </w:rPr>
        <w:lastRenderedPageBreak/>
        <w:drawing>
          <wp:anchor distT="0" distB="0" distL="114300" distR="114300" simplePos="0" relativeHeight="251658240" behindDoc="1" locked="0" layoutInCell="1" allowOverlap="1" wp14:anchorId="40E31033" wp14:editId="3DEE80D1">
            <wp:simplePos x="0" y="0"/>
            <wp:positionH relativeFrom="margin">
              <wp:align>center</wp:align>
            </wp:positionH>
            <wp:positionV relativeFrom="paragraph">
              <wp:posOffset>0</wp:posOffset>
            </wp:positionV>
            <wp:extent cx="5943600" cy="6432550"/>
            <wp:effectExtent l="0" t="0" r="0" b="6350"/>
            <wp:wrapNone/>
            <wp:docPr id="2" name="Picture 2" descr="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application, email&#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6432550"/>
                    </a:xfrm>
                    <a:prstGeom prst="rect">
                      <a:avLst/>
                    </a:prstGeom>
                  </pic:spPr>
                </pic:pic>
              </a:graphicData>
            </a:graphic>
          </wp:anchor>
        </w:drawing>
      </w:r>
    </w:p>
    <w:p w14:paraId="147E6DB6" w14:textId="01D0A553" w:rsidR="007968DF" w:rsidRDefault="00000000"/>
    <w:p w14:paraId="3C631AFF" w14:textId="410F8B2C" w:rsidR="0021799F" w:rsidRPr="0021799F" w:rsidRDefault="0021799F" w:rsidP="0021799F"/>
    <w:p w14:paraId="0C5ADBFF" w14:textId="14B68448" w:rsidR="0021799F" w:rsidRPr="0021799F" w:rsidRDefault="0021799F" w:rsidP="0021799F"/>
    <w:p w14:paraId="38FD6BF0" w14:textId="6D22AF5A" w:rsidR="0021799F" w:rsidRPr="0021799F" w:rsidRDefault="0021799F" w:rsidP="0021799F"/>
    <w:p w14:paraId="66ADEF60" w14:textId="39C5346E" w:rsidR="0021799F" w:rsidRPr="0021799F" w:rsidRDefault="0021799F" w:rsidP="0021799F"/>
    <w:p w14:paraId="5D7931C8" w14:textId="0D77ACFC" w:rsidR="0021799F" w:rsidRPr="0021799F" w:rsidRDefault="0021799F" w:rsidP="0021799F"/>
    <w:p w14:paraId="43340588" w14:textId="3DC4FEE9" w:rsidR="0021799F" w:rsidRPr="0021799F" w:rsidRDefault="0021799F" w:rsidP="0021799F"/>
    <w:p w14:paraId="4973F594" w14:textId="00A10CCE" w:rsidR="0021799F" w:rsidRPr="0021799F" w:rsidRDefault="0021799F" w:rsidP="0021799F"/>
    <w:p w14:paraId="3D74ECBD" w14:textId="49AAE773" w:rsidR="0021799F" w:rsidRPr="0021799F" w:rsidRDefault="0021799F" w:rsidP="0021799F"/>
    <w:p w14:paraId="3C7E1572" w14:textId="4C099B1E" w:rsidR="0021799F" w:rsidRPr="0021799F" w:rsidRDefault="0021799F" w:rsidP="0021799F"/>
    <w:p w14:paraId="2790AC89" w14:textId="7437C70D" w:rsidR="0021799F" w:rsidRPr="0021799F" w:rsidRDefault="0021799F" w:rsidP="0021799F"/>
    <w:p w14:paraId="1ADC4246" w14:textId="0EE73759" w:rsidR="0021799F" w:rsidRPr="0021799F" w:rsidRDefault="0021799F" w:rsidP="0021799F"/>
    <w:p w14:paraId="5743027C" w14:textId="40C32EE1" w:rsidR="0021799F" w:rsidRPr="0021799F" w:rsidRDefault="0021799F" w:rsidP="0021799F"/>
    <w:p w14:paraId="1AEA53CB" w14:textId="2A9D555C" w:rsidR="0021799F" w:rsidRPr="0021799F" w:rsidRDefault="0021799F" w:rsidP="0021799F"/>
    <w:p w14:paraId="70E07041" w14:textId="6D3F528A" w:rsidR="0021799F" w:rsidRPr="0021799F" w:rsidRDefault="0021799F" w:rsidP="0021799F"/>
    <w:p w14:paraId="314E6BC0" w14:textId="288862B8" w:rsidR="0021799F" w:rsidRPr="0021799F" w:rsidRDefault="0021799F" w:rsidP="0021799F"/>
    <w:p w14:paraId="133FE8A4" w14:textId="15CC8D1C" w:rsidR="0021799F" w:rsidRPr="0021799F" w:rsidRDefault="0021799F" w:rsidP="0021799F"/>
    <w:p w14:paraId="634E211E" w14:textId="475973B5" w:rsidR="0021799F" w:rsidRPr="0021799F" w:rsidRDefault="0021799F" w:rsidP="0021799F"/>
    <w:p w14:paraId="4DB8D19A" w14:textId="464DDB89" w:rsidR="0021799F" w:rsidRPr="0021799F" w:rsidRDefault="0021799F" w:rsidP="0021799F"/>
    <w:p w14:paraId="33EBE166" w14:textId="7B32DC98" w:rsidR="0021799F" w:rsidRPr="0021799F" w:rsidRDefault="0021799F" w:rsidP="0021799F"/>
    <w:p w14:paraId="6945AB8D" w14:textId="30D335A3" w:rsidR="0021799F" w:rsidRPr="0021799F" w:rsidRDefault="0021799F" w:rsidP="0021799F"/>
    <w:p w14:paraId="7BA921FE" w14:textId="26D0B8D4" w:rsidR="0021799F" w:rsidRDefault="0021799F" w:rsidP="0021799F">
      <w:pPr>
        <w:spacing w:after="0" w:line="480" w:lineRule="auto"/>
        <w:ind w:firstLine="720"/>
        <w:rPr>
          <w:rFonts w:ascii="Times New Roman" w:eastAsia="Calibri" w:hAnsi="Times New Roman" w:cs="Times New Roman"/>
          <w:color w:val="auto"/>
          <w:sz w:val="24"/>
          <w:szCs w:val="24"/>
          <w:u w:val="none"/>
        </w:rPr>
      </w:pPr>
      <w:r>
        <w:rPr>
          <w:rFonts w:ascii="Times New Roman" w:eastAsia="Calibri" w:hAnsi="Times New Roman" w:cs="Times New Roman"/>
          <w:color w:val="auto"/>
          <w:sz w:val="24"/>
          <w:szCs w:val="24"/>
          <w:u w:val="none"/>
        </w:rPr>
        <w:t>Step 3: Once we have created the database and the tables within it, we will now begin inserting the required data test the attributes we’ve selected for each column. This process can we tedious, but we want to make sure we expect a successful input result when collecting certain data from our users.</w:t>
      </w:r>
    </w:p>
    <w:p w14:paraId="31BD79E5" w14:textId="0B18F50D" w:rsidR="0021799F" w:rsidRDefault="0021799F" w:rsidP="0021799F">
      <w:pPr>
        <w:jc w:val="center"/>
      </w:pPr>
      <w:r w:rsidRPr="0021799F">
        <w:lastRenderedPageBreak/>
        <w:drawing>
          <wp:inline distT="0" distB="0" distL="0" distR="0" wp14:anchorId="13B85971" wp14:editId="47196A74">
            <wp:extent cx="5943600" cy="6443345"/>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6"/>
                    <a:stretch>
                      <a:fillRect/>
                    </a:stretch>
                  </pic:blipFill>
                  <pic:spPr>
                    <a:xfrm>
                      <a:off x="0" y="0"/>
                      <a:ext cx="5943600" cy="6443345"/>
                    </a:xfrm>
                    <a:prstGeom prst="rect">
                      <a:avLst/>
                    </a:prstGeom>
                  </pic:spPr>
                </pic:pic>
              </a:graphicData>
            </a:graphic>
          </wp:inline>
        </w:drawing>
      </w:r>
    </w:p>
    <w:p w14:paraId="0312048A" w14:textId="77777777" w:rsidR="0021799F" w:rsidRDefault="0021799F" w:rsidP="0021799F">
      <w:pPr>
        <w:spacing w:after="0" w:line="480" w:lineRule="auto"/>
        <w:ind w:firstLine="720"/>
        <w:rPr>
          <w:rFonts w:ascii="Times New Roman" w:eastAsia="Calibri" w:hAnsi="Times New Roman" w:cs="Times New Roman"/>
          <w:color w:val="auto"/>
          <w:sz w:val="24"/>
          <w:szCs w:val="24"/>
          <w:u w:val="none"/>
        </w:rPr>
      </w:pPr>
    </w:p>
    <w:p w14:paraId="1C5C1801" w14:textId="77777777" w:rsidR="0021799F" w:rsidRDefault="0021799F" w:rsidP="0021799F">
      <w:pPr>
        <w:spacing w:after="0" w:line="480" w:lineRule="auto"/>
        <w:ind w:firstLine="720"/>
        <w:rPr>
          <w:rFonts w:ascii="Times New Roman" w:eastAsia="Calibri" w:hAnsi="Times New Roman" w:cs="Times New Roman"/>
          <w:color w:val="auto"/>
          <w:sz w:val="24"/>
          <w:szCs w:val="24"/>
          <w:u w:val="none"/>
        </w:rPr>
      </w:pPr>
    </w:p>
    <w:p w14:paraId="03B278A6" w14:textId="77777777" w:rsidR="0021799F" w:rsidRDefault="0021799F" w:rsidP="0021799F">
      <w:pPr>
        <w:spacing w:after="0" w:line="480" w:lineRule="auto"/>
        <w:ind w:firstLine="720"/>
        <w:rPr>
          <w:rFonts w:ascii="Times New Roman" w:eastAsia="Calibri" w:hAnsi="Times New Roman" w:cs="Times New Roman"/>
          <w:color w:val="auto"/>
          <w:sz w:val="24"/>
          <w:szCs w:val="24"/>
          <w:u w:val="none"/>
        </w:rPr>
      </w:pPr>
    </w:p>
    <w:p w14:paraId="3D1F0C0B" w14:textId="77777777" w:rsidR="0021799F" w:rsidRDefault="0021799F" w:rsidP="0021799F">
      <w:pPr>
        <w:spacing w:after="0" w:line="480" w:lineRule="auto"/>
        <w:ind w:firstLine="720"/>
        <w:rPr>
          <w:rFonts w:ascii="Times New Roman" w:eastAsia="Calibri" w:hAnsi="Times New Roman" w:cs="Times New Roman"/>
          <w:color w:val="auto"/>
          <w:sz w:val="24"/>
          <w:szCs w:val="24"/>
          <w:u w:val="none"/>
        </w:rPr>
      </w:pPr>
    </w:p>
    <w:p w14:paraId="5A8E8BE9" w14:textId="70CB2A34" w:rsidR="0021799F" w:rsidRDefault="0021799F" w:rsidP="0021799F">
      <w:pPr>
        <w:spacing w:after="0" w:line="480" w:lineRule="auto"/>
        <w:ind w:firstLine="720"/>
        <w:rPr>
          <w:rFonts w:ascii="Times New Roman" w:eastAsia="Calibri" w:hAnsi="Times New Roman" w:cs="Times New Roman"/>
          <w:color w:val="auto"/>
          <w:sz w:val="24"/>
          <w:szCs w:val="24"/>
          <w:u w:val="none"/>
        </w:rPr>
      </w:pPr>
      <w:r>
        <w:rPr>
          <w:rFonts w:ascii="Times New Roman" w:eastAsia="Calibri" w:hAnsi="Times New Roman" w:cs="Times New Roman"/>
          <w:color w:val="auto"/>
          <w:sz w:val="24"/>
          <w:szCs w:val="24"/>
          <w:u w:val="none"/>
        </w:rPr>
        <w:lastRenderedPageBreak/>
        <w:t>And here’s are newly created database. In about 3 steps, we created a database while establishing what sort of data our database can collect.</w:t>
      </w:r>
    </w:p>
    <w:p w14:paraId="577DB249" w14:textId="0C2D8E10" w:rsidR="0021799F" w:rsidRDefault="0021799F" w:rsidP="0021799F"/>
    <w:p w14:paraId="4AAFB2BC" w14:textId="69DC9C88" w:rsidR="0021799F" w:rsidRPr="0021799F" w:rsidRDefault="0021799F" w:rsidP="0021799F">
      <w:pPr>
        <w:jc w:val="center"/>
      </w:pPr>
      <w:r w:rsidRPr="0021799F">
        <w:drawing>
          <wp:inline distT="0" distB="0" distL="0" distR="0" wp14:anchorId="4F6E0391" wp14:editId="69F673C2">
            <wp:extent cx="5943600" cy="2679700"/>
            <wp:effectExtent l="0" t="0" r="0" b="635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7"/>
                    <a:stretch>
                      <a:fillRect/>
                    </a:stretch>
                  </pic:blipFill>
                  <pic:spPr>
                    <a:xfrm>
                      <a:off x="0" y="0"/>
                      <a:ext cx="5943600" cy="2679700"/>
                    </a:xfrm>
                    <a:prstGeom prst="rect">
                      <a:avLst/>
                    </a:prstGeom>
                  </pic:spPr>
                </pic:pic>
              </a:graphicData>
            </a:graphic>
          </wp:inline>
        </w:drawing>
      </w:r>
    </w:p>
    <w:sectPr w:rsidR="0021799F" w:rsidRPr="002179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99F"/>
    <w:rsid w:val="0021799F"/>
    <w:rsid w:val="004A1F1D"/>
    <w:rsid w:val="00717AC1"/>
    <w:rsid w:val="00A2166D"/>
    <w:rsid w:val="00DB29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482D2"/>
  <w15:chartTrackingRefBased/>
  <w15:docId w15:val="{E69BC17B-804C-468B-8F39-74D8C9A2D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Black" w:eastAsiaTheme="minorHAnsi" w:hAnsi="Arial Black" w:cs="Calibri"/>
        <w:color w:val="000000" w:themeColor="text1"/>
        <w:sz w:val="22"/>
        <w:szCs w:val="22"/>
        <w:u w:val="single"/>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79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193</Words>
  <Characters>1105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Vara</dc:creator>
  <cp:keywords/>
  <dc:description/>
  <cp:lastModifiedBy>Eric Vara</cp:lastModifiedBy>
  <cp:revision>1</cp:revision>
  <dcterms:created xsi:type="dcterms:W3CDTF">2022-11-17T22:43:00Z</dcterms:created>
  <dcterms:modified xsi:type="dcterms:W3CDTF">2022-11-17T23:03:00Z</dcterms:modified>
</cp:coreProperties>
</file>