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F23" w:rsidRDefault="004A4F23" w:rsidP="005B60FB">
      <w:pPr>
        <w:pStyle w:val="Title"/>
        <w:rPr>
          <w:sz w:val="48"/>
          <w:szCs w:val="48"/>
        </w:rPr>
      </w:pPr>
      <w:bookmarkStart w:id="0" w:name="_GoBack"/>
      <w:bookmarkEnd w:id="0"/>
    </w:p>
    <w:p w:rsidR="004A4F23" w:rsidRDefault="004A4F23" w:rsidP="000B65EC">
      <w:pPr>
        <w:pStyle w:val="Title"/>
        <w:jc w:val="center"/>
        <w:rPr>
          <w:sz w:val="48"/>
          <w:szCs w:val="48"/>
        </w:rPr>
      </w:pPr>
      <w:r>
        <w:rPr>
          <w:noProof/>
        </w:rPr>
        <w:drawing>
          <wp:anchor distT="0" distB="0" distL="114300" distR="114300" simplePos="0" relativeHeight="251659264" behindDoc="0" locked="0" layoutInCell="1" allowOverlap="1" wp14:anchorId="4E1D9EFD" wp14:editId="61692AB9">
            <wp:simplePos x="0" y="0"/>
            <wp:positionH relativeFrom="column">
              <wp:posOffset>0</wp:posOffset>
            </wp:positionH>
            <wp:positionV relativeFrom="paragraph">
              <wp:posOffset>367665</wp:posOffset>
            </wp:positionV>
            <wp:extent cx="2540635" cy="1333500"/>
            <wp:effectExtent l="0" t="0" r="0" b="0"/>
            <wp:wrapSquare wrapText="right"/>
            <wp:docPr id="1" name="Picture 1" descr="http://www.lewisu.edu/welcome/offices/marketing/graphicsguide/img/lewislog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4F23" w:rsidRDefault="004A4F23" w:rsidP="000B65EC">
      <w:pPr>
        <w:pStyle w:val="Title"/>
        <w:jc w:val="center"/>
        <w:rPr>
          <w:sz w:val="36"/>
          <w:szCs w:val="36"/>
        </w:rPr>
      </w:pPr>
    </w:p>
    <w:p w:rsidR="004A4F23" w:rsidRDefault="004A4F23" w:rsidP="000B65EC">
      <w:pPr>
        <w:pStyle w:val="Title"/>
        <w:jc w:val="center"/>
        <w:rPr>
          <w:sz w:val="36"/>
          <w:szCs w:val="36"/>
        </w:rPr>
      </w:pPr>
    </w:p>
    <w:p w:rsidR="009C4579" w:rsidRDefault="009C4579" w:rsidP="009D568E">
      <w:pPr>
        <w:spacing w:after="0"/>
        <w:jc w:val="center"/>
        <w:rPr>
          <w:sz w:val="28"/>
          <w:szCs w:val="28"/>
        </w:rPr>
      </w:pPr>
      <w:r w:rsidRPr="009C4579">
        <w:rPr>
          <w:sz w:val="28"/>
          <w:szCs w:val="28"/>
        </w:rPr>
        <w:t>Web and Distributed Programming</w:t>
      </w:r>
    </w:p>
    <w:p w:rsidR="002B5C37" w:rsidRPr="002B5C37" w:rsidRDefault="002B5C37" w:rsidP="002B5C37">
      <w:pPr>
        <w:spacing w:after="0"/>
        <w:jc w:val="center"/>
        <w:rPr>
          <w:sz w:val="28"/>
          <w:szCs w:val="28"/>
          <w:highlight w:val="yellow"/>
        </w:rPr>
      </w:pPr>
      <w:r w:rsidRPr="002B5C37">
        <w:rPr>
          <w:sz w:val="28"/>
          <w:szCs w:val="28"/>
          <w:highlight w:val="yellow"/>
        </w:rPr>
        <w:t>SU18-</w:t>
      </w:r>
      <w:r w:rsidR="004A4F23" w:rsidRPr="002B5C37">
        <w:rPr>
          <w:sz w:val="28"/>
          <w:szCs w:val="28"/>
          <w:highlight w:val="yellow"/>
        </w:rPr>
        <w:t>CPSC-24</w:t>
      </w:r>
      <w:r w:rsidR="009C4579" w:rsidRPr="002B5C37">
        <w:rPr>
          <w:sz w:val="28"/>
          <w:szCs w:val="28"/>
          <w:highlight w:val="yellow"/>
        </w:rPr>
        <w:t>7</w:t>
      </w:r>
      <w:r w:rsidR="004A4F23" w:rsidRPr="002B5C37">
        <w:rPr>
          <w:sz w:val="28"/>
          <w:szCs w:val="28"/>
          <w:highlight w:val="yellow"/>
        </w:rPr>
        <w:t>00</w:t>
      </w:r>
      <w:r w:rsidRPr="002B5C37">
        <w:rPr>
          <w:sz w:val="28"/>
          <w:szCs w:val="28"/>
          <w:highlight w:val="yellow"/>
        </w:rPr>
        <w:t>-LT1</w:t>
      </w:r>
      <w:r>
        <w:rPr>
          <w:sz w:val="28"/>
          <w:szCs w:val="28"/>
          <w:highlight w:val="yellow"/>
        </w:rPr>
        <w:t>, Summer 2018</w:t>
      </w:r>
    </w:p>
    <w:p w:rsidR="000B65EC" w:rsidRPr="004A4F23" w:rsidRDefault="00732911" w:rsidP="009D568E">
      <w:pPr>
        <w:spacing w:after="0"/>
        <w:jc w:val="center"/>
        <w:rPr>
          <w:sz w:val="28"/>
          <w:szCs w:val="28"/>
        </w:rPr>
      </w:pPr>
      <w:r w:rsidRPr="004A4F23">
        <w:rPr>
          <w:sz w:val="28"/>
          <w:szCs w:val="28"/>
        </w:rPr>
        <w:t xml:space="preserve">Course </w:t>
      </w:r>
      <w:r w:rsidR="000B65EC" w:rsidRPr="004A4F23">
        <w:rPr>
          <w:sz w:val="28"/>
          <w:szCs w:val="28"/>
        </w:rPr>
        <w:t>Syllabus</w:t>
      </w:r>
    </w:p>
    <w:p w:rsidR="004A4F23" w:rsidRPr="00810440" w:rsidRDefault="004A4F23" w:rsidP="0021607D">
      <w:pPr>
        <w:pStyle w:val="Heading1"/>
        <w:rPr>
          <w:sz w:val="16"/>
          <w:szCs w:val="16"/>
        </w:rPr>
      </w:pPr>
      <w:bookmarkStart w:id="1" w:name="_Hlk502758715"/>
      <w:bookmarkStart w:id="2" w:name="_Hlk502758466"/>
    </w:p>
    <w:p w:rsidR="00D13462" w:rsidRPr="00D13462" w:rsidRDefault="000F6422" w:rsidP="00810440">
      <w:pPr>
        <w:pStyle w:val="Heading1"/>
      </w:pPr>
      <w:r>
        <w:t xml:space="preserve">Course &amp; </w:t>
      </w:r>
      <w:r w:rsidR="00D13462">
        <w:t>Instructor Information</w:t>
      </w:r>
    </w:p>
    <w:tbl>
      <w:tblPr>
        <w:tblStyle w:val="TableGrid"/>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810440" w:rsidTr="00B53E0F">
        <w:tc>
          <w:tcPr>
            <w:tcW w:w="1440" w:type="dxa"/>
          </w:tcPr>
          <w:p w:rsidR="00810440" w:rsidRDefault="00810440" w:rsidP="00810440">
            <w:bookmarkStart w:id="3" w:name="_Hlk507411153"/>
            <w:bookmarkEnd w:id="1"/>
            <w:r>
              <w:t>Instructor:</w:t>
            </w:r>
          </w:p>
          <w:p w:rsidR="00810440" w:rsidRDefault="00810440" w:rsidP="00810440">
            <w:r>
              <w:t>Email:</w:t>
            </w:r>
          </w:p>
          <w:p w:rsidR="00810440" w:rsidRDefault="00810440" w:rsidP="00810440">
            <w:r>
              <w:t>Phone:</w:t>
            </w:r>
          </w:p>
        </w:tc>
        <w:tc>
          <w:tcPr>
            <w:tcW w:w="8005" w:type="dxa"/>
          </w:tcPr>
          <w:p w:rsidR="00810440" w:rsidRPr="009C4579" w:rsidRDefault="00810440" w:rsidP="00810440">
            <w:pPr>
              <w:rPr>
                <w:highlight w:val="yellow"/>
              </w:rPr>
            </w:pPr>
            <w:r w:rsidRPr="009C4579">
              <w:rPr>
                <w:highlight w:val="yellow"/>
              </w:rPr>
              <w:t>Eric Pogue</w:t>
            </w:r>
          </w:p>
          <w:p w:rsidR="009C4579" w:rsidRPr="009C4579" w:rsidRDefault="00511EF5" w:rsidP="009C4579">
            <w:pPr>
              <w:rPr>
                <w:highlight w:val="yellow"/>
              </w:rPr>
            </w:pPr>
            <w:hyperlink r:id="rId6" w:history="1">
              <w:r w:rsidR="00810440" w:rsidRPr="009C4579">
                <w:rPr>
                  <w:rStyle w:val="Hyperlink"/>
                  <w:highlight w:val="yellow"/>
                </w:rPr>
                <w:t>epogue@lewisu.edu</w:t>
              </w:r>
            </w:hyperlink>
            <w:r w:rsidR="00810440" w:rsidRPr="009C4579">
              <w:rPr>
                <w:highlight w:val="yellow"/>
              </w:rPr>
              <w:t xml:space="preserve"> </w:t>
            </w:r>
          </w:p>
          <w:p w:rsidR="00810440" w:rsidRDefault="00810440" w:rsidP="009C4579">
            <w:r w:rsidRPr="009C4579">
              <w:rPr>
                <w:highlight w:val="yellow"/>
              </w:rPr>
              <w:t>563-209-7280 (personal mobile)</w:t>
            </w:r>
            <w:r>
              <w:t xml:space="preserve"> </w:t>
            </w:r>
          </w:p>
        </w:tc>
      </w:tr>
      <w:tr w:rsidR="00810440" w:rsidTr="00B53E0F">
        <w:tc>
          <w:tcPr>
            <w:tcW w:w="1440" w:type="dxa"/>
          </w:tcPr>
          <w:p w:rsidR="00810440" w:rsidRDefault="00810440" w:rsidP="00810440">
            <w:r>
              <w:t>Dates:</w:t>
            </w:r>
          </w:p>
          <w:p w:rsidR="00810440" w:rsidRDefault="00810440" w:rsidP="00810440">
            <w:r>
              <w:t>Times:</w:t>
            </w:r>
          </w:p>
          <w:p w:rsidR="00810440" w:rsidRDefault="00810440" w:rsidP="00810440">
            <w:r>
              <w:t>Location:</w:t>
            </w:r>
          </w:p>
        </w:tc>
        <w:tc>
          <w:tcPr>
            <w:tcW w:w="8005" w:type="dxa"/>
          </w:tcPr>
          <w:p w:rsidR="00810440" w:rsidRDefault="00810440" w:rsidP="00810440">
            <w:r w:rsidRPr="00C52D43">
              <w:rPr>
                <w:highlight w:val="yellow"/>
              </w:rPr>
              <w:t xml:space="preserve">Monday, </w:t>
            </w:r>
            <w:r w:rsidR="009247AC" w:rsidRPr="00C52D43">
              <w:rPr>
                <w:highlight w:val="yellow"/>
              </w:rPr>
              <w:t xml:space="preserve">May 14 through </w:t>
            </w:r>
            <w:r w:rsidR="00C52D43" w:rsidRPr="00C52D43">
              <w:rPr>
                <w:highlight w:val="yellow"/>
              </w:rPr>
              <w:t>Friday, June 8,</w:t>
            </w:r>
            <w:r w:rsidRPr="00C52D43">
              <w:rPr>
                <w:highlight w:val="yellow"/>
              </w:rPr>
              <w:t xml:space="preserve"> 2018</w:t>
            </w:r>
            <w:r>
              <w:t xml:space="preserve"> per Academic Calendar</w:t>
            </w:r>
          </w:p>
          <w:p w:rsidR="000F767A" w:rsidRDefault="00810440" w:rsidP="00810440">
            <w:r>
              <w:t xml:space="preserve">Key Topic Lectures available </w:t>
            </w:r>
            <w:r w:rsidR="000F767A">
              <w:t>noon</w:t>
            </w:r>
            <w:r>
              <w:t xml:space="preserve"> on Mondays </w:t>
            </w:r>
          </w:p>
          <w:p w:rsidR="00810440" w:rsidRPr="000F6422" w:rsidRDefault="000F767A" w:rsidP="00810440">
            <w:r>
              <w:t>Live (v</w:t>
            </w:r>
            <w:r w:rsidR="00810440">
              <w:t>irtual</w:t>
            </w:r>
            <w:r>
              <w:t>)</w:t>
            </w:r>
            <w:r w:rsidR="00810440">
              <w:t xml:space="preserve"> Lectures on Wednesdays from noon to 2:45</w:t>
            </w:r>
            <w:r>
              <w:t xml:space="preserve"> </w:t>
            </w:r>
            <w:hyperlink r:id="rId7" w:history="1">
              <w:r w:rsidRPr="00D90190">
                <w:rPr>
                  <w:rStyle w:val="Hyperlink"/>
                </w:rPr>
                <w:t>[link]</w:t>
              </w:r>
            </w:hyperlink>
          </w:p>
        </w:tc>
      </w:tr>
    </w:tbl>
    <w:bookmarkEnd w:id="2"/>
    <w:bookmarkEnd w:id="3"/>
    <w:p w:rsidR="0040383F" w:rsidRDefault="0040383F" w:rsidP="00810440">
      <w:pPr>
        <w:pStyle w:val="Heading1"/>
      </w:pPr>
      <w:r>
        <w:t>Contacting the Instructor</w:t>
      </w:r>
    </w:p>
    <w:p w:rsidR="004E68BD" w:rsidRDefault="0040383F" w:rsidP="0040383F">
      <w:r>
        <w:t xml:space="preserve">Please let me know when you have questions or concerns. Email is generally the most effective way to reach me. I will make every effort to respond as quickly as possible. If for some reason I don’t respond within 24 hours, I encourage you to resend your message. </w:t>
      </w:r>
    </w:p>
    <w:p w:rsidR="0040383F" w:rsidRPr="0040383F" w:rsidRDefault="0040383F" w:rsidP="0040383F">
      <w:r>
        <w:t>Finally, let me know as early as possible if you are having difficulties</w:t>
      </w:r>
      <w:r w:rsidR="004E68BD">
        <w:t xml:space="preserve">. There are many more options for us to resolve or minimize an issue if </w:t>
      </w:r>
      <w:proofErr w:type="gramStart"/>
      <w:r w:rsidR="004E68BD">
        <w:t>are able to</w:t>
      </w:r>
      <w:proofErr w:type="gramEnd"/>
      <w:r w:rsidR="004E68BD">
        <w:t xml:space="preserve"> discuss it sooner rather than later.  </w:t>
      </w:r>
    </w:p>
    <w:p w:rsidR="000B65EC" w:rsidRDefault="009D568E" w:rsidP="00810440">
      <w:pPr>
        <w:pStyle w:val="Heading1"/>
      </w:pPr>
      <w:r>
        <w:t xml:space="preserve">Course </w:t>
      </w:r>
      <w:r w:rsidR="00810440">
        <w:t>Description</w:t>
      </w:r>
    </w:p>
    <w:p w:rsidR="00FC5131" w:rsidRDefault="009C4579">
      <w:r w:rsidRPr="009C4579">
        <w:t xml:space="preserve">Languages and technologies for programming and leveraging web-based computer services securely. Languages include PHP, Perl, JavaScript, Java, Ruby, CSS, and HTML5. Technologies include relational databases, web services, </w:t>
      </w:r>
      <w:r w:rsidR="00C52D43">
        <w:t xml:space="preserve">Hadoop, </w:t>
      </w:r>
      <w:r w:rsidRPr="009C4579">
        <w:t>and cloud computing platforms. This course teaches students how to develop useful applications using a variety of distributed data and programming models.</w:t>
      </w: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512"/>
        <w:gridCol w:w="7955"/>
      </w:tblGrid>
      <w:tr w:rsidR="00BD03F1" w:rsidTr="008E6F14">
        <w:tc>
          <w:tcPr>
            <w:tcW w:w="1512" w:type="dxa"/>
          </w:tcPr>
          <w:p w:rsidR="00BD03F1" w:rsidRDefault="00BD03F1" w:rsidP="001A3558">
            <w:r>
              <w:t>Prerequisites:</w:t>
            </w:r>
          </w:p>
        </w:tc>
        <w:tc>
          <w:tcPr>
            <w:tcW w:w="7955" w:type="dxa"/>
          </w:tcPr>
          <w:p w:rsidR="00BD03F1" w:rsidRDefault="00BD03F1" w:rsidP="001A3558">
            <w:r w:rsidRPr="00FC5131">
              <w:t>CPSC 2</w:t>
            </w:r>
            <w:r w:rsidR="00C52D43">
              <w:t>0</w:t>
            </w:r>
            <w:r w:rsidRPr="00FC5131">
              <w:t xml:space="preserve">000 </w:t>
            </w:r>
            <w:r w:rsidR="00C52D43">
              <w:t xml:space="preserve">Introduction to Computer Science </w:t>
            </w:r>
            <w:r w:rsidRPr="00FC5131">
              <w:t>or consent of instructor</w:t>
            </w:r>
          </w:p>
        </w:tc>
      </w:tr>
      <w:tr w:rsidR="00BD03F1" w:rsidTr="008E6F14">
        <w:tc>
          <w:tcPr>
            <w:tcW w:w="1512" w:type="dxa"/>
          </w:tcPr>
          <w:p w:rsidR="00BD03F1" w:rsidRDefault="00BD03F1" w:rsidP="001A3558">
            <w:r>
              <w:t>Credits:</w:t>
            </w:r>
          </w:p>
        </w:tc>
        <w:tc>
          <w:tcPr>
            <w:tcW w:w="7955" w:type="dxa"/>
          </w:tcPr>
          <w:p w:rsidR="00BD03F1" w:rsidRDefault="00BD03F1" w:rsidP="001A3558">
            <w:r>
              <w:t>3</w:t>
            </w:r>
          </w:p>
        </w:tc>
      </w:tr>
    </w:tbl>
    <w:p w:rsidR="008E6F14" w:rsidRDefault="00810440" w:rsidP="009D568E">
      <w:pPr>
        <w:pStyle w:val="Heading1"/>
      </w:pPr>
      <w:r>
        <w:lastRenderedPageBreak/>
        <w:t>Course Materials</w:t>
      </w:r>
    </w:p>
    <w:p w:rsidR="008E6F14" w:rsidRPr="003C7A2C" w:rsidRDefault="008E6F14" w:rsidP="004E68BD">
      <w:pPr>
        <w:keepNext/>
      </w:pPr>
      <w:r>
        <w:t>Reference materials for this course will focus on class slides, notes, and online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7955"/>
      </w:tblGrid>
      <w:tr w:rsidR="008E6F14" w:rsidTr="00513310">
        <w:tc>
          <w:tcPr>
            <w:tcW w:w="1440" w:type="dxa"/>
          </w:tcPr>
          <w:p w:rsidR="008E6F14" w:rsidRDefault="008E6F14" w:rsidP="004E68BD">
            <w:pPr>
              <w:keepNext/>
            </w:pPr>
            <w:r>
              <w:t>Textbook:</w:t>
            </w:r>
          </w:p>
        </w:tc>
        <w:tc>
          <w:tcPr>
            <w:tcW w:w="7955" w:type="dxa"/>
          </w:tcPr>
          <w:p w:rsidR="008E6F14" w:rsidRDefault="00C52D43" w:rsidP="004E68BD">
            <w:pPr>
              <w:keepNext/>
            </w:pPr>
            <w:r>
              <w:t>Programming the World Wide Web 8th Edition, Robert W. Sebesta, Addison-Wesley, 2015 (ISBN 978-0-13-377598-3)</w:t>
            </w:r>
          </w:p>
        </w:tc>
      </w:tr>
      <w:tr w:rsidR="008E6F14" w:rsidTr="00513310">
        <w:tc>
          <w:tcPr>
            <w:tcW w:w="1440" w:type="dxa"/>
          </w:tcPr>
          <w:p w:rsidR="008E6F14" w:rsidRDefault="008E6F14" w:rsidP="00513310">
            <w:r>
              <w:t>Reference</w:t>
            </w:r>
            <w:r w:rsidRPr="009F0417">
              <w:t xml:space="preserve"> Materials:</w:t>
            </w:r>
          </w:p>
        </w:tc>
        <w:tc>
          <w:tcPr>
            <w:tcW w:w="7955" w:type="dxa"/>
          </w:tcPr>
          <w:p w:rsidR="008E6F14" w:rsidRDefault="008E6F14" w:rsidP="00513310">
            <w:r>
              <w:t>Class slides, notes, and online sources will serve as reference materials. These will be posted online and linked via Blackboard. New materials will be made available at one and two-week intervals.</w:t>
            </w:r>
          </w:p>
        </w:tc>
      </w:tr>
      <w:tr w:rsidR="008E6F14" w:rsidTr="00513310">
        <w:tc>
          <w:tcPr>
            <w:tcW w:w="1440" w:type="dxa"/>
          </w:tcPr>
          <w:p w:rsidR="008E6F14" w:rsidRDefault="008E6F14" w:rsidP="00513310">
            <w:r>
              <w:t>Recordings:</w:t>
            </w:r>
          </w:p>
        </w:tc>
        <w:tc>
          <w:tcPr>
            <w:tcW w:w="7955" w:type="dxa"/>
          </w:tcPr>
          <w:p w:rsidR="008E6F14" w:rsidRDefault="002B5C37" w:rsidP="00513310">
            <w:r>
              <w:t xml:space="preserve">Discussion </w:t>
            </w:r>
            <w:r w:rsidR="008E6F14">
              <w:t>sessions and important topic</w:t>
            </w:r>
            <w:r>
              <w:t xml:space="preserve"> lectures </w:t>
            </w:r>
            <w:r w:rsidR="008E6F14">
              <w:t xml:space="preserve">will be recorded and posted online. </w:t>
            </w:r>
          </w:p>
        </w:tc>
      </w:tr>
    </w:tbl>
    <w:p w:rsidR="00FC5131" w:rsidRDefault="00FC5131" w:rsidP="00873476">
      <w:pPr>
        <w:pStyle w:val="Heading1"/>
      </w:pPr>
      <w:r>
        <w:t>Student Learning Outcomes</w:t>
      </w:r>
    </w:p>
    <w:p w:rsidR="00C52D43" w:rsidRDefault="00C52D43" w:rsidP="002B5C37">
      <w:pPr>
        <w:keepNext/>
        <w:spacing w:after="0"/>
      </w:pPr>
      <w:r>
        <w:t>On the successful completion of this course students will be able to:</w:t>
      </w:r>
    </w:p>
    <w:p w:rsidR="00C52D43" w:rsidRDefault="00C52D43" w:rsidP="002B5C37">
      <w:pPr>
        <w:pStyle w:val="ListParagraph"/>
        <w:keepNext/>
        <w:numPr>
          <w:ilvl w:val="0"/>
          <w:numId w:val="5"/>
        </w:numPr>
        <w:spacing w:after="0"/>
      </w:pPr>
      <w:r>
        <w:t>Understand the ideas of distributed computing and the World Wide Web / Internet</w:t>
      </w:r>
    </w:p>
    <w:p w:rsidR="00C52D43" w:rsidRDefault="00C52D43" w:rsidP="002B5C37">
      <w:pPr>
        <w:pStyle w:val="ListParagraph"/>
        <w:keepNext/>
        <w:numPr>
          <w:ilvl w:val="0"/>
          <w:numId w:val="5"/>
        </w:numPr>
        <w:spacing w:after="0"/>
      </w:pPr>
      <w:r>
        <w:t>Create web pages with HTML5 and CSS</w:t>
      </w:r>
    </w:p>
    <w:p w:rsidR="00C52D43" w:rsidRDefault="00C52D43" w:rsidP="002B5C37">
      <w:pPr>
        <w:pStyle w:val="ListParagraph"/>
        <w:keepNext/>
        <w:numPr>
          <w:ilvl w:val="0"/>
          <w:numId w:val="5"/>
        </w:numPr>
        <w:spacing w:after="0"/>
      </w:pPr>
      <w:r>
        <w:t xml:space="preserve">Utilize a </w:t>
      </w:r>
      <w:r w:rsidR="002B5C37">
        <w:t>cloud-based</w:t>
      </w:r>
      <w:r>
        <w:t xml:space="preserve"> computing platform (Microsoft Azure) to host a basic website </w:t>
      </w:r>
    </w:p>
    <w:p w:rsidR="00C52D43" w:rsidRDefault="00C52D43" w:rsidP="002B5C37">
      <w:pPr>
        <w:pStyle w:val="ListParagraph"/>
        <w:keepNext/>
        <w:numPr>
          <w:ilvl w:val="0"/>
          <w:numId w:val="5"/>
        </w:numPr>
        <w:spacing w:after="0"/>
      </w:pPr>
      <w:r>
        <w:t>Understand the best Web design practices</w:t>
      </w:r>
    </w:p>
    <w:p w:rsidR="00C52D43" w:rsidRDefault="00C52D43" w:rsidP="002B5C37">
      <w:pPr>
        <w:pStyle w:val="ListParagraph"/>
        <w:keepNext/>
        <w:numPr>
          <w:ilvl w:val="0"/>
          <w:numId w:val="5"/>
        </w:numPr>
        <w:spacing w:after="0"/>
      </w:pPr>
      <w:r>
        <w:t>Create dynamic and interactive web sites using JavaScript</w:t>
      </w:r>
    </w:p>
    <w:p w:rsidR="00C52D43" w:rsidRDefault="00C52D43" w:rsidP="002B5C37">
      <w:pPr>
        <w:pStyle w:val="ListParagraph"/>
        <w:keepNext/>
        <w:numPr>
          <w:ilvl w:val="0"/>
          <w:numId w:val="5"/>
        </w:numPr>
        <w:spacing w:after="0"/>
      </w:pPr>
      <w:r>
        <w:t>Understand XML and Web services</w:t>
      </w:r>
    </w:p>
    <w:p w:rsidR="00C52D43" w:rsidRDefault="00C52D43" w:rsidP="002B5C37">
      <w:pPr>
        <w:pStyle w:val="ListParagraph"/>
        <w:keepNext/>
        <w:numPr>
          <w:ilvl w:val="0"/>
          <w:numId w:val="5"/>
        </w:numPr>
        <w:spacing w:after="0"/>
      </w:pPr>
      <w:r>
        <w:t>Understand basic database concepts and make simple SQL queries</w:t>
      </w:r>
    </w:p>
    <w:p w:rsidR="00C52D43" w:rsidRDefault="00C52D43" w:rsidP="002B5C37">
      <w:pPr>
        <w:pStyle w:val="ListParagraph"/>
        <w:keepNext/>
        <w:numPr>
          <w:ilvl w:val="0"/>
          <w:numId w:val="5"/>
        </w:numPr>
        <w:spacing w:after="0"/>
      </w:pPr>
      <w:r>
        <w:t>Write PHP scripts to process forms and interact with databases</w:t>
      </w:r>
    </w:p>
    <w:p w:rsidR="00C52D43" w:rsidRDefault="00C52D43" w:rsidP="002B5C37">
      <w:pPr>
        <w:pStyle w:val="ListParagraph"/>
        <w:keepNext/>
        <w:numPr>
          <w:ilvl w:val="0"/>
          <w:numId w:val="5"/>
        </w:numPr>
        <w:spacing w:after="0"/>
      </w:pPr>
      <w:r>
        <w:t>Understand the basics of the various software development lifecycle processes</w:t>
      </w:r>
    </w:p>
    <w:p w:rsidR="00C52D43" w:rsidRDefault="00C52D43" w:rsidP="002B5C37">
      <w:pPr>
        <w:pStyle w:val="ListParagraph"/>
        <w:keepNext/>
        <w:numPr>
          <w:ilvl w:val="0"/>
          <w:numId w:val="5"/>
        </w:numPr>
        <w:spacing w:after="0"/>
      </w:pPr>
      <w:r>
        <w:t>Provide an overview of Perl, Java, and Ruby</w:t>
      </w:r>
    </w:p>
    <w:p w:rsidR="00C52D43" w:rsidRDefault="00C52D43" w:rsidP="002B5C37">
      <w:pPr>
        <w:pStyle w:val="ListParagraph"/>
        <w:keepNext/>
        <w:numPr>
          <w:ilvl w:val="0"/>
          <w:numId w:val="5"/>
        </w:numPr>
        <w:spacing w:after="0"/>
      </w:pPr>
      <w:r>
        <w:t>Understand the Hadoop framework and MapReduce programs</w:t>
      </w:r>
    </w:p>
    <w:p w:rsidR="00007E74" w:rsidRDefault="0089000A" w:rsidP="00007E74">
      <w:pPr>
        <w:pStyle w:val="Heading1"/>
      </w:pPr>
      <w:r>
        <w:t>Schedule of Topics and Assigned Work</w:t>
      </w:r>
    </w:p>
    <w:p w:rsidR="002B5C37" w:rsidRDefault="0089000A" w:rsidP="0089000A">
      <w:r>
        <w:t xml:space="preserve">Each week will include one or more labs, a project to be submitted, and a discussion board topic. These three items will be summarized, consolidated, and graded in a single weekly assignment. Every other week will also include a test/quiz. </w:t>
      </w:r>
    </w:p>
    <w:tbl>
      <w:tblPr>
        <w:tblStyle w:val="TableGrid"/>
        <w:tblW w:w="9445" w:type="dxa"/>
        <w:tblLook w:val="04A0" w:firstRow="1" w:lastRow="0" w:firstColumn="1" w:lastColumn="0" w:noHBand="0" w:noVBand="1"/>
      </w:tblPr>
      <w:tblGrid>
        <w:gridCol w:w="1162"/>
        <w:gridCol w:w="4593"/>
        <w:gridCol w:w="3690"/>
      </w:tblGrid>
      <w:tr w:rsidR="002B5C37" w:rsidRPr="001126CE" w:rsidTr="002D7183">
        <w:trPr>
          <w:cantSplit/>
        </w:trPr>
        <w:tc>
          <w:tcPr>
            <w:tcW w:w="1162" w:type="dxa"/>
            <w:shd w:val="clear" w:color="auto" w:fill="BFBFBF" w:themeFill="background1" w:themeFillShade="BF"/>
          </w:tcPr>
          <w:p w:rsidR="002B5C37" w:rsidRPr="002D7183" w:rsidRDefault="002B5C37" w:rsidP="00BC1819">
            <w:pPr>
              <w:rPr>
                <w:rFonts w:cstheme="minorHAnsi"/>
                <w:sz w:val="24"/>
                <w:szCs w:val="24"/>
              </w:rPr>
            </w:pPr>
            <w:r w:rsidRPr="002D7183">
              <w:rPr>
                <w:rFonts w:cstheme="minorHAnsi"/>
                <w:sz w:val="24"/>
                <w:szCs w:val="24"/>
              </w:rPr>
              <w:t>Week</w:t>
            </w:r>
          </w:p>
        </w:tc>
        <w:tc>
          <w:tcPr>
            <w:tcW w:w="4593" w:type="dxa"/>
            <w:shd w:val="clear" w:color="auto" w:fill="BFBFBF" w:themeFill="background1" w:themeFillShade="BF"/>
          </w:tcPr>
          <w:p w:rsidR="002B5C37" w:rsidRPr="002D7183" w:rsidRDefault="002B5C37" w:rsidP="00BC1819">
            <w:pPr>
              <w:rPr>
                <w:rFonts w:cstheme="minorHAnsi"/>
                <w:sz w:val="24"/>
                <w:szCs w:val="24"/>
              </w:rPr>
            </w:pPr>
            <w:r w:rsidRPr="002D7183">
              <w:rPr>
                <w:rFonts w:cstheme="minorHAnsi"/>
                <w:sz w:val="24"/>
                <w:szCs w:val="24"/>
              </w:rPr>
              <w:t>Topics</w:t>
            </w:r>
          </w:p>
        </w:tc>
        <w:tc>
          <w:tcPr>
            <w:tcW w:w="3690" w:type="dxa"/>
            <w:shd w:val="clear" w:color="auto" w:fill="BFBFBF" w:themeFill="background1" w:themeFillShade="BF"/>
          </w:tcPr>
          <w:p w:rsidR="002B5C37" w:rsidRPr="002D7183" w:rsidRDefault="002B5C37" w:rsidP="00BC1819">
            <w:pPr>
              <w:rPr>
                <w:rFonts w:cstheme="minorHAnsi"/>
                <w:sz w:val="24"/>
                <w:szCs w:val="24"/>
              </w:rPr>
            </w:pPr>
            <w:r w:rsidRPr="002D7183">
              <w:rPr>
                <w:rFonts w:cstheme="minorHAnsi"/>
                <w:sz w:val="24"/>
                <w:szCs w:val="24"/>
              </w:rPr>
              <w:t>Assignments</w:t>
            </w:r>
          </w:p>
        </w:tc>
      </w:tr>
      <w:tr w:rsidR="002B5C37" w:rsidRPr="001126CE" w:rsidTr="002D7183">
        <w:trPr>
          <w:cantSplit/>
        </w:trPr>
        <w:tc>
          <w:tcPr>
            <w:tcW w:w="1162" w:type="dxa"/>
          </w:tcPr>
          <w:p w:rsidR="002B5C37" w:rsidRPr="002D7183" w:rsidRDefault="002B5C37" w:rsidP="002D7183">
            <w:pPr>
              <w:jc w:val="center"/>
              <w:rPr>
                <w:rFonts w:cstheme="minorHAnsi"/>
                <w:sz w:val="24"/>
                <w:szCs w:val="24"/>
              </w:rPr>
            </w:pPr>
            <w:r w:rsidRPr="002D7183">
              <w:rPr>
                <w:rFonts w:cstheme="minorHAnsi"/>
                <w:sz w:val="24"/>
                <w:szCs w:val="24"/>
              </w:rPr>
              <w:t>1</w:t>
            </w:r>
          </w:p>
        </w:tc>
        <w:tc>
          <w:tcPr>
            <w:tcW w:w="4593" w:type="dxa"/>
          </w:tcPr>
          <w:p w:rsidR="002B5C37" w:rsidRPr="002D7183" w:rsidRDefault="000B5DCD" w:rsidP="002D7183">
            <w:pPr>
              <w:rPr>
                <w:rFonts w:cstheme="minorHAnsi"/>
                <w:sz w:val="24"/>
                <w:szCs w:val="24"/>
              </w:rPr>
            </w:pPr>
            <w:r>
              <w:rPr>
                <w:rFonts w:cstheme="minorHAnsi"/>
                <w:sz w:val="24"/>
                <w:szCs w:val="24"/>
              </w:rPr>
              <w:t xml:space="preserve">The Internet, World Wide Web, Web Browsers, Web Servers, </w:t>
            </w:r>
            <w:r w:rsidR="009B634F">
              <w:rPr>
                <w:rFonts w:cstheme="minorHAnsi"/>
                <w:sz w:val="24"/>
                <w:szCs w:val="24"/>
              </w:rPr>
              <w:t xml:space="preserve">and </w:t>
            </w:r>
            <w:r>
              <w:rPr>
                <w:rFonts w:cstheme="minorHAnsi"/>
                <w:sz w:val="24"/>
                <w:szCs w:val="24"/>
              </w:rPr>
              <w:t>HTML</w:t>
            </w:r>
          </w:p>
        </w:tc>
        <w:tc>
          <w:tcPr>
            <w:tcW w:w="3690" w:type="dxa"/>
          </w:tcPr>
          <w:p w:rsidR="0089000A" w:rsidRDefault="0089000A" w:rsidP="00BC1819">
            <w:r>
              <w:t>Assignment 1 (lab, programming project, and discussion board topic)</w:t>
            </w:r>
          </w:p>
          <w:p w:rsidR="000B5DCD" w:rsidRDefault="000B5DCD" w:rsidP="00BC1819">
            <w:r>
              <w:t>Sebesta, Chapter 1</w:t>
            </w:r>
            <w:r w:rsidR="00F4115A">
              <w:t xml:space="preserve"> </w:t>
            </w:r>
            <w:r w:rsidR="009B634F">
              <w:t>&amp;</w:t>
            </w:r>
            <w:r w:rsidR="00F4115A">
              <w:t xml:space="preserve"> </w:t>
            </w:r>
            <w:r w:rsidR="009B634F">
              <w:t>2</w:t>
            </w:r>
          </w:p>
          <w:p w:rsidR="00F4115A" w:rsidRPr="000B5DCD" w:rsidRDefault="00F4115A" w:rsidP="00BC1819">
            <w:r>
              <w:t>Test/Quiz 1</w:t>
            </w:r>
          </w:p>
        </w:tc>
      </w:tr>
      <w:tr w:rsidR="002B5C37" w:rsidRPr="001126CE" w:rsidTr="002D7183">
        <w:trPr>
          <w:cantSplit/>
        </w:trPr>
        <w:tc>
          <w:tcPr>
            <w:tcW w:w="1162" w:type="dxa"/>
          </w:tcPr>
          <w:p w:rsidR="002B5C37" w:rsidRPr="002D7183" w:rsidRDefault="002B5C37" w:rsidP="002D7183">
            <w:pPr>
              <w:jc w:val="center"/>
              <w:rPr>
                <w:rFonts w:cstheme="minorHAnsi"/>
                <w:sz w:val="24"/>
                <w:szCs w:val="24"/>
              </w:rPr>
            </w:pPr>
            <w:r w:rsidRPr="002D7183">
              <w:rPr>
                <w:rFonts w:cstheme="minorHAnsi"/>
                <w:sz w:val="24"/>
                <w:szCs w:val="24"/>
              </w:rPr>
              <w:t>2</w:t>
            </w:r>
          </w:p>
        </w:tc>
        <w:tc>
          <w:tcPr>
            <w:tcW w:w="4593" w:type="dxa"/>
          </w:tcPr>
          <w:p w:rsidR="009B634F" w:rsidRPr="009B634F" w:rsidRDefault="009B634F" w:rsidP="009B634F">
            <w:pPr>
              <w:rPr>
                <w:rFonts w:cstheme="minorHAnsi"/>
                <w:sz w:val="24"/>
                <w:szCs w:val="24"/>
              </w:rPr>
            </w:pPr>
            <w:r>
              <w:rPr>
                <w:rFonts w:cstheme="minorHAnsi"/>
                <w:sz w:val="24"/>
                <w:szCs w:val="24"/>
              </w:rPr>
              <w:t>HTML, XHTML, JavaScript</w:t>
            </w:r>
            <w:r w:rsidR="0089000A">
              <w:rPr>
                <w:rFonts w:cstheme="minorHAnsi"/>
                <w:sz w:val="24"/>
                <w:szCs w:val="24"/>
              </w:rPr>
              <w:t xml:space="preserve"> basics</w:t>
            </w:r>
            <w:r>
              <w:rPr>
                <w:rFonts w:cstheme="minorHAnsi"/>
                <w:sz w:val="24"/>
                <w:szCs w:val="24"/>
              </w:rPr>
              <w:t xml:space="preserve">, </w:t>
            </w:r>
            <w:r w:rsidR="0089000A">
              <w:rPr>
                <w:rFonts w:cstheme="minorHAnsi"/>
                <w:sz w:val="24"/>
                <w:szCs w:val="24"/>
              </w:rPr>
              <w:t>O</w:t>
            </w:r>
            <w:r>
              <w:rPr>
                <w:rFonts w:cstheme="minorHAnsi"/>
                <w:sz w:val="24"/>
                <w:szCs w:val="24"/>
              </w:rPr>
              <w:t xml:space="preserve">bject-oriented programming, </w:t>
            </w:r>
            <w:r w:rsidR="0089000A">
              <w:rPr>
                <w:rFonts w:cstheme="minorHAnsi"/>
                <w:sz w:val="24"/>
                <w:szCs w:val="24"/>
              </w:rPr>
              <w:t>F</w:t>
            </w:r>
            <w:r>
              <w:rPr>
                <w:rFonts w:cstheme="minorHAnsi"/>
                <w:sz w:val="24"/>
                <w:szCs w:val="24"/>
              </w:rPr>
              <w:t xml:space="preserve">unctions, </w:t>
            </w:r>
            <w:r w:rsidR="0089000A">
              <w:rPr>
                <w:rFonts w:cstheme="minorHAnsi"/>
                <w:sz w:val="24"/>
                <w:szCs w:val="24"/>
              </w:rPr>
              <w:t>A</w:t>
            </w:r>
            <w:r>
              <w:rPr>
                <w:rFonts w:cstheme="minorHAnsi"/>
                <w:sz w:val="24"/>
                <w:szCs w:val="24"/>
              </w:rPr>
              <w:t xml:space="preserve">rrays, and </w:t>
            </w:r>
            <w:r w:rsidR="0089000A">
              <w:rPr>
                <w:rFonts w:cstheme="minorHAnsi"/>
                <w:sz w:val="24"/>
                <w:szCs w:val="24"/>
              </w:rPr>
              <w:t>C</w:t>
            </w:r>
            <w:r>
              <w:rPr>
                <w:rFonts w:cstheme="minorHAnsi"/>
                <w:sz w:val="24"/>
                <w:szCs w:val="24"/>
              </w:rPr>
              <w:t>ontrol statements</w:t>
            </w:r>
          </w:p>
        </w:tc>
        <w:tc>
          <w:tcPr>
            <w:tcW w:w="3690" w:type="dxa"/>
          </w:tcPr>
          <w:p w:rsidR="0089000A" w:rsidRDefault="0089000A" w:rsidP="009B634F">
            <w:r>
              <w:t>Assignment 2</w:t>
            </w:r>
          </w:p>
          <w:p w:rsidR="002B5C37" w:rsidRPr="00F4115A" w:rsidRDefault="009B634F" w:rsidP="009B634F">
            <w:r>
              <w:t>Sebesta, Chapters 3</w:t>
            </w:r>
            <w:r w:rsidR="00F4115A">
              <w:t xml:space="preserve"> </w:t>
            </w:r>
            <w:r>
              <w:t>&amp;</w:t>
            </w:r>
            <w:r w:rsidR="00F4115A">
              <w:t xml:space="preserve"> </w:t>
            </w:r>
            <w:r>
              <w:t>4</w:t>
            </w:r>
          </w:p>
        </w:tc>
      </w:tr>
      <w:tr w:rsidR="002B5C37" w:rsidRPr="001126CE" w:rsidTr="002D7183">
        <w:trPr>
          <w:cantSplit/>
        </w:trPr>
        <w:tc>
          <w:tcPr>
            <w:tcW w:w="1162" w:type="dxa"/>
          </w:tcPr>
          <w:p w:rsidR="002B5C37" w:rsidRPr="002D7183" w:rsidRDefault="002B5C37" w:rsidP="002D7183">
            <w:pPr>
              <w:jc w:val="center"/>
              <w:rPr>
                <w:rFonts w:cstheme="minorHAnsi"/>
                <w:sz w:val="24"/>
                <w:szCs w:val="24"/>
              </w:rPr>
            </w:pPr>
            <w:r w:rsidRPr="002D7183">
              <w:rPr>
                <w:rFonts w:cstheme="minorHAnsi"/>
                <w:sz w:val="24"/>
                <w:szCs w:val="24"/>
              </w:rPr>
              <w:t>3</w:t>
            </w:r>
          </w:p>
        </w:tc>
        <w:tc>
          <w:tcPr>
            <w:tcW w:w="4593" w:type="dxa"/>
          </w:tcPr>
          <w:p w:rsidR="002B5C37" w:rsidRPr="002D7183" w:rsidRDefault="0089000A" w:rsidP="002D7183">
            <w:pPr>
              <w:rPr>
                <w:rFonts w:cstheme="minorHAnsi"/>
                <w:sz w:val="24"/>
                <w:szCs w:val="24"/>
              </w:rPr>
            </w:pPr>
            <w:r>
              <w:rPr>
                <w:rFonts w:cstheme="minorHAnsi"/>
                <w:sz w:val="24"/>
                <w:szCs w:val="24"/>
              </w:rPr>
              <w:t>JavaScript, Document Object Model, Event Handling, Buttons, Text boxes, and Canvas</w:t>
            </w:r>
          </w:p>
        </w:tc>
        <w:tc>
          <w:tcPr>
            <w:tcW w:w="3690" w:type="dxa"/>
          </w:tcPr>
          <w:p w:rsidR="0089000A" w:rsidRDefault="0089000A" w:rsidP="0089000A">
            <w:r>
              <w:t>Assignment 3</w:t>
            </w:r>
          </w:p>
          <w:p w:rsidR="002B5C37" w:rsidRDefault="009B634F" w:rsidP="009B634F">
            <w:r>
              <w:t>Sebesta, Chapter 5</w:t>
            </w:r>
          </w:p>
          <w:p w:rsidR="00F4115A" w:rsidRPr="0089000A" w:rsidRDefault="00F4115A" w:rsidP="009B634F">
            <w:r>
              <w:t>Test/Quiz 2</w:t>
            </w:r>
          </w:p>
        </w:tc>
      </w:tr>
      <w:tr w:rsidR="002D7183" w:rsidRPr="001126CE" w:rsidTr="002D7183">
        <w:trPr>
          <w:cantSplit/>
        </w:trPr>
        <w:tc>
          <w:tcPr>
            <w:tcW w:w="1162" w:type="dxa"/>
          </w:tcPr>
          <w:p w:rsidR="002D7183" w:rsidRPr="002D7183" w:rsidRDefault="002D7183" w:rsidP="002D7183">
            <w:pPr>
              <w:jc w:val="center"/>
              <w:rPr>
                <w:rFonts w:cstheme="minorHAnsi"/>
                <w:sz w:val="24"/>
                <w:szCs w:val="24"/>
              </w:rPr>
            </w:pPr>
            <w:r>
              <w:rPr>
                <w:rFonts w:cstheme="minorHAnsi"/>
                <w:sz w:val="24"/>
                <w:szCs w:val="24"/>
              </w:rPr>
              <w:t>4</w:t>
            </w:r>
          </w:p>
        </w:tc>
        <w:tc>
          <w:tcPr>
            <w:tcW w:w="4593" w:type="dxa"/>
          </w:tcPr>
          <w:p w:rsidR="002D7183" w:rsidRPr="002D7183" w:rsidRDefault="00F4115A" w:rsidP="002D7183">
            <w:pPr>
              <w:rPr>
                <w:rFonts w:cstheme="minorHAnsi"/>
                <w:sz w:val="24"/>
                <w:szCs w:val="24"/>
              </w:rPr>
            </w:pPr>
            <w:r>
              <w:rPr>
                <w:rFonts w:cstheme="minorHAnsi"/>
                <w:sz w:val="24"/>
                <w:szCs w:val="24"/>
              </w:rPr>
              <w:t>Dynamic Documents, Positioning and moving elements, and Dragging &amp; Dropping</w:t>
            </w:r>
          </w:p>
        </w:tc>
        <w:tc>
          <w:tcPr>
            <w:tcW w:w="3690" w:type="dxa"/>
          </w:tcPr>
          <w:p w:rsidR="002D7183" w:rsidRDefault="00F4115A" w:rsidP="00BC1819">
            <w:pPr>
              <w:rPr>
                <w:rFonts w:cstheme="minorHAnsi"/>
                <w:sz w:val="24"/>
                <w:szCs w:val="24"/>
              </w:rPr>
            </w:pPr>
            <w:r>
              <w:rPr>
                <w:rFonts w:cstheme="minorHAnsi"/>
                <w:sz w:val="24"/>
                <w:szCs w:val="24"/>
              </w:rPr>
              <w:t>Assignment 4</w:t>
            </w:r>
          </w:p>
          <w:p w:rsidR="00F4115A" w:rsidRPr="002D7183" w:rsidRDefault="00F4115A" w:rsidP="00BC1819">
            <w:pPr>
              <w:rPr>
                <w:rFonts w:cstheme="minorHAnsi"/>
                <w:sz w:val="24"/>
                <w:szCs w:val="24"/>
              </w:rPr>
            </w:pPr>
            <w:r>
              <w:rPr>
                <w:rFonts w:cstheme="minorHAnsi"/>
                <w:sz w:val="24"/>
                <w:szCs w:val="24"/>
              </w:rPr>
              <w:t>Sebesta, Chapter 6 &amp; 7</w:t>
            </w:r>
          </w:p>
        </w:tc>
      </w:tr>
      <w:tr w:rsidR="002D7183" w:rsidRPr="001126CE" w:rsidTr="002D7183">
        <w:trPr>
          <w:cantSplit/>
        </w:trPr>
        <w:tc>
          <w:tcPr>
            <w:tcW w:w="1162" w:type="dxa"/>
          </w:tcPr>
          <w:p w:rsidR="002D7183" w:rsidRDefault="002D7183" w:rsidP="002D7183">
            <w:pPr>
              <w:jc w:val="center"/>
              <w:rPr>
                <w:rFonts w:cstheme="minorHAnsi"/>
                <w:sz w:val="24"/>
                <w:szCs w:val="24"/>
              </w:rPr>
            </w:pPr>
            <w:r>
              <w:rPr>
                <w:rFonts w:cstheme="minorHAnsi"/>
                <w:sz w:val="24"/>
                <w:szCs w:val="24"/>
              </w:rPr>
              <w:lastRenderedPageBreak/>
              <w:t>5</w:t>
            </w:r>
          </w:p>
        </w:tc>
        <w:tc>
          <w:tcPr>
            <w:tcW w:w="4593" w:type="dxa"/>
          </w:tcPr>
          <w:p w:rsidR="002D7183" w:rsidRPr="002D7183" w:rsidRDefault="00F4115A" w:rsidP="002D7183">
            <w:pPr>
              <w:rPr>
                <w:rFonts w:cstheme="minorHAnsi"/>
                <w:sz w:val="24"/>
                <w:szCs w:val="24"/>
              </w:rPr>
            </w:pPr>
            <w:r>
              <w:rPr>
                <w:rFonts w:cstheme="minorHAnsi"/>
                <w:sz w:val="24"/>
                <w:szCs w:val="24"/>
              </w:rPr>
              <w:t>Ajax, Ajax Toolkits, Relational Databases, and Structured Query Language</w:t>
            </w:r>
          </w:p>
        </w:tc>
        <w:tc>
          <w:tcPr>
            <w:tcW w:w="3690" w:type="dxa"/>
          </w:tcPr>
          <w:p w:rsidR="002D7183" w:rsidRDefault="00F4115A" w:rsidP="00BC1819">
            <w:pPr>
              <w:rPr>
                <w:rFonts w:cstheme="minorHAnsi"/>
                <w:sz w:val="24"/>
                <w:szCs w:val="24"/>
              </w:rPr>
            </w:pPr>
            <w:r>
              <w:rPr>
                <w:rFonts w:cstheme="minorHAnsi"/>
                <w:sz w:val="24"/>
                <w:szCs w:val="24"/>
              </w:rPr>
              <w:t>Assignment 5</w:t>
            </w:r>
          </w:p>
          <w:p w:rsidR="00F4115A" w:rsidRDefault="00F4115A" w:rsidP="00BC1819">
            <w:pPr>
              <w:rPr>
                <w:rFonts w:cstheme="minorHAnsi"/>
                <w:sz w:val="24"/>
                <w:szCs w:val="24"/>
              </w:rPr>
            </w:pPr>
            <w:r>
              <w:rPr>
                <w:rFonts w:cstheme="minorHAnsi"/>
                <w:sz w:val="24"/>
                <w:szCs w:val="24"/>
              </w:rPr>
              <w:t>Sebesta, Chapter 10 &amp; 13</w:t>
            </w:r>
          </w:p>
          <w:p w:rsidR="00F4115A" w:rsidRPr="002D7183" w:rsidRDefault="00F4115A" w:rsidP="00BC1819">
            <w:pPr>
              <w:rPr>
                <w:rFonts w:cstheme="minorHAnsi"/>
                <w:sz w:val="24"/>
                <w:szCs w:val="24"/>
              </w:rPr>
            </w:pPr>
            <w:r>
              <w:rPr>
                <w:rFonts w:cstheme="minorHAnsi"/>
                <w:sz w:val="24"/>
                <w:szCs w:val="24"/>
              </w:rPr>
              <w:t>Tet/Quiz 3</w:t>
            </w:r>
          </w:p>
        </w:tc>
      </w:tr>
      <w:tr w:rsidR="002D7183" w:rsidRPr="001126CE" w:rsidTr="002D7183">
        <w:trPr>
          <w:cantSplit/>
        </w:trPr>
        <w:tc>
          <w:tcPr>
            <w:tcW w:w="1162" w:type="dxa"/>
          </w:tcPr>
          <w:p w:rsidR="002D7183" w:rsidRDefault="002D7183" w:rsidP="002D7183">
            <w:pPr>
              <w:jc w:val="center"/>
              <w:rPr>
                <w:rFonts w:cstheme="minorHAnsi"/>
                <w:sz w:val="24"/>
                <w:szCs w:val="24"/>
              </w:rPr>
            </w:pPr>
            <w:r>
              <w:rPr>
                <w:rFonts w:cstheme="minorHAnsi"/>
                <w:sz w:val="24"/>
                <w:szCs w:val="24"/>
              </w:rPr>
              <w:t>6</w:t>
            </w:r>
          </w:p>
        </w:tc>
        <w:tc>
          <w:tcPr>
            <w:tcW w:w="4593" w:type="dxa"/>
          </w:tcPr>
          <w:p w:rsidR="002D7183" w:rsidRPr="002D7183" w:rsidRDefault="00F4115A" w:rsidP="002D7183">
            <w:pPr>
              <w:rPr>
                <w:rFonts w:cstheme="minorHAnsi"/>
                <w:sz w:val="24"/>
                <w:szCs w:val="24"/>
              </w:rPr>
            </w:pPr>
            <w:r>
              <w:rPr>
                <w:rFonts w:cstheme="minorHAnsi"/>
                <w:sz w:val="24"/>
                <w:szCs w:val="24"/>
              </w:rPr>
              <w:t>Cloud Computing &amp; Map Reduce</w:t>
            </w:r>
          </w:p>
        </w:tc>
        <w:tc>
          <w:tcPr>
            <w:tcW w:w="3690" w:type="dxa"/>
          </w:tcPr>
          <w:p w:rsidR="002D7183" w:rsidRPr="002D7183" w:rsidRDefault="00F4115A" w:rsidP="00BC1819">
            <w:pPr>
              <w:rPr>
                <w:rFonts w:cstheme="minorHAnsi"/>
                <w:sz w:val="24"/>
                <w:szCs w:val="24"/>
              </w:rPr>
            </w:pPr>
            <w:r>
              <w:rPr>
                <w:rFonts w:cstheme="minorHAnsi"/>
                <w:sz w:val="24"/>
                <w:szCs w:val="24"/>
              </w:rPr>
              <w:t>Assignment 6</w:t>
            </w:r>
          </w:p>
        </w:tc>
      </w:tr>
      <w:tr w:rsidR="002D7183" w:rsidRPr="001126CE" w:rsidTr="002D7183">
        <w:trPr>
          <w:cantSplit/>
        </w:trPr>
        <w:tc>
          <w:tcPr>
            <w:tcW w:w="1162" w:type="dxa"/>
          </w:tcPr>
          <w:p w:rsidR="002D7183" w:rsidRDefault="002D7183" w:rsidP="002D7183">
            <w:pPr>
              <w:jc w:val="center"/>
              <w:rPr>
                <w:rFonts w:cstheme="minorHAnsi"/>
                <w:sz w:val="24"/>
                <w:szCs w:val="24"/>
              </w:rPr>
            </w:pPr>
            <w:r>
              <w:rPr>
                <w:rFonts w:cstheme="minorHAnsi"/>
                <w:sz w:val="24"/>
                <w:szCs w:val="24"/>
              </w:rPr>
              <w:t>7</w:t>
            </w:r>
          </w:p>
        </w:tc>
        <w:tc>
          <w:tcPr>
            <w:tcW w:w="4593" w:type="dxa"/>
          </w:tcPr>
          <w:p w:rsidR="002D7183" w:rsidRPr="002D7183" w:rsidRDefault="00F4115A" w:rsidP="002D7183">
            <w:pPr>
              <w:rPr>
                <w:rFonts w:cstheme="minorHAnsi"/>
                <w:sz w:val="24"/>
                <w:szCs w:val="24"/>
              </w:rPr>
            </w:pPr>
            <w:r>
              <w:rPr>
                <w:rFonts w:cstheme="minorHAnsi"/>
                <w:sz w:val="24"/>
                <w:szCs w:val="24"/>
              </w:rPr>
              <w:t>Advanced Topics in Web Development, and final project and team proposals</w:t>
            </w:r>
          </w:p>
        </w:tc>
        <w:tc>
          <w:tcPr>
            <w:tcW w:w="3690" w:type="dxa"/>
          </w:tcPr>
          <w:p w:rsidR="002D7183" w:rsidRDefault="00F4115A" w:rsidP="00BC1819">
            <w:pPr>
              <w:rPr>
                <w:rFonts w:cstheme="minorHAnsi"/>
                <w:sz w:val="24"/>
                <w:szCs w:val="24"/>
              </w:rPr>
            </w:pPr>
            <w:r>
              <w:rPr>
                <w:rFonts w:cstheme="minorHAnsi"/>
                <w:sz w:val="24"/>
                <w:szCs w:val="24"/>
              </w:rPr>
              <w:t>Assignment 7 – Final project proposals</w:t>
            </w:r>
          </w:p>
          <w:p w:rsidR="00F4115A" w:rsidRPr="002D7183" w:rsidRDefault="00F4115A" w:rsidP="00BC1819">
            <w:pPr>
              <w:rPr>
                <w:rFonts w:cstheme="minorHAnsi"/>
                <w:sz w:val="24"/>
                <w:szCs w:val="24"/>
              </w:rPr>
            </w:pPr>
            <w:r>
              <w:rPr>
                <w:rFonts w:cstheme="minorHAnsi"/>
                <w:sz w:val="24"/>
                <w:szCs w:val="24"/>
              </w:rPr>
              <w:t>Test/Quiz 4</w:t>
            </w:r>
          </w:p>
        </w:tc>
      </w:tr>
      <w:tr w:rsidR="002D7183" w:rsidRPr="001126CE" w:rsidTr="002D7183">
        <w:trPr>
          <w:cantSplit/>
        </w:trPr>
        <w:tc>
          <w:tcPr>
            <w:tcW w:w="1162" w:type="dxa"/>
          </w:tcPr>
          <w:p w:rsidR="002D7183" w:rsidRDefault="002D7183" w:rsidP="002D7183">
            <w:pPr>
              <w:jc w:val="center"/>
              <w:rPr>
                <w:rFonts w:cstheme="minorHAnsi"/>
                <w:sz w:val="24"/>
                <w:szCs w:val="24"/>
              </w:rPr>
            </w:pPr>
            <w:r>
              <w:rPr>
                <w:rFonts w:cstheme="minorHAnsi"/>
                <w:sz w:val="24"/>
                <w:szCs w:val="24"/>
              </w:rPr>
              <w:t>8</w:t>
            </w:r>
          </w:p>
        </w:tc>
        <w:tc>
          <w:tcPr>
            <w:tcW w:w="4593" w:type="dxa"/>
          </w:tcPr>
          <w:p w:rsidR="002D7183" w:rsidRPr="002D7183" w:rsidRDefault="00F4115A" w:rsidP="002D7183">
            <w:pPr>
              <w:rPr>
                <w:rFonts w:cstheme="minorHAnsi"/>
                <w:sz w:val="24"/>
                <w:szCs w:val="24"/>
              </w:rPr>
            </w:pPr>
            <w:r>
              <w:rPr>
                <w:rFonts w:cstheme="minorHAnsi"/>
                <w:sz w:val="24"/>
                <w:szCs w:val="24"/>
              </w:rPr>
              <w:t>Final projects, final project videos and/or final project presentations</w:t>
            </w:r>
          </w:p>
        </w:tc>
        <w:tc>
          <w:tcPr>
            <w:tcW w:w="3690" w:type="dxa"/>
          </w:tcPr>
          <w:p w:rsidR="002D7183" w:rsidRPr="002D7183" w:rsidRDefault="00F4115A" w:rsidP="00BC1819">
            <w:pPr>
              <w:rPr>
                <w:rFonts w:cstheme="minorHAnsi"/>
                <w:sz w:val="24"/>
                <w:szCs w:val="24"/>
              </w:rPr>
            </w:pPr>
            <w:r>
              <w:rPr>
                <w:rFonts w:cstheme="minorHAnsi"/>
                <w:sz w:val="24"/>
                <w:szCs w:val="24"/>
              </w:rPr>
              <w:t>Final Project presentations June 5</w:t>
            </w:r>
            <w:r w:rsidRPr="00F4115A">
              <w:rPr>
                <w:rFonts w:cstheme="minorHAnsi"/>
                <w:sz w:val="24"/>
                <w:szCs w:val="24"/>
                <w:vertAlign w:val="superscript"/>
              </w:rPr>
              <w:t>th</w:t>
            </w:r>
            <w:r>
              <w:rPr>
                <w:rFonts w:cstheme="minorHAnsi"/>
                <w:sz w:val="24"/>
                <w:szCs w:val="24"/>
              </w:rPr>
              <w:t xml:space="preserve"> through June 7</w:t>
            </w:r>
            <w:r w:rsidRPr="00F4115A">
              <w:rPr>
                <w:rFonts w:cstheme="minorHAnsi"/>
                <w:sz w:val="24"/>
                <w:szCs w:val="24"/>
                <w:vertAlign w:val="superscript"/>
              </w:rPr>
              <w:t>th</w:t>
            </w:r>
            <w:r>
              <w:rPr>
                <w:rFonts w:cstheme="minorHAnsi"/>
                <w:sz w:val="24"/>
                <w:szCs w:val="24"/>
              </w:rPr>
              <w:t xml:space="preserve"> </w:t>
            </w:r>
          </w:p>
        </w:tc>
      </w:tr>
    </w:tbl>
    <w:p w:rsidR="00C4467D" w:rsidRDefault="009D568E" w:rsidP="00810440">
      <w:pPr>
        <w:pStyle w:val="Heading1"/>
      </w:pPr>
      <w:r>
        <w:t xml:space="preserve">Instructional Methods and </w:t>
      </w:r>
      <w:r w:rsidR="00C4467D">
        <w:t>Assignments</w:t>
      </w:r>
    </w:p>
    <w:p w:rsidR="00810440" w:rsidRDefault="009D568E" w:rsidP="00E159CF">
      <w:pPr>
        <w:keepNext/>
      </w:pPr>
      <w:r>
        <w:t>This class is an online accelerated class which will include both interactive virtual lecture and key topic sessions which will both be recorded and made available for students who cannot attend</w:t>
      </w:r>
      <w:r w:rsidR="00810440">
        <w:t>.</w:t>
      </w:r>
    </w:p>
    <w:p w:rsidR="007962C7" w:rsidRPr="007962C7" w:rsidRDefault="00C4467D" w:rsidP="00E159CF">
      <w:pPr>
        <w:keepNext/>
      </w:pPr>
      <w:r>
        <w:t xml:space="preserve">Assignments for this course will take the form of quizzes, </w:t>
      </w:r>
      <w:r w:rsidR="0094105A">
        <w:t xml:space="preserve">labs, programming </w:t>
      </w:r>
      <w:r w:rsidR="008E6F14">
        <w:t>projects</w:t>
      </w:r>
      <w:r w:rsidR="00CA6B36">
        <w:t>, and participation</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520"/>
        <w:gridCol w:w="7840"/>
      </w:tblGrid>
      <w:tr w:rsidR="00D13462" w:rsidTr="00CA6B36">
        <w:tc>
          <w:tcPr>
            <w:tcW w:w="1520" w:type="dxa"/>
          </w:tcPr>
          <w:p w:rsidR="00D13462" w:rsidRDefault="00CA6B36" w:rsidP="001A3558">
            <w:r>
              <w:t>Tests/</w:t>
            </w:r>
            <w:r w:rsidR="00D13462">
              <w:t>Quizzes:</w:t>
            </w:r>
          </w:p>
        </w:tc>
        <w:tc>
          <w:tcPr>
            <w:tcW w:w="7840" w:type="dxa"/>
          </w:tcPr>
          <w:p w:rsidR="00D13462" w:rsidRDefault="00CA6B36" w:rsidP="001A3558">
            <w:r>
              <w:t>Tests/</w:t>
            </w:r>
            <w:r w:rsidR="00D13462">
              <w:t xml:space="preserve">Quizzes will be assigned at the end of </w:t>
            </w:r>
            <w:r>
              <w:t xml:space="preserve">weeks 1, 3, 5, and 7. </w:t>
            </w:r>
          </w:p>
        </w:tc>
      </w:tr>
      <w:tr w:rsidR="006A7955" w:rsidTr="00CA6B36">
        <w:tc>
          <w:tcPr>
            <w:tcW w:w="1520" w:type="dxa"/>
          </w:tcPr>
          <w:p w:rsidR="006A7955" w:rsidRDefault="00D13462" w:rsidP="001A3558">
            <w:r>
              <w:t xml:space="preserve">Programming </w:t>
            </w:r>
            <w:r w:rsidR="008E6F14">
              <w:t>Projects</w:t>
            </w:r>
            <w:r w:rsidR="006A7955">
              <w:t>:</w:t>
            </w:r>
          </w:p>
        </w:tc>
        <w:tc>
          <w:tcPr>
            <w:tcW w:w="7840" w:type="dxa"/>
          </w:tcPr>
          <w:p w:rsidR="006A7955" w:rsidRDefault="00D13462" w:rsidP="001A3558">
            <w:r w:rsidRPr="00D13462">
              <w:rPr>
                <w:u w:val="single"/>
              </w:rPr>
              <w:t xml:space="preserve">Programming </w:t>
            </w:r>
            <w:r w:rsidR="008E6F14">
              <w:rPr>
                <w:u w:val="single"/>
              </w:rPr>
              <w:t>projects</w:t>
            </w:r>
            <w:r w:rsidRPr="00D13462">
              <w:rPr>
                <w:u w:val="single"/>
              </w:rPr>
              <w:t xml:space="preserve"> are the most important </w:t>
            </w:r>
            <w:r w:rsidR="003C7A2C">
              <w:rPr>
                <w:u w:val="single"/>
              </w:rPr>
              <w:t>element</w:t>
            </w:r>
            <w:r w:rsidRPr="00D13462">
              <w:rPr>
                <w:u w:val="single"/>
              </w:rPr>
              <w:t xml:space="preserve"> of th</w:t>
            </w:r>
            <w:r>
              <w:rPr>
                <w:u w:val="single"/>
              </w:rPr>
              <w:t>is</w:t>
            </w:r>
            <w:r w:rsidRPr="00D13462">
              <w:rPr>
                <w:u w:val="single"/>
              </w:rPr>
              <w:t xml:space="preserve"> class</w:t>
            </w:r>
            <w:r>
              <w:t xml:space="preserve"> and will be assigned </w:t>
            </w:r>
            <w:r w:rsidR="003C7A2C">
              <w:t>to be delivered in o</w:t>
            </w:r>
            <w:r>
              <w:t>ne or two-week intervals.</w:t>
            </w:r>
          </w:p>
        </w:tc>
      </w:tr>
      <w:tr w:rsidR="00BD03F1" w:rsidTr="00CA6B36">
        <w:tc>
          <w:tcPr>
            <w:tcW w:w="1520" w:type="dxa"/>
          </w:tcPr>
          <w:p w:rsidR="00BD03F1" w:rsidRDefault="00BD03F1" w:rsidP="001A3558">
            <w:r>
              <w:t>Participation:</w:t>
            </w:r>
          </w:p>
        </w:tc>
        <w:tc>
          <w:tcPr>
            <w:tcW w:w="7840" w:type="dxa"/>
          </w:tcPr>
          <w:p w:rsidR="00BD03F1" w:rsidRDefault="00BD03F1" w:rsidP="001A3558">
            <w:r>
              <w:t xml:space="preserve">Participation and engagement can be demonstrated in </w:t>
            </w:r>
            <w:r w:rsidR="00CA6B36">
              <w:t>our virtual discussion and lecture sessions</w:t>
            </w:r>
            <w:r>
              <w:t xml:space="preserve">, via Blackboard discussions, and through </w:t>
            </w:r>
            <w:r w:rsidR="00824B64">
              <w:t>interactions with your fellow online classmates.</w:t>
            </w:r>
          </w:p>
        </w:tc>
      </w:tr>
    </w:tbl>
    <w:p w:rsidR="0094105A" w:rsidRPr="007962C7" w:rsidRDefault="0094105A" w:rsidP="0094105A">
      <w:pPr>
        <w:keepNext/>
        <w:spacing w:before="240"/>
      </w:pPr>
      <w:r>
        <w:t xml:space="preserve">Programming </w:t>
      </w:r>
      <w:r w:rsidR="008E6F14">
        <w:t xml:space="preserve">projects </w:t>
      </w:r>
      <w:r>
        <w:t>are the most essential element of this course</w:t>
      </w:r>
      <w:r w:rsidR="00C3246F">
        <w:t xml:space="preserve"> and will account for approximately 60% of the final grade. </w:t>
      </w:r>
      <w:r w:rsidR="008E6F14">
        <w:t>Leaving q</w:t>
      </w:r>
      <w:r w:rsidR="00C3246F">
        <w:t xml:space="preserve">uizzes </w:t>
      </w:r>
      <w:r w:rsidR="008E6F14">
        <w:t xml:space="preserve">and participation to </w:t>
      </w:r>
      <w:r w:rsidR="00C3246F">
        <w:t xml:space="preserve">account for approximately 30% </w:t>
      </w:r>
      <w:r w:rsidR="008E6F14">
        <w:t xml:space="preserve">and </w:t>
      </w:r>
      <w:r w:rsidR="00C3246F">
        <w:t xml:space="preserve">10% </w:t>
      </w:r>
      <w:r w:rsidR="008E6F14">
        <w:t>respectively</w:t>
      </w:r>
      <w:r w:rsidR="00C3246F">
        <w:t xml:space="preserve">. </w:t>
      </w:r>
    </w:p>
    <w:p w:rsidR="00C4467D" w:rsidRDefault="00C4467D" w:rsidP="00C4467D">
      <w:pPr>
        <w:pStyle w:val="Heading1"/>
      </w:pPr>
      <w:r>
        <w:t xml:space="preserve">Late Assignments </w:t>
      </w:r>
      <w:r w:rsidR="008E6F14">
        <w:t>&amp; Partially Completed Assignments</w:t>
      </w:r>
    </w:p>
    <w:p w:rsidR="008E6F14" w:rsidRDefault="00C4467D" w:rsidP="00C4467D">
      <w:r w:rsidRPr="005B4ACE">
        <w:t xml:space="preserve">Late assignments will not be excepted except under </w:t>
      </w:r>
      <w:r w:rsidRPr="004E68BD">
        <w:rPr>
          <w:u w:val="single"/>
        </w:rPr>
        <w:t>extreme</w:t>
      </w:r>
      <w:r w:rsidRPr="005B4ACE">
        <w:t xml:space="preserve"> circumstances. It is </w:t>
      </w:r>
      <w:r w:rsidRPr="008E6F14">
        <w:rPr>
          <w:u w:val="single"/>
        </w:rPr>
        <w:t>vastly</w:t>
      </w:r>
      <w:r w:rsidRPr="005B4ACE">
        <w:t xml:space="preserve"> preferable to turn in a partially complete assignment than to turn in a late one.</w:t>
      </w:r>
      <w:r>
        <w:t xml:space="preserve"> </w:t>
      </w:r>
    </w:p>
    <w:p w:rsidR="00C4467D" w:rsidRDefault="00C4467D" w:rsidP="00C4467D">
      <w:r>
        <w:t>Similarly,</w:t>
      </w:r>
      <w:r w:rsidRPr="005B4ACE">
        <w:t xml:space="preserve"> </w:t>
      </w:r>
      <w:r>
        <w:t>i</w:t>
      </w:r>
      <w:r w:rsidRPr="005B4ACE">
        <w:t>t is vastly</w:t>
      </w:r>
      <w:r>
        <w:t xml:space="preserve"> more beneficially</w:t>
      </w:r>
      <w:r w:rsidRPr="005B4ACE">
        <w:t xml:space="preserve"> to turn in a</w:t>
      </w:r>
      <w:r w:rsidR="008E6F14">
        <w:t>n</w:t>
      </w:r>
      <w:r>
        <w:t xml:space="preserve"> </w:t>
      </w:r>
      <w:r w:rsidRPr="005B4ACE">
        <w:t xml:space="preserve">assignment that has </w:t>
      </w:r>
      <w:r>
        <w:t>7</w:t>
      </w:r>
      <w:r w:rsidRPr="005B4ACE">
        <w:t xml:space="preserve">0% of the features working 100% than to turn in an assignment that has 100% of the features working </w:t>
      </w:r>
      <w:r>
        <w:t>7</w:t>
      </w:r>
      <w:r w:rsidRPr="005B4ACE">
        <w:t>0%.</w:t>
      </w:r>
      <w:r>
        <w:t xml:space="preserve"> </w:t>
      </w:r>
    </w:p>
    <w:p w:rsidR="000B65EC" w:rsidRDefault="00BD03F1" w:rsidP="004E68BD">
      <w:pPr>
        <w:pStyle w:val="Heading1"/>
      </w:pPr>
      <w:r>
        <w:lastRenderedPageBreak/>
        <w:t>Grading Policies</w:t>
      </w:r>
    </w:p>
    <w:p w:rsidR="00BD03F1" w:rsidRDefault="00BD03F1" w:rsidP="004E68BD">
      <w:pPr>
        <w:keepNext/>
        <w:spacing w:after="0"/>
      </w:pPr>
      <w:r>
        <w:t>Final course letter grade will be determined using the following approximate scale:</w:t>
      </w:r>
    </w:p>
    <w:p w:rsidR="00BD03F1" w:rsidRDefault="00BD03F1" w:rsidP="004E68BD">
      <w:pPr>
        <w:keepNext/>
        <w:spacing w:after="0"/>
      </w:pPr>
      <w:r>
        <w:tab/>
        <w:t>A</w:t>
      </w:r>
      <w:r>
        <w:tab/>
      </w:r>
      <w:r>
        <w:tab/>
        <w:t>&gt;= 90</w:t>
      </w:r>
      <w:r>
        <w:tab/>
      </w:r>
      <w:r>
        <w:tab/>
      </w:r>
      <w:r>
        <w:tab/>
        <w:t>C-</w:t>
      </w:r>
      <w:r>
        <w:tab/>
        <w:t>70-72.99</w:t>
      </w:r>
    </w:p>
    <w:p w:rsidR="00BD03F1" w:rsidRDefault="00BD03F1" w:rsidP="004E68BD">
      <w:pPr>
        <w:keepNext/>
        <w:spacing w:after="0"/>
      </w:pPr>
      <w:r>
        <w:tab/>
        <w:t>B+</w:t>
      </w:r>
      <w:r>
        <w:tab/>
      </w:r>
      <w:r>
        <w:tab/>
        <w:t>87-89.99</w:t>
      </w:r>
      <w:r>
        <w:tab/>
      </w:r>
      <w:r>
        <w:tab/>
        <w:t>D+</w:t>
      </w:r>
      <w:r>
        <w:tab/>
        <w:t>67-69.99</w:t>
      </w:r>
    </w:p>
    <w:p w:rsidR="00BD03F1" w:rsidRDefault="00BD03F1" w:rsidP="004E68BD">
      <w:pPr>
        <w:keepNext/>
        <w:spacing w:after="0"/>
      </w:pPr>
      <w:r>
        <w:tab/>
        <w:t>B</w:t>
      </w:r>
      <w:r>
        <w:tab/>
      </w:r>
      <w:r>
        <w:tab/>
        <w:t>83-86.99</w:t>
      </w:r>
      <w:r>
        <w:tab/>
      </w:r>
      <w:r>
        <w:tab/>
        <w:t>D</w:t>
      </w:r>
      <w:r>
        <w:tab/>
        <w:t>63-66.99</w:t>
      </w:r>
    </w:p>
    <w:p w:rsidR="00BD03F1" w:rsidRDefault="00BD03F1" w:rsidP="004E68BD">
      <w:pPr>
        <w:keepNext/>
        <w:spacing w:after="0"/>
      </w:pPr>
      <w:r>
        <w:tab/>
        <w:t>B-</w:t>
      </w:r>
      <w:r>
        <w:tab/>
      </w:r>
      <w:r>
        <w:tab/>
        <w:t>80-82.99</w:t>
      </w:r>
      <w:r>
        <w:tab/>
      </w:r>
      <w:r>
        <w:tab/>
        <w:t>D-</w:t>
      </w:r>
      <w:r>
        <w:tab/>
        <w:t>60-62.99</w:t>
      </w:r>
    </w:p>
    <w:p w:rsidR="00BD03F1" w:rsidRDefault="00BD03F1" w:rsidP="004E68BD">
      <w:pPr>
        <w:keepNext/>
        <w:spacing w:after="0"/>
      </w:pPr>
      <w:r>
        <w:tab/>
        <w:t>C+</w:t>
      </w:r>
      <w:r>
        <w:tab/>
      </w:r>
      <w:r>
        <w:tab/>
        <w:t>77-79.99</w:t>
      </w:r>
      <w:r>
        <w:tab/>
      </w:r>
      <w:r>
        <w:tab/>
        <w:t>F</w:t>
      </w:r>
      <w:r>
        <w:tab/>
        <w:t>&lt; 60</w:t>
      </w:r>
    </w:p>
    <w:p w:rsidR="00BD03F1" w:rsidRDefault="00BD03F1" w:rsidP="004E68BD">
      <w:pPr>
        <w:keepNext/>
        <w:spacing w:after="0"/>
      </w:pPr>
      <w:r>
        <w:tab/>
        <w:t>C</w:t>
      </w:r>
      <w:r>
        <w:tab/>
      </w:r>
      <w:r>
        <w:tab/>
        <w:t>73-76.99</w:t>
      </w:r>
    </w:p>
    <w:p w:rsidR="008E6F14" w:rsidRPr="004E68BD" w:rsidRDefault="008E6F14" w:rsidP="004E68BD">
      <w:pPr>
        <w:pStyle w:val="Heading1"/>
      </w:pPr>
      <w:r>
        <w:t>Drop and Withdrawal Deadlines</w:t>
      </w:r>
    </w:p>
    <w:p w:rsidR="008E6F14" w:rsidRPr="008E6F14" w:rsidRDefault="008E6F14" w:rsidP="008E6F14">
      <w:r>
        <w:t xml:space="preserve">Information regarding important drop and withdrawal dates and policies can be found on the </w:t>
      </w:r>
      <w:r w:rsidR="00CA6B36">
        <w:t xml:space="preserve">Lewis University </w:t>
      </w:r>
      <w:r w:rsidR="00AD5552">
        <w:t xml:space="preserve">Bursar’s webpage </w:t>
      </w:r>
      <w:hyperlink r:id="rId8" w:history="1">
        <w:r w:rsidR="00AD5552" w:rsidRPr="00AD5552">
          <w:rPr>
            <w:rStyle w:val="Hyperlink"/>
          </w:rPr>
          <w:t>[link]</w:t>
        </w:r>
      </w:hyperlink>
      <w:r w:rsidR="00AD5552">
        <w:t>.</w:t>
      </w:r>
      <w:r>
        <w:t xml:space="preserve"> </w:t>
      </w:r>
    </w:p>
    <w:p w:rsidR="00BD03F1" w:rsidRPr="00BD03F1" w:rsidRDefault="00BD03F1" w:rsidP="00BD03F1">
      <w:pPr>
        <w:pStyle w:val="Heading1"/>
      </w:pPr>
      <w:r w:rsidRPr="00BD03F1">
        <w:t>Plagiarism:</w:t>
      </w:r>
    </w:p>
    <w:p w:rsidR="00D36C2A" w:rsidRPr="00D36C2A" w:rsidRDefault="00732911" w:rsidP="00D36C2A">
      <w:pPr>
        <w:pStyle w:val="Heading1"/>
        <w:spacing w:before="0"/>
        <w:rPr>
          <w:rFonts w:asciiTheme="minorHAnsi" w:eastAsiaTheme="minorHAnsi" w:hAnsiTheme="minorHAnsi" w:cstheme="minorBidi"/>
          <w:color w:val="auto"/>
          <w:sz w:val="22"/>
          <w:szCs w:val="22"/>
        </w:rPr>
      </w:pPr>
      <w:r w:rsidRPr="00732911">
        <w:rPr>
          <w:rFonts w:asciiTheme="minorHAnsi" w:eastAsiaTheme="minorHAnsi" w:hAnsiTheme="minorHAnsi" w:cstheme="minorBidi"/>
          <w:color w:val="auto"/>
          <w:sz w:val="22"/>
          <w:szCs w:val="22"/>
        </w:rPr>
        <w:t>Copying work from each other or from the Internet will be punished harshly and appropriately. This includes viewing test, quiz, or assignments from current or previous class sessions. Measure of Software Similarity (MOSS) or similar software may be utilized to detect copied work</w:t>
      </w:r>
      <w:r w:rsidR="00CA6B36">
        <w:rPr>
          <w:rFonts w:asciiTheme="minorHAnsi" w:eastAsiaTheme="minorHAnsi" w:hAnsiTheme="minorHAnsi" w:cstheme="minorBidi"/>
          <w:color w:val="auto"/>
          <w:sz w:val="22"/>
          <w:szCs w:val="22"/>
        </w:rPr>
        <w:t xml:space="preserve"> on assignments</w:t>
      </w:r>
      <w:r w:rsidRPr="00732911">
        <w:rPr>
          <w:rFonts w:asciiTheme="minorHAnsi" w:eastAsiaTheme="minorHAnsi" w:hAnsiTheme="minorHAnsi" w:cstheme="minorBidi"/>
          <w:color w:val="auto"/>
          <w:sz w:val="22"/>
          <w:szCs w:val="22"/>
        </w:rPr>
        <w:t xml:space="preserve">. </w:t>
      </w:r>
    </w:p>
    <w:p w:rsidR="00D36C2A" w:rsidRPr="00D36C2A" w:rsidRDefault="00D36C2A" w:rsidP="00D36C2A">
      <w:pPr>
        <w:spacing w:before="240"/>
      </w:pPr>
      <w:bookmarkStart w:id="4" w:name="_Hlk502673083"/>
      <w:r>
        <w:t>Also see “</w:t>
      </w:r>
      <w:r w:rsidRPr="00C36941">
        <w:t>Academic Honesty</w:t>
      </w:r>
      <w:r>
        <w:t>” below.</w:t>
      </w:r>
    </w:p>
    <w:bookmarkEnd w:id="4"/>
    <w:p w:rsidR="00BD03F1" w:rsidRPr="00BD03F1" w:rsidRDefault="00BD03F1" w:rsidP="0092750B">
      <w:pPr>
        <w:pStyle w:val="Heading1"/>
      </w:pPr>
      <w:r w:rsidRPr="00BD03F1">
        <w:t>Connection to Mission:</w:t>
      </w:r>
    </w:p>
    <w:p w:rsidR="000F6422" w:rsidRDefault="00BD03F1" w:rsidP="00BD03F1">
      <w:r w:rsidRPr="00BD03F1">
        <w:t>The Mission of Lewis University is to prepare lifelong learners who will use their knowledge, faith, wisdom, and talents to improve the lives of others</w:t>
      </w:r>
      <w:r w:rsidR="000F6422">
        <w:t xml:space="preserve">. The Lewis University Mission Statement can be found online </w:t>
      </w:r>
      <w:hyperlink r:id="rId9" w:history="1">
        <w:r w:rsidR="000F6422" w:rsidRPr="000F6422">
          <w:rPr>
            <w:rStyle w:val="Hyperlink"/>
          </w:rPr>
          <w:t>[link]</w:t>
        </w:r>
      </w:hyperlink>
      <w:r w:rsidR="000F6422">
        <w:t>.</w:t>
      </w:r>
    </w:p>
    <w:p w:rsidR="000F6422" w:rsidRPr="00BD03F1" w:rsidRDefault="00BD03F1" w:rsidP="00BD03F1">
      <w:r w:rsidRPr="00BD03F1">
        <w:t>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5040C9" w:rsidRDefault="005040C9" w:rsidP="005040C9">
      <w:pPr>
        <w:pStyle w:val="Heading1"/>
      </w:pPr>
      <w:r>
        <w:t>Class Attendance Policy</w:t>
      </w:r>
    </w:p>
    <w:p w:rsidR="005040C9" w:rsidRDefault="005040C9" w:rsidP="005040C9">
      <w:r>
        <w:t>Students are expected to attend all classes as part of the normal learning process. Students bear the ultimate responsibility for all missed class material as the result of an absence and can be required to make up any work missed.</w:t>
      </w:r>
    </w:p>
    <w:p w:rsidR="005040C9" w:rsidRDefault="005040C9" w:rsidP="005040C9">
      <w:r>
        <w:t>Students must be especially consistent in attendance, both on-ground and online, during the first two weeks of the class to confirm registration and to be listed on the official course roster.  Students who fail to attend the first two weeks and who have not received prior approval from the instructor for absences will be withdrawn from the courses in question by certification of the instructor on the official class lists.</w:t>
      </w:r>
    </w:p>
    <w:p w:rsidR="005040C9" w:rsidRDefault="005040C9" w:rsidP="005040C9">
      <w:r>
        <w:t xml:space="preserve">Additional information relating to Class Attendance Policy is available online </w:t>
      </w:r>
      <w:hyperlink r:id="rId10" w:history="1">
        <w:r w:rsidRPr="005040C9">
          <w:rPr>
            <w:rStyle w:val="Hyperlink"/>
          </w:rPr>
          <w:t>[link]</w:t>
        </w:r>
      </w:hyperlink>
      <w:r>
        <w:t>.</w:t>
      </w:r>
    </w:p>
    <w:p w:rsidR="005040C9" w:rsidRDefault="005040C9" w:rsidP="005040C9">
      <w:pPr>
        <w:pStyle w:val="Heading1"/>
      </w:pPr>
      <w:r>
        <w:lastRenderedPageBreak/>
        <w:t>Academic Honesty</w:t>
      </w:r>
    </w:p>
    <w:p w:rsidR="005040C9" w:rsidRDefault="005040C9" w:rsidP="005040C9">
      <w:r>
        <w:t>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5040C9" w:rsidRDefault="005040C9" w:rsidP="005040C9">
      <w:pPr>
        <w:pStyle w:val="ListParagraph"/>
        <w:numPr>
          <w:ilvl w:val="0"/>
          <w:numId w:val="3"/>
        </w:numPr>
      </w:pPr>
      <w:r>
        <w:t>Policies regarding make-up examinations and late submission of assignments</w:t>
      </w:r>
    </w:p>
    <w:p w:rsidR="005040C9" w:rsidRDefault="005040C9" w:rsidP="005040C9">
      <w:pPr>
        <w:pStyle w:val="ListParagraph"/>
        <w:numPr>
          <w:ilvl w:val="0"/>
          <w:numId w:val="3"/>
        </w:numPr>
      </w:pPr>
      <w:r>
        <w:t>Drop and withdrawal deadlines (see semester Course Schedule)</w:t>
      </w:r>
    </w:p>
    <w:p w:rsidR="005040C9" w:rsidRDefault="005040C9" w:rsidP="005040C9">
      <w:pPr>
        <w:pStyle w:val="ListParagraph"/>
        <w:numPr>
          <w:ilvl w:val="0"/>
          <w:numId w:val="3"/>
        </w:numPr>
      </w:pPr>
      <w:r>
        <w:t>Classroom behavior expectations (consistent with “Classroom Decorum” statement from</w:t>
      </w:r>
    </w:p>
    <w:p w:rsidR="005040C9" w:rsidRDefault="005040C9" w:rsidP="005040C9">
      <w:pPr>
        <w:pStyle w:val="ListParagraph"/>
        <w:ind w:left="360"/>
      </w:pPr>
      <w:r>
        <w:t xml:space="preserve">Student Handbook on page 14 </w:t>
      </w:r>
      <w:hyperlink r:id="rId11" w:history="1">
        <w:r w:rsidRPr="005040C9">
          <w:rPr>
            <w:rStyle w:val="Hyperlink"/>
          </w:rPr>
          <w:t>[link]</w:t>
        </w:r>
      </w:hyperlink>
    </w:p>
    <w:p w:rsidR="00310817" w:rsidRDefault="00310817" w:rsidP="00310817">
      <w:pPr>
        <w:pStyle w:val="Heading1"/>
      </w:pPr>
      <w:r>
        <w:t>Classroom Decorum</w:t>
      </w:r>
    </w:p>
    <w:p w:rsidR="007810BE" w:rsidRDefault="00310817" w:rsidP="00310817">
      <w:r>
        <w:t xml:space="preserve">In order to maintain an environment conducive to learning and student development, it is expected that classroom discourse is respectful and non-disruptive. The primary responsibility for managing the classroom environment rests with the faculty. Students who engage in any prohibited or unlawful acts that result in disruption of a class may be directed by the faculty member to leave class for the remainder of the class period. Students considered to be a disruption or who present a threat of potential harm to self or others may be referred for action to the Dean of Student Services. </w:t>
      </w:r>
    </w:p>
    <w:p w:rsidR="007810BE" w:rsidRDefault="007810BE" w:rsidP="007810BE">
      <w:r>
        <w:t xml:space="preserve">Additional information relating to </w:t>
      </w:r>
      <w:r w:rsidRPr="007810BE">
        <w:t>Classroom Decorum</w:t>
      </w:r>
      <w:r>
        <w:t xml:space="preserve"> is available online in the Student Handbook </w:t>
      </w:r>
      <w:hyperlink r:id="rId12" w:history="1">
        <w:r w:rsidRPr="00310817">
          <w:rPr>
            <w:rStyle w:val="Hyperlink"/>
          </w:rPr>
          <w:t>[link]</w:t>
        </w:r>
      </w:hyperlink>
      <w:r>
        <w:t>.</w:t>
      </w:r>
    </w:p>
    <w:p w:rsidR="00310817" w:rsidRDefault="00310817" w:rsidP="00310817">
      <w:pPr>
        <w:pStyle w:val="Heading1"/>
      </w:pPr>
      <w:r>
        <w:t>Sanctified Zone</w:t>
      </w:r>
    </w:p>
    <w:p w:rsidR="00310817" w:rsidRDefault="00310817" w:rsidP="00310817">
      <w:r>
        <w:t xml:space="preserve">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w:t>
      </w:r>
      <w:proofErr w:type="spellStart"/>
      <w:r>
        <w:t>Fidei</w:t>
      </w:r>
      <w:proofErr w:type="spellEnd"/>
      <w:r>
        <w:t>, “Signs of Faith,” in accordance with the Lewis Mission Statement. To learn more about the Sanctified Zone, please visit</w:t>
      </w:r>
      <w:r w:rsidR="007810BE">
        <w:t xml:space="preserve"> online </w:t>
      </w:r>
      <w:hyperlink r:id="rId13" w:history="1">
        <w:r w:rsidR="007810BE" w:rsidRPr="007810BE">
          <w:rPr>
            <w:rStyle w:val="Hyperlink"/>
          </w:rPr>
          <w:t>[link]</w:t>
        </w:r>
      </w:hyperlink>
      <w:r w:rsidR="007810BE">
        <w:t>.</w:t>
      </w:r>
      <w:r>
        <w:t xml:space="preserve"> </w:t>
      </w:r>
    </w:p>
    <w:p w:rsidR="00310817" w:rsidRDefault="00310817" w:rsidP="00310817">
      <w:pPr>
        <w:pStyle w:val="Heading1"/>
      </w:pPr>
      <w:r>
        <w:t>Students Requiring Special Accommodations</w:t>
      </w:r>
    </w:p>
    <w:p w:rsidR="00310817" w:rsidRDefault="00310817" w:rsidP="00310817">
      <w: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Angelia Martinez, at the </w:t>
      </w:r>
      <w:r w:rsidRPr="007810BE">
        <w:rPr>
          <w:b/>
        </w:rPr>
        <w:t>Center for Academic Success and Enrichment (CASE)</w:t>
      </w:r>
      <w:r>
        <w:t xml:space="preserve">. Please make an appointment by calling </w:t>
      </w:r>
      <w:r w:rsidRPr="007810BE">
        <w:rPr>
          <w:b/>
        </w:rPr>
        <w:t>815-836-5593</w:t>
      </w:r>
      <w:r>
        <w:t xml:space="preserve"> or emailing learningaccess@lewisu.edu. For more information about academic support services, visit the website at: www.lewisu.edu/CASE. Since accommodations require early planning and are not provided retroactively, it is recommended that you make your request prior to or during the first week of class. It is not necessary to disclose the nature of your disability to your instructor.</w:t>
      </w:r>
    </w:p>
    <w:p w:rsidR="00CA6B36" w:rsidRDefault="00CA6B36" w:rsidP="0040383F">
      <w:pPr>
        <w:pStyle w:val="Heading1"/>
      </w:pPr>
      <w:r>
        <w:lastRenderedPageBreak/>
        <w:t>C</w:t>
      </w:r>
      <w:r w:rsidR="0040383F">
        <w:t>omputer Ethics</w:t>
      </w:r>
    </w:p>
    <w:p w:rsidR="0040383F" w:rsidRDefault="00CA6B36" w:rsidP="00CA6B36">
      <w:r>
        <w:t xml:space="preserve">All Lewis students must abide by the Lewis University Information Services Acceptable Use Policy. This is an agreement between members of the Lewis community and Lewis University regarding use of the Internet, on-campus network, Web Page, Course Management Systems, Student Information System, and all electronic systems </w:t>
      </w:r>
      <w:hyperlink r:id="rId14" w:history="1">
        <w:r w:rsidRPr="0040383F">
          <w:rPr>
            <w:rStyle w:val="Hyperlink"/>
          </w:rPr>
          <w:t>[link]</w:t>
        </w:r>
      </w:hyperlink>
      <w:bookmarkStart w:id="5" w:name="_Hlk511633770"/>
    </w:p>
    <w:bookmarkEnd w:id="5"/>
    <w:p w:rsidR="00CA6B36" w:rsidRDefault="00CA6B36" w:rsidP="00310817">
      <w:r>
        <w:t xml:space="preserve">Attention to the regulations in this policy is of </w:t>
      </w:r>
      <w:proofErr w:type="gramStart"/>
      <w:r>
        <w:t>particular importance</w:t>
      </w:r>
      <w:proofErr w:type="gramEnd"/>
      <w:r>
        <w:t xml:space="preserve"> for this class, given the nature of the material. No unethical hacking will be tolerated. </w:t>
      </w:r>
    </w:p>
    <w:p w:rsidR="000F6422" w:rsidRDefault="000F6422" w:rsidP="000F6422">
      <w:pPr>
        <w:pStyle w:val="Heading1"/>
      </w:pPr>
      <w:r>
        <w:t xml:space="preserve">Additional </w:t>
      </w:r>
      <w:r w:rsidR="00F06CFF">
        <w:t xml:space="preserve">Policy &amp; Guideline </w:t>
      </w:r>
      <w:r>
        <w:t>Resources</w:t>
      </w:r>
    </w:p>
    <w:p w:rsidR="00AD5552" w:rsidRDefault="00AD5552" w:rsidP="00F06CFF">
      <w:r>
        <w:t xml:space="preserve">Additional policy and resources can be found at the links provided below. </w:t>
      </w:r>
    </w:p>
    <w:p w:rsidR="00F06CFF" w:rsidRDefault="00F06CFF" w:rsidP="00F06CFF">
      <w:r>
        <w:t xml:space="preserve">University Student Complaint Policy </w:t>
      </w:r>
      <w:hyperlink r:id="rId15" w:history="1">
        <w:r w:rsidRPr="00F06CFF">
          <w:rPr>
            <w:rStyle w:val="Hyperlink"/>
          </w:rPr>
          <w:t>[link]</w:t>
        </w:r>
      </w:hyperlink>
    </w:p>
    <w:p w:rsidR="00F06CFF" w:rsidRDefault="00F06CFF" w:rsidP="00F06CFF">
      <w:r>
        <w:t xml:space="preserve">University Grade Appeal Policy </w:t>
      </w:r>
      <w:hyperlink r:id="rId16" w:history="1">
        <w:r w:rsidRPr="00F06CFF">
          <w:rPr>
            <w:rStyle w:val="Hyperlink"/>
          </w:rPr>
          <w:t>[link]</w:t>
        </w:r>
      </w:hyperlink>
    </w:p>
    <w:p w:rsidR="000F6422" w:rsidRDefault="00F06CFF" w:rsidP="00310817">
      <w:pPr>
        <w:rPr>
          <w:rStyle w:val="Hyperlink"/>
        </w:rPr>
      </w:pPr>
      <w:r>
        <w:t xml:space="preserve">University Copyright and Intellectual Property Guidelines </w:t>
      </w:r>
      <w:hyperlink r:id="rId17" w:history="1">
        <w:r w:rsidRPr="00103B8C">
          <w:rPr>
            <w:rStyle w:val="Hyperlink"/>
          </w:rPr>
          <w:t>[link]</w:t>
        </w:r>
      </w:hyperlink>
    </w:p>
    <w:p w:rsidR="004E68BD" w:rsidRDefault="004E68BD" w:rsidP="004E68BD">
      <w:pPr>
        <w:pStyle w:val="Heading1"/>
      </w:pPr>
      <w:r>
        <w:t>Potential Modifications</w:t>
      </w:r>
    </w:p>
    <w:p w:rsidR="004E68BD" w:rsidRPr="00CA6B36" w:rsidRDefault="004E68BD" w:rsidP="004E68BD">
      <w:r>
        <w:t xml:space="preserve">The instructor reserves </w:t>
      </w:r>
      <w:r w:rsidRPr="00CA6B36">
        <w:t>the right to modify, change, or waive any part of the syllabus or the evaluation criteria for this course.  The instructor will provide notification of any modifications.</w:t>
      </w:r>
    </w:p>
    <w:p w:rsidR="004E68BD" w:rsidRDefault="004E68BD" w:rsidP="00310817">
      <w:pPr>
        <w:rPr>
          <w:rStyle w:val="Hyperlink"/>
        </w:rPr>
      </w:pPr>
    </w:p>
    <w:sectPr w:rsidR="004E6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EC3FF7"/>
    <w:multiLevelType w:val="hybridMultilevel"/>
    <w:tmpl w:val="7D84D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B644C5"/>
    <w:multiLevelType w:val="hybridMultilevel"/>
    <w:tmpl w:val="C662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C935A9"/>
    <w:multiLevelType w:val="hybridMultilevel"/>
    <w:tmpl w:val="1CFC62F8"/>
    <w:lvl w:ilvl="0" w:tplc="A464FD7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5A21C2"/>
    <w:multiLevelType w:val="hybridMultilevel"/>
    <w:tmpl w:val="97123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EE68FE"/>
    <w:multiLevelType w:val="hybridMultilevel"/>
    <w:tmpl w:val="47645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DB07F2"/>
    <w:multiLevelType w:val="hybridMultilevel"/>
    <w:tmpl w:val="F144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F9"/>
    <w:rsid w:val="00007E74"/>
    <w:rsid w:val="00020D9D"/>
    <w:rsid w:val="00030988"/>
    <w:rsid w:val="000B5DCD"/>
    <w:rsid w:val="000B65EC"/>
    <w:rsid w:val="000F6422"/>
    <w:rsid w:val="000F767A"/>
    <w:rsid w:val="00103B8C"/>
    <w:rsid w:val="001C5D0B"/>
    <w:rsid w:val="001D32DC"/>
    <w:rsid w:val="0021607D"/>
    <w:rsid w:val="002162FF"/>
    <w:rsid w:val="00226A2A"/>
    <w:rsid w:val="00290B43"/>
    <w:rsid w:val="002B5C37"/>
    <w:rsid w:val="002D7183"/>
    <w:rsid w:val="00310817"/>
    <w:rsid w:val="00390A1E"/>
    <w:rsid w:val="003A066D"/>
    <w:rsid w:val="003C7A2C"/>
    <w:rsid w:val="003F1F32"/>
    <w:rsid w:val="0040383F"/>
    <w:rsid w:val="004A4F23"/>
    <w:rsid w:val="004E68BD"/>
    <w:rsid w:val="005040C9"/>
    <w:rsid w:val="00511EF5"/>
    <w:rsid w:val="00536FA3"/>
    <w:rsid w:val="005458AE"/>
    <w:rsid w:val="00595E90"/>
    <w:rsid w:val="005B60FB"/>
    <w:rsid w:val="006A7955"/>
    <w:rsid w:val="00732911"/>
    <w:rsid w:val="007810BE"/>
    <w:rsid w:val="007962C7"/>
    <w:rsid w:val="007F364A"/>
    <w:rsid w:val="00810440"/>
    <w:rsid w:val="00824B64"/>
    <w:rsid w:val="008478CC"/>
    <w:rsid w:val="00855D86"/>
    <w:rsid w:val="00873476"/>
    <w:rsid w:val="0089000A"/>
    <w:rsid w:val="008E6F14"/>
    <w:rsid w:val="009066DD"/>
    <w:rsid w:val="009247AC"/>
    <w:rsid w:val="0092750B"/>
    <w:rsid w:val="0094105A"/>
    <w:rsid w:val="009B634F"/>
    <w:rsid w:val="009C4579"/>
    <w:rsid w:val="009D568E"/>
    <w:rsid w:val="009E2672"/>
    <w:rsid w:val="009F0417"/>
    <w:rsid w:val="00A24B76"/>
    <w:rsid w:val="00A41FE1"/>
    <w:rsid w:val="00AD5552"/>
    <w:rsid w:val="00B53E0F"/>
    <w:rsid w:val="00B72AF0"/>
    <w:rsid w:val="00BD03F1"/>
    <w:rsid w:val="00BE17F9"/>
    <w:rsid w:val="00C24BAF"/>
    <w:rsid w:val="00C3246F"/>
    <w:rsid w:val="00C42194"/>
    <w:rsid w:val="00C4467D"/>
    <w:rsid w:val="00C52D43"/>
    <w:rsid w:val="00C76F5E"/>
    <w:rsid w:val="00CA6B36"/>
    <w:rsid w:val="00CC1C67"/>
    <w:rsid w:val="00D10503"/>
    <w:rsid w:val="00D13462"/>
    <w:rsid w:val="00D36C2A"/>
    <w:rsid w:val="00D90190"/>
    <w:rsid w:val="00E159CF"/>
    <w:rsid w:val="00E271AD"/>
    <w:rsid w:val="00E774D4"/>
    <w:rsid w:val="00EB00B4"/>
    <w:rsid w:val="00F06CFF"/>
    <w:rsid w:val="00F4115A"/>
    <w:rsid w:val="00F75025"/>
    <w:rsid w:val="00F972D5"/>
    <w:rsid w:val="00FA1E38"/>
    <w:rsid w:val="00FC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8182"/>
  <w15:chartTrackingRefBased/>
  <w15:docId w15:val="{F2ED2CA9-BF29-48B9-AE28-07AAFA1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17"/>
  </w:style>
  <w:style w:type="paragraph" w:styleId="Heading1">
    <w:name w:val="heading 1"/>
    <w:basedOn w:val="Normal"/>
    <w:next w:val="Normal"/>
    <w:link w:val="Heading1Char"/>
    <w:uiPriority w:val="9"/>
    <w:qFormat/>
    <w:rsid w:val="009D568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24B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5EC"/>
    <w:rPr>
      <w:color w:val="0563C1" w:themeColor="hyperlink"/>
      <w:u w:val="single"/>
    </w:rPr>
  </w:style>
  <w:style w:type="character" w:styleId="UnresolvedMention">
    <w:name w:val="Unresolved Mention"/>
    <w:basedOn w:val="DefaultParagraphFont"/>
    <w:uiPriority w:val="99"/>
    <w:semiHidden/>
    <w:unhideWhenUsed/>
    <w:rsid w:val="000B65EC"/>
    <w:rPr>
      <w:color w:val="808080"/>
      <w:shd w:val="clear" w:color="auto" w:fill="E6E6E6"/>
    </w:rPr>
  </w:style>
  <w:style w:type="character" w:customStyle="1" w:styleId="Heading1Char">
    <w:name w:val="Heading 1 Char"/>
    <w:basedOn w:val="DefaultParagraphFont"/>
    <w:link w:val="Heading1"/>
    <w:uiPriority w:val="9"/>
    <w:rsid w:val="009D568E"/>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0B6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911"/>
    <w:pPr>
      <w:ind w:left="720"/>
      <w:contextualSpacing/>
    </w:pPr>
  </w:style>
  <w:style w:type="character" w:styleId="FollowedHyperlink">
    <w:name w:val="FollowedHyperlink"/>
    <w:basedOn w:val="DefaultParagraphFont"/>
    <w:uiPriority w:val="99"/>
    <w:semiHidden/>
    <w:unhideWhenUsed/>
    <w:rsid w:val="007810BE"/>
    <w:rPr>
      <w:color w:val="954F72" w:themeColor="followedHyperlink"/>
      <w:u w:val="single"/>
    </w:rPr>
  </w:style>
  <w:style w:type="character" w:customStyle="1" w:styleId="Heading4Char">
    <w:name w:val="Heading 4 Char"/>
    <w:basedOn w:val="DefaultParagraphFont"/>
    <w:link w:val="Heading4"/>
    <w:uiPriority w:val="9"/>
    <w:semiHidden/>
    <w:rsid w:val="00C24BA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D568E"/>
    <w:rPr>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welcome/offices/business/bursar/refund.htm" TargetMode="External"/><Relationship Id="rId13" Type="http://schemas.openxmlformats.org/officeDocument/2006/relationships/hyperlink" Target="http://www.lewisu.edu/sanctifiedzon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psc-24500-sp18-lt1.azurewebsites.net/live-lecture.html" TargetMode="External"/><Relationship Id="rId12" Type="http://schemas.openxmlformats.org/officeDocument/2006/relationships/hyperlink" Target="https://www.lewisu.edu/sdl/pdf/studenthandbook.pdf" TargetMode="External"/><Relationship Id="rId17" Type="http://schemas.openxmlformats.org/officeDocument/2006/relationships/hyperlink" Target="https://www.lewisu.edu/academics/library/pdf/Copyright-Intellectual-Property-Guidelines.pdf" TargetMode="External"/><Relationship Id="rId2" Type="http://schemas.openxmlformats.org/officeDocument/2006/relationships/styles" Target="styles.xml"/><Relationship Id="rId16" Type="http://schemas.openxmlformats.org/officeDocument/2006/relationships/hyperlink" Target="http://lewisu.edu/welcome/studentcomplaints.htm" TargetMode="Externa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s://www.lewisu.edu/sdl/pdf/studenthandbook.pdf" TargetMode="External"/><Relationship Id="rId5" Type="http://schemas.openxmlformats.org/officeDocument/2006/relationships/image" Target="media/image1.gif"/><Relationship Id="rId15" Type="http://schemas.openxmlformats.org/officeDocument/2006/relationships/hyperlink" Target="http://lewisu.edu/welcome/studentcomplaints.htm" TargetMode="External"/><Relationship Id="rId10" Type="http://schemas.openxmlformats.org/officeDocument/2006/relationships/hyperlink" Target="http://lewisu.smartcatalogiq.com/en/Undergrad-2017-2018/Undergraduate-Catalog/General-Information/Registration/Class-Attenda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ewisu.edu/welcome/mission.htm" TargetMode="External"/><Relationship Id="rId14" Type="http://schemas.openxmlformats.org/officeDocument/2006/relationships/hyperlink" Target="http://www.lewisu.edu/welcome/offices/infoservices/All_AcceptableUsePoli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6</cp:revision>
  <cp:lastPrinted>2018-03-14T01:00:00Z</cp:lastPrinted>
  <dcterms:created xsi:type="dcterms:W3CDTF">2018-04-13T21:29:00Z</dcterms:created>
  <dcterms:modified xsi:type="dcterms:W3CDTF">2018-04-16T15:50:00Z</dcterms:modified>
</cp:coreProperties>
</file>