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B3D" w:rsidRPr="0021607D" w:rsidRDefault="000B65EC" w:rsidP="000B65EC">
      <w:pPr>
        <w:pStyle w:val="Title"/>
        <w:jc w:val="center"/>
        <w:rPr>
          <w:sz w:val="48"/>
          <w:szCs w:val="48"/>
        </w:rPr>
      </w:pPr>
      <w:r w:rsidRPr="0021607D">
        <w:rPr>
          <w:sz w:val="48"/>
          <w:szCs w:val="48"/>
        </w:rPr>
        <w:t>Object-Oriented Programming</w:t>
      </w:r>
    </w:p>
    <w:p w:rsidR="000B65EC" w:rsidRPr="0021607D" w:rsidRDefault="00732911" w:rsidP="000B65EC">
      <w:pPr>
        <w:pStyle w:val="Title"/>
        <w:jc w:val="center"/>
        <w:rPr>
          <w:sz w:val="48"/>
          <w:szCs w:val="48"/>
        </w:rPr>
      </w:pPr>
      <w:r w:rsidRPr="0021607D">
        <w:rPr>
          <w:sz w:val="48"/>
          <w:szCs w:val="48"/>
        </w:rPr>
        <w:t xml:space="preserve">Course </w:t>
      </w:r>
      <w:r w:rsidR="000B65EC" w:rsidRPr="0021607D">
        <w:rPr>
          <w:sz w:val="48"/>
          <w:szCs w:val="48"/>
        </w:rPr>
        <w:t>Syllabus</w:t>
      </w:r>
    </w:p>
    <w:p w:rsidR="00D13462" w:rsidRPr="00D13462" w:rsidRDefault="000F6422" w:rsidP="0021607D">
      <w:pPr>
        <w:pStyle w:val="Heading1"/>
      </w:pPr>
      <w:bookmarkStart w:id="0" w:name="_Hlk502758715"/>
      <w:bookmarkStart w:id="1" w:name="_Hlk502758466"/>
      <w:r>
        <w:t xml:space="preserve">Course &amp; </w:t>
      </w:r>
      <w:r w:rsidR="00D13462">
        <w:t>Instructor Information</w:t>
      </w:r>
    </w:p>
    <w:tbl>
      <w:tblPr>
        <w:tblStyle w:val="TableGrid"/>
        <w:tblW w:w="9445" w:type="dxa"/>
        <w:tblBorders>
          <w:left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8005"/>
      </w:tblGrid>
      <w:tr w:rsidR="000F6422" w:rsidTr="00B53E0F">
        <w:tc>
          <w:tcPr>
            <w:tcW w:w="1440" w:type="dxa"/>
          </w:tcPr>
          <w:bookmarkEnd w:id="0"/>
          <w:p w:rsidR="000F6422" w:rsidRDefault="000F6422" w:rsidP="000F6422">
            <w:r>
              <w:t xml:space="preserve">Course: </w:t>
            </w:r>
          </w:p>
        </w:tc>
        <w:tc>
          <w:tcPr>
            <w:tcW w:w="8005" w:type="dxa"/>
          </w:tcPr>
          <w:p w:rsidR="000F6422" w:rsidRDefault="000F6422" w:rsidP="000F6422">
            <w:r w:rsidRPr="000F6422">
              <w:t xml:space="preserve">Lewis University, </w:t>
            </w:r>
            <w:r>
              <w:t xml:space="preserve">Object-Oriented Programming, </w:t>
            </w:r>
            <w:r w:rsidRPr="000F6422">
              <w:t>CPSC</w:t>
            </w:r>
            <w:r w:rsidR="00030988">
              <w:t>-</w:t>
            </w:r>
            <w:r w:rsidRPr="000F6422">
              <w:t>24500</w:t>
            </w:r>
            <w:r w:rsidR="00030988">
              <w:t>-</w:t>
            </w:r>
            <w:r w:rsidRPr="000F6422">
              <w:t>LT1, Online, Spring 2018</w:t>
            </w:r>
          </w:p>
        </w:tc>
      </w:tr>
      <w:tr w:rsidR="00A41FE1" w:rsidTr="00B53E0F">
        <w:tc>
          <w:tcPr>
            <w:tcW w:w="1440" w:type="dxa"/>
          </w:tcPr>
          <w:p w:rsidR="00390A1E" w:rsidRDefault="00A41FE1" w:rsidP="00390A1E">
            <w:r>
              <w:t>Dates</w:t>
            </w:r>
            <w:r w:rsidR="00390A1E">
              <w:t>:</w:t>
            </w:r>
          </w:p>
          <w:p w:rsidR="00390A1E" w:rsidRDefault="00390A1E" w:rsidP="00390A1E">
            <w:r>
              <w:t>Times:</w:t>
            </w:r>
          </w:p>
          <w:p w:rsidR="00020D9D" w:rsidRDefault="00390A1E" w:rsidP="00390A1E">
            <w:r>
              <w:t>Location</w:t>
            </w:r>
            <w:r w:rsidR="00A41FE1">
              <w:t>:</w:t>
            </w:r>
          </w:p>
        </w:tc>
        <w:tc>
          <w:tcPr>
            <w:tcW w:w="8005" w:type="dxa"/>
          </w:tcPr>
          <w:p w:rsidR="00A41FE1" w:rsidRDefault="00536FA3" w:rsidP="000F6422">
            <w:r>
              <w:t>Tuesday</w:t>
            </w:r>
            <w:r w:rsidR="00390A1E">
              <w:t xml:space="preserve">, 16 January 2018 through 12 May 2018 per Academic Calendar </w:t>
            </w:r>
            <w:hyperlink r:id="rId5" w:history="1">
              <w:r w:rsidR="00390A1E" w:rsidRPr="00390A1E">
                <w:rPr>
                  <w:rStyle w:val="Hyperlink"/>
                </w:rPr>
                <w:t>[link]</w:t>
              </w:r>
            </w:hyperlink>
            <w:r w:rsidR="00390A1E">
              <w:t xml:space="preserve"> </w:t>
            </w:r>
          </w:p>
          <w:p w:rsidR="00390A1E" w:rsidRDefault="00390A1E" w:rsidP="000F6422">
            <w:proofErr w:type="spellStart"/>
            <w:r>
              <w:t>TTh</w:t>
            </w:r>
            <w:proofErr w:type="spellEnd"/>
            <w:r>
              <w:t xml:space="preserve"> 2:00 to 3:15pm CST</w:t>
            </w:r>
          </w:p>
          <w:p w:rsidR="00020D9D" w:rsidRPr="000F6422" w:rsidRDefault="00390A1E" w:rsidP="00020D9D">
            <w:r w:rsidRPr="00390A1E">
              <w:t>AS</w:t>
            </w:r>
            <w:r>
              <w:t xml:space="preserve"> </w:t>
            </w:r>
            <w:r w:rsidRPr="00390A1E">
              <w:t>104A</w:t>
            </w:r>
          </w:p>
        </w:tc>
      </w:tr>
      <w:tr w:rsidR="00020D9D" w:rsidTr="00B53E0F">
        <w:tc>
          <w:tcPr>
            <w:tcW w:w="1440" w:type="dxa"/>
          </w:tcPr>
          <w:p w:rsidR="00020D9D" w:rsidRDefault="00020D9D" w:rsidP="00390A1E">
            <w:r>
              <w:t>Final:</w:t>
            </w:r>
          </w:p>
        </w:tc>
        <w:tc>
          <w:tcPr>
            <w:tcW w:w="8005" w:type="dxa"/>
          </w:tcPr>
          <w:p w:rsidR="00020D9D" w:rsidRDefault="00020D9D" w:rsidP="000F6422">
            <w:r>
              <w:t>Tuesday, 8 May 2018 from 1:30 to 3:30pm in our normal location (AS104A)</w:t>
            </w:r>
          </w:p>
        </w:tc>
      </w:tr>
      <w:tr w:rsidR="000F6422" w:rsidTr="00B53E0F">
        <w:tc>
          <w:tcPr>
            <w:tcW w:w="1440" w:type="dxa"/>
          </w:tcPr>
          <w:p w:rsidR="000F6422" w:rsidRDefault="000F6422" w:rsidP="000F6422">
            <w:bookmarkStart w:id="2" w:name="_Hlk501705690"/>
            <w:r>
              <w:t>Instructor:</w:t>
            </w:r>
          </w:p>
          <w:p w:rsidR="00390A1E" w:rsidRDefault="00390A1E" w:rsidP="000F6422">
            <w:r>
              <w:t>Email:</w:t>
            </w:r>
          </w:p>
          <w:p w:rsidR="00390A1E" w:rsidRDefault="00390A1E" w:rsidP="000F6422">
            <w:r>
              <w:t>Phone:</w:t>
            </w:r>
          </w:p>
        </w:tc>
        <w:tc>
          <w:tcPr>
            <w:tcW w:w="8005" w:type="dxa"/>
          </w:tcPr>
          <w:p w:rsidR="000F6422" w:rsidRDefault="000F6422" w:rsidP="000F6422">
            <w:r>
              <w:t>Eric Pogue</w:t>
            </w:r>
          </w:p>
          <w:p w:rsidR="00390A1E" w:rsidRDefault="00855D86" w:rsidP="000F6422">
            <w:pPr>
              <w:rPr>
                <w:rStyle w:val="Hyperlink"/>
              </w:rPr>
            </w:pPr>
            <w:hyperlink r:id="rId6" w:history="1">
              <w:r w:rsidR="001C5D0B" w:rsidRPr="00145D0A">
                <w:rPr>
                  <w:rStyle w:val="Hyperlink"/>
                </w:rPr>
                <w:t>epogue@lewisu.edu</w:t>
              </w:r>
            </w:hyperlink>
            <w:r>
              <w:rPr>
                <w:rStyle w:val="Hyperlink"/>
              </w:rPr>
              <w:t xml:space="preserve"> </w:t>
            </w:r>
            <w:r>
              <w:t xml:space="preserve"> …you can expect a response within 24 hours weekdays</w:t>
            </w:r>
          </w:p>
          <w:p w:rsidR="00390A1E" w:rsidRDefault="00390A1E" w:rsidP="000F6422">
            <w:r>
              <w:t>563-209-7280 (personal mobile)</w:t>
            </w:r>
            <w:r w:rsidR="00855D86">
              <w:t xml:space="preserve"> </w:t>
            </w:r>
          </w:p>
        </w:tc>
      </w:tr>
      <w:bookmarkEnd w:id="1"/>
      <w:bookmarkEnd w:id="2"/>
    </w:tbl>
    <w:p w:rsidR="003867EA" w:rsidRDefault="003867EA" w:rsidP="009F0417">
      <w:pPr>
        <w:pStyle w:val="Heading1"/>
      </w:pPr>
    </w:p>
    <w:p w:rsidR="003867EA" w:rsidRDefault="003867EA" w:rsidP="003867EA">
      <w:pPr>
        <w:rPr>
          <w:rFonts w:asciiTheme="majorHAnsi" w:eastAsiaTheme="majorEastAsia" w:hAnsiTheme="majorHAnsi" w:cstheme="majorBidi"/>
          <w:color w:val="2F5496" w:themeColor="accent1" w:themeShade="BF"/>
          <w:sz w:val="32"/>
          <w:szCs w:val="32"/>
        </w:rPr>
      </w:pPr>
      <w:r>
        <w:br w:type="page"/>
      </w:r>
    </w:p>
    <w:p w:rsidR="000B65EC" w:rsidRDefault="00B53E0F" w:rsidP="009F0417">
      <w:pPr>
        <w:pStyle w:val="Heading1"/>
      </w:pPr>
      <w:r w:rsidRPr="00B53E0F">
        <w:lastRenderedPageBreak/>
        <w:t>Object-Oriented Programming Course Description</w:t>
      </w:r>
    </w:p>
    <w:p w:rsidR="000B65EC" w:rsidRDefault="000B65EC">
      <w:r w:rsidRPr="000B65EC">
        <w:t xml:space="preserve">Students will learn to design and develop software using the object-oriented </w:t>
      </w:r>
      <w:r>
        <w:t>programming (OOP) techniques</w:t>
      </w:r>
      <w:r w:rsidRPr="000B65EC">
        <w:t>. Topics include encapsulation, inheritance, polymorphism, abstraction, and patterns. Students will learn how to use an</w:t>
      </w:r>
      <w:r w:rsidR="00FC5131">
        <w:t>d</w:t>
      </w:r>
      <w:r w:rsidRPr="000B65EC">
        <w:t xml:space="preserve"> </w:t>
      </w:r>
      <w:r>
        <w:t>libraries and software development kits (</w:t>
      </w:r>
      <w:r w:rsidRPr="000B65EC">
        <w:t>SDK</w:t>
      </w:r>
      <w:r>
        <w:t>s)</w:t>
      </w:r>
      <w:r w:rsidRPr="000B65EC">
        <w:t xml:space="preserve"> to develop applications that provide data processing and visualization services. Students will also learn how to manage threads and networking connections in software they write.</w:t>
      </w:r>
    </w:p>
    <w:p w:rsidR="00FC5131" w:rsidRDefault="00FC5131">
      <w:r>
        <w:t xml:space="preserve">In addition, students will learn the basics of developing software utilizing Agile processes, terminology, and development techniques. </w:t>
      </w: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512"/>
        <w:gridCol w:w="7955"/>
      </w:tblGrid>
      <w:tr w:rsidR="00BD03F1" w:rsidTr="008E6F14">
        <w:tc>
          <w:tcPr>
            <w:tcW w:w="1512" w:type="dxa"/>
          </w:tcPr>
          <w:p w:rsidR="00BD03F1" w:rsidRDefault="00BD03F1" w:rsidP="001A3558">
            <w:r>
              <w:t>Prerequisites:</w:t>
            </w:r>
          </w:p>
        </w:tc>
        <w:tc>
          <w:tcPr>
            <w:tcW w:w="7955" w:type="dxa"/>
          </w:tcPr>
          <w:p w:rsidR="00BD03F1" w:rsidRDefault="00BD03F1" w:rsidP="001A3558">
            <w:r w:rsidRPr="00FC5131">
              <w:t>CPSC 21000 Programming Fundamentals or consent of instructor</w:t>
            </w:r>
          </w:p>
        </w:tc>
      </w:tr>
      <w:tr w:rsidR="00BD03F1" w:rsidTr="008E6F14">
        <w:tc>
          <w:tcPr>
            <w:tcW w:w="1512" w:type="dxa"/>
          </w:tcPr>
          <w:p w:rsidR="00BD03F1" w:rsidRDefault="00BD03F1" w:rsidP="001A3558">
            <w:r>
              <w:t>Credits:</w:t>
            </w:r>
          </w:p>
        </w:tc>
        <w:tc>
          <w:tcPr>
            <w:tcW w:w="7955" w:type="dxa"/>
          </w:tcPr>
          <w:p w:rsidR="00BD03F1" w:rsidRDefault="00BD03F1" w:rsidP="001A3558">
            <w:r>
              <w:t>3</w:t>
            </w:r>
          </w:p>
        </w:tc>
      </w:tr>
    </w:tbl>
    <w:p w:rsidR="008E6F14" w:rsidRDefault="008E6F14" w:rsidP="008E6F14">
      <w:pPr>
        <w:pStyle w:val="Heading1"/>
      </w:pPr>
      <w:r>
        <w:t>Course Materials</w:t>
      </w:r>
    </w:p>
    <w:p w:rsidR="008E6F14" w:rsidRPr="003C7A2C" w:rsidRDefault="008E6F14" w:rsidP="008E6F14">
      <w:r>
        <w:t>Reference materials for this course will focus on class slides, notes, and online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440"/>
        <w:gridCol w:w="7955"/>
      </w:tblGrid>
      <w:tr w:rsidR="008E6F14" w:rsidTr="00513310">
        <w:tc>
          <w:tcPr>
            <w:tcW w:w="1440" w:type="dxa"/>
          </w:tcPr>
          <w:p w:rsidR="008E6F14" w:rsidRDefault="008E6F14" w:rsidP="00513310">
            <w:r>
              <w:t>Textbook:</w:t>
            </w:r>
          </w:p>
        </w:tc>
        <w:tc>
          <w:tcPr>
            <w:tcW w:w="7955" w:type="dxa"/>
          </w:tcPr>
          <w:p w:rsidR="008E6F14" w:rsidRDefault="008E6F14" w:rsidP="00513310">
            <w:r>
              <w:t xml:space="preserve">No textbook is required for this course. </w:t>
            </w:r>
          </w:p>
        </w:tc>
      </w:tr>
      <w:tr w:rsidR="008E6F14" w:rsidTr="00513310">
        <w:tc>
          <w:tcPr>
            <w:tcW w:w="1440" w:type="dxa"/>
          </w:tcPr>
          <w:p w:rsidR="008E6F14" w:rsidRDefault="008E6F14" w:rsidP="00513310">
            <w:r>
              <w:t>Reference</w:t>
            </w:r>
            <w:r w:rsidRPr="009F0417">
              <w:t xml:space="preserve"> Materials:</w:t>
            </w:r>
          </w:p>
        </w:tc>
        <w:tc>
          <w:tcPr>
            <w:tcW w:w="7955" w:type="dxa"/>
          </w:tcPr>
          <w:p w:rsidR="008E6F14" w:rsidRDefault="008E6F14" w:rsidP="00513310">
            <w:r>
              <w:t>Class slides, notes, and online sources will serve as your primary reference materials. These will be posted online and linked via Blackboard. New materials will be made available at one and two-week intervals.</w:t>
            </w:r>
          </w:p>
        </w:tc>
      </w:tr>
      <w:tr w:rsidR="008E6F14" w:rsidTr="00513310">
        <w:tc>
          <w:tcPr>
            <w:tcW w:w="1440" w:type="dxa"/>
          </w:tcPr>
          <w:p w:rsidR="008E6F14" w:rsidRDefault="008E6F14" w:rsidP="00513310">
            <w:r>
              <w:t>Recordings:</w:t>
            </w:r>
          </w:p>
        </w:tc>
        <w:tc>
          <w:tcPr>
            <w:tcW w:w="7955" w:type="dxa"/>
          </w:tcPr>
          <w:p w:rsidR="008E6F14" w:rsidRDefault="008E6F14" w:rsidP="00513310">
            <w:r>
              <w:t xml:space="preserve">Lecture sessions and important topics will be recorded and posted online… </w:t>
            </w:r>
            <w:proofErr w:type="gramStart"/>
            <w:r w:rsidRPr="009F0417">
              <w:rPr>
                <w:u w:val="single"/>
              </w:rPr>
              <w:t>as long as</w:t>
            </w:r>
            <w:proofErr w:type="gramEnd"/>
            <w:r w:rsidRPr="009F0417">
              <w:rPr>
                <w:u w:val="single"/>
              </w:rPr>
              <w:t xml:space="preserve"> this practice does not have a negative impact on class attendance or participation</w:t>
            </w:r>
            <w:r>
              <w:t xml:space="preserve">. </w:t>
            </w:r>
          </w:p>
        </w:tc>
      </w:tr>
    </w:tbl>
    <w:p w:rsidR="003867EA" w:rsidRDefault="003867EA" w:rsidP="00873476">
      <w:pPr>
        <w:pStyle w:val="Heading1"/>
      </w:pPr>
    </w:p>
    <w:p w:rsidR="003867EA" w:rsidRDefault="003867EA" w:rsidP="003867EA">
      <w:pPr>
        <w:rPr>
          <w:rFonts w:asciiTheme="majorHAnsi" w:eastAsiaTheme="majorEastAsia" w:hAnsiTheme="majorHAnsi" w:cstheme="majorBidi"/>
          <w:color w:val="2F5496" w:themeColor="accent1" w:themeShade="BF"/>
          <w:sz w:val="32"/>
          <w:szCs w:val="32"/>
        </w:rPr>
      </w:pPr>
      <w:r>
        <w:br w:type="page"/>
      </w:r>
    </w:p>
    <w:p w:rsidR="00FC5131" w:rsidRDefault="00FC5131" w:rsidP="00873476">
      <w:pPr>
        <w:pStyle w:val="Heading1"/>
      </w:pPr>
      <w:r>
        <w:lastRenderedPageBreak/>
        <w:t>Student Learning Outcomes</w:t>
      </w:r>
    </w:p>
    <w:p w:rsidR="00FC5131" w:rsidRPr="00FC5131" w:rsidRDefault="00FC5131" w:rsidP="00873476">
      <w:pPr>
        <w:keepNext/>
        <w:spacing w:after="0"/>
      </w:pPr>
      <w:r w:rsidRPr="00FC5131">
        <w:t>On the successful completion of this course you will be able to:</w:t>
      </w:r>
    </w:p>
    <w:p w:rsidR="00E159CF" w:rsidRDefault="00FC5131" w:rsidP="00873476">
      <w:pPr>
        <w:keepNext/>
        <w:numPr>
          <w:ilvl w:val="0"/>
          <w:numId w:val="1"/>
        </w:numPr>
        <w:spacing w:after="0"/>
      </w:pPr>
      <w:r>
        <w:t xml:space="preserve">Understand the basics of </w:t>
      </w:r>
      <w:r w:rsidR="00E159CF">
        <w:t>various software delivery process and their implications for utilizing object-oriented (OOP) programming techniques</w:t>
      </w:r>
    </w:p>
    <w:p w:rsidR="003F1F32" w:rsidRDefault="00E159CF" w:rsidP="00873476">
      <w:pPr>
        <w:keepNext/>
        <w:numPr>
          <w:ilvl w:val="0"/>
          <w:numId w:val="1"/>
        </w:numPr>
        <w:spacing w:after="0"/>
      </w:pPr>
      <w:r>
        <w:t xml:space="preserve">Utilize </w:t>
      </w:r>
      <w:r w:rsidR="00FC5131" w:rsidRPr="003867EA">
        <w:rPr>
          <w:u w:val="single"/>
        </w:rPr>
        <w:t xml:space="preserve">Agile </w:t>
      </w:r>
      <w:r w:rsidR="003F1F32" w:rsidRPr="003867EA">
        <w:rPr>
          <w:u w:val="single"/>
        </w:rPr>
        <w:t xml:space="preserve">software delivery </w:t>
      </w:r>
      <w:r w:rsidRPr="003867EA">
        <w:rPr>
          <w:u w:val="single"/>
        </w:rPr>
        <w:t>techniques</w:t>
      </w:r>
      <w:r>
        <w:t xml:space="preserve"> </w:t>
      </w:r>
      <w:r w:rsidR="003F1F32">
        <w:t xml:space="preserve">and </w:t>
      </w:r>
      <w:r w:rsidR="00FC5131">
        <w:t>terminology</w:t>
      </w:r>
      <w:r>
        <w:t xml:space="preserve"> to deliver assignments</w:t>
      </w:r>
    </w:p>
    <w:p w:rsidR="00FC5131" w:rsidRDefault="00FC5131" w:rsidP="00873476">
      <w:pPr>
        <w:keepNext/>
        <w:numPr>
          <w:ilvl w:val="0"/>
          <w:numId w:val="1"/>
        </w:numPr>
        <w:spacing w:after="0"/>
      </w:pPr>
      <w:r>
        <w:t>Effectively utilize key developer tools</w:t>
      </w:r>
      <w:r w:rsidR="009F0417">
        <w:t xml:space="preserve"> with an initial focus on </w:t>
      </w:r>
      <w:r w:rsidR="009F0417" w:rsidRPr="003867EA">
        <w:rPr>
          <w:u w:val="single"/>
        </w:rPr>
        <w:t>Git and GitHub</w:t>
      </w:r>
    </w:p>
    <w:p w:rsidR="00FC5131" w:rsidRPr="00FC5131" w:rsidRDefault="00FC5131" w:rsidP="003A066D">
      <w:pPr>
        <w:numPr>
          <w:ilvl w:val="0"/>
          <w:numId w:val="1"/>
        </w:numPr>
        <w:spacing w:after="0"/>
      </w:pPr>
      <w:r w:rsidRPr="00FC5131">
        <w:t xml:space="preserve">List and explain the key concepts of object-oriented development: </w:t>
      </w:r>
      <w:r w:rsidR="003867EA" w:rsidRPr="003867EA">
        <w:rPr>
          <w:u w:val="single"/>
        </w:rPr>
        <w:t>encapsulation</w:t>
      </w:r>
      <w:r w:rsidR="003867EA">
        <w:t xml:space="preserve">, </w:t>
      </w:r>
      <w:r w:rsidRPr="003867EA">
        <w:rPr>
          <w:u w:val="single"/>
        </w:rPr>
        <w:t>inheritance</w:t>
      </w:r>
      <w:r w:rsidRPr="00FC5131">
        <w:t xml:space="preserve">, and </w:t>
      </w:r>
      <w:r w:rsidRPr="003867EA">
        <w:rPr>
          <w:u w:val="single"/>
        </w:rPr>
        <w:t>polymorphism</w:t>
      </w:r>
    </w:p>
    <w:p w:rsidR="003A066D" w:rsidRPr="00FC5131" w:rsidRDefault="003A066D" w:rsidP="003A066D">
      <w:pPr>
        <w:numPr>
          <w:ilvl w:val="0"/>
          <w:numId w:val="1"/>
        </w:numPr>
        <w:spacing w:after="0"/>
      </w:pPr>
      <w:r w:rsidRPr="00FC5131">
        <w:t>Write class definitions and create objects from them</w:t>
      </w:r>
    </w:p>
    <w:p w:rsidR="003A066D" w:rsidRPr="00FC5131" w:rsidRDefault="003A066D" w:rsidP="003A066D">
      <w:pPr>
        <w:numPr>
          <w:ilvl w:val="0"/>
          <w:numId w:val="1"/>
        </w:numPr>
        <w:spacing w:after="0"/>
      </w:pPr>
      <w:r w:rsidRPr="00FC5131">
        <w:t>Declare and use special types of functions for classes, including constructors, accessors, and properties</w:t>
      </w:r>
    </w:p>
    <w:p w:rsidR="00BD03F1" w:rsidRPr="00FC5131" w:rsidRDefault="00BD03F1" w:rsidP="003A066D">
      <w:pPr>
        <w:numPr>
          <w:ilvl w:val="0"/>
          <w:numId w:val="1"/>
        </w:numPr>
        <w:spacing w:after="0"/>
      </w:pPr>
      <w:r>
        <w:t>D</w:t>
      </w:r>
      <w:r w:rsidRPr="00FC5131">
        <w:t>efine the following object-oriented patterns: Factory, Singleton, Delegation, and Model-View-Controller</w:t>
      </w:r>
    </w:p>
    <w:p w:rsidR="00FC5131" w:rsidRPr="00FC5131" w:rsidRDefault="003867EA" w:rsidP="003A066D">
      <w:pPr>
        <w:numPr>
          <w:ilvl w:val="0"/>
          <w:numId w:val="1"/>
        </w:numPr>
        <w:spacing w:after="0"/>
      </w:pPr>
      <w:r>
        <w:t>…</w:t>
      </w:r>
    </w:p>
    <w:p w:rsidR="00FC5131" w:rsidRPr="00FC5131" w:rsidRDefault="00BD03F1" w:rsidP="003A066D">
      <w:pPr>
        <w:numPr>
          <w:ilvl w:val="0"/>
          <w:numId w:val="1"/>
        </w:numPr>
        <w:spacing w:after="0"/>
      </w:pPr>
      <w:r>
        <w:t>R</w:t>
      </w:r>
      <w:r w:rsidR="00FC5131" w:rsidRPr="00FC5131">
        <w:t>etrieving data from a website</w:t>
      </w:r>
    </w:p>
    <w:p w:rsidR="00FC5131" w:rsidRPr="00FC5131" w:rsidRDefault="00FC5131" w:rsidP="003A066D">
      <w:pPr>
        <w:numPr>
          <w:ilvl w:val="0"/>
          <w:numId w:val="1"/>
        </w:numPr>
        <w:spacing w:after="0"/>
      </w:pPr>
      <w:r w:rsidRPr="00FC5131">
        <w:t>Write programs that use various collections</w:t>
      </w:r>
    </w:p>
    <w:p w:rsidR="00FC5131" w:rsidRPr="00FC5131" w:rsidRDefault="003867EA" w:rsidP="003A066D">
      <w:pPr>
        <w:numPr>
          <w:ilvl w:val="0"/>
          <w:numId w:val="1"/>
        </w:numPr>
        <w:spacing w:after="0"/>
      </w:pPr>
      <w:r>
        <w:t>…</w:t>
      </w:r>
    </w:p>
    <w:p w:rsidR="00FC5131" w:rsidRPr="00FC5131" w:rsidRDefault="00FC5131" w:rsidP="003A066D">
      <w:pPr>
        <w:numPr>
          <w:ilvl w:val="0"/>
          <w:numId w:val="1"/>
        </w:numPr>
        <w:spacing w:after="0"/>
      </w:pPr>
      <w:r w:rsidRPr="00FC5131">
        <w:t>Perform input and output with</w:t>
      </w:r>
      <w:r w:rsidR="003A066D">
        <w:t xml:space="preserve"> </w:t>
      </w:r>
      <w:r w:rsidR="003A066D" w:rsidRPr="003867EA">
        <w:rPr>
          <w:u w:val="single"/>
        </w:rPr>
        <w:t>JSON</w:t>
      </w:r>
      <w:r w:rsidR="003A066D">
        <w:t xml:space="preserve"> </w:t>
      </w:r>
      <w:r w:rsidR="009F0417">
        <w:t>(</w:t>
      </w:r>
      <w:r w:rsidR="003A066D">
        <w:t>or</w:t>
      </w:r>
      <w:r w:rsidRPr="00FC5131">
        <w:t xml:space="preserve"> </w:t>
      </w:r>
      <w:r w:rsidR="009F0417">
        <w:t xml:space="preserve">possibly </w:t>
      </w:r>
      <w:r w:rsidRPr="00FC5131">
        <w:t>xml</w:t>
      </w:r>
      <w:r w:rsidR="007962C7">
        <w:t>)</w:t>
      </w:r>
      <w:r w:rsidRPr="00FC5131">
        <w:t xml:space="preserve"> file streams and serialization</w:t>
      </w:r>
    </w:p>
    <w:p w:rsidR="00FC5131" w:rsidRPr="00FC5131" w:rsidRDefault="00FC5131" w:rsidP="003A066D">
      <w:pPr>
        <w:numPr>
          <w:ilvl w:val="0"/>
          <w:numId w:val="1"/>
        </w:numPr>
        <w:spacing w:after="0"/>
      </w:pPr>
      <w:r w:rsidRPr="00FC5131">
        <w:t>Use an API as a reference when writing programs</w:t>
      </w:r>
    </w:p>
    <w:p w:rsidR="00FC5131" w:rsidRPr="00FC5131" w:rsidRDefault="00FC5131" w:rsidP="003A066D">
      <w:pPr>
        <w:numPr>
          <w:ilvl w:val="0"/>
          <w:numId w:val="1"/>
        </w:numPr>
        <w:spacing w:after="0"/>
      </w:pPr>
      <w:r w:rsidRPr="00FC5131">
        <w:t>Build attractive, intuitive graphical user interfaces</w:t>
      </w:r>
    </w:p>
    <w:p w:rsidR="00FC5131" w:rsidRPr="00FC5131" w:rsidRDefault="003867EA" w:rsidP="003A066D">
      <w:pPr>
        <w:numPr>
          <w:ilvl w:val="0"/>
          <w:numId w:val="1"/>
        </w:numPr>
        <w:spacing w:after="0"/>
      </w:pPr>
      <w:r>
        <w:t>…</w:t>
      </w:r>
    </w:p>
    <w:p w:rsidR="00FC5131" w:rsidRPr="00FC5131" w:rsidRDefault="00FC5131" w:rsidP="003A066D">
      <w:pPr>
        <w:numPr>
          <w:ilvl w:val="0"/>
          <w:numId w:val="1"/>
        </w:numPr>
        <w:spacing w:after="0"/>
      </w:pPr>
      <w:r w:rsidRPr="00FC5131">
        <w:t xml:space="preserve">Create a user interface in </w:t>
      </w:r>
      <w:r w:rsidRPr="003867EA">
        <w:rPr>
          <w:u w:val="single"/>
        </w:rPr>
        <w:t>Java and C# (possibly C++)</w:t>
      </w:r>
    </w:p>
    <w:p w:rsidR="00FC5131" w:rsidRPr="00FC5131" w:rsidRDefault="00FC5131" w:rsidP="003A066D">
      <w:pPr>
        <w:numPr>
          <w:ilvl w:val="0"/>
          <w:numId w:val="1"/>
        </w:numPr>
        <w:spacing w:after="0"/>
      </w:pPr>
      <w:r w:rsidRPr="00FC5131">
        <w:t>Describe how Java achieves cross-platform compatibility</w:t>
      </w:r>
    </w:p>
    <w:p w:rsidR="00FC5131" w:rsidRPr="00FC5131" w:rsidRDefault="00FC5131" w:rsidP="003A066D">
      <w:pPr>
        <w:numPr>
          <w:ilvl w:val="0"/>
          <w:numId w:val="1"/>
        </w:numPr>
        <w:spacing w:after="0"/>
      </w:pPr>
      <w:r w:rsidRPr="00FC5131">
        <w:t>Distinguish among heavyweight and lightweight components</w:t>
      </w:r>
    </w:p>
    <w:p w:rsidR="00FC5131" w:rsidRPr="00FC5131" w:rsidRDefault="00FC5131" w:rsidP="003A066D">
      <w:pPr>
        <w:numPr>
          <w:ilvl w:val="0"/>
          <w:numId w:val="1"/>
        </w:numPr>
        <w:spacing w:after="0"/>
      </w:pPr>
      <w:r w:rsidRPr="00FC5131">
        <w:t>Define callback function as it relates to event handling</w:t>
      </w:r>
    </w:p>
    <w:p w:rsidR="00FC5131" w:rsidRPr="00FC5131" w:rsidRDefault="00FC5131" w:rsidP="003A066D">
      <w:pPr>
        <w:numPr>
          <w:ilvl w:val="0"/>
          <w:numId w:val="1"/>
        </w:numPr>
        <w:spacing w:after="0"/>
      </w:pPr>
      <w:r w:rsidRPr="00FC5131">
        <w:t xml:space="preserve">Respond to user events in </w:t>
      </w:r>
      <w:r w:rsidRPr="003867EA">
        <w:rPr>
          <w:u w:val="single"/>
        </w:rPr>
        <w:t>Java and C# (possible C++)</w:t>
      </w:r>
    </w:p>
    <w:p w:rsidR="00FC5131" w:rsidRPr="00FC5131" w:rsidRDefault="00FC5131" w:rsidP="003A066D">
      <w:pPr>
        <w:numPr>
          <w:ilvl w:val="0"/>
          <w:numId w:val="1"/>
        </w:numPr>
        <w:spacing w:after="0"/>
      </w:pPr>
      <w:r w:rsidRPr="00FC5131">
        <w:t>Describe how layout managers arrange components</w:t>
      </w:r>
    </w:p>
    <w:p w:rsidR="00FC5131" w:rsidRDefault="00FC5131" w:rsidP="003A066D">
      <w:pPr>
        <w:numPr>
          <w:ilvl w:val="0"/>
          <w:numId w:val="1"/>
        </w:numPr>
        <w:spacing w:after="0"/>
      </w:pPr>
      <w:r>
        <w:t>Understand how to w</w:t>
      </w:r>
      <w:bookmarkStart w:id="3" w:name="_GoBack"/>
      <w:bookmarkEnd w:id="3"/>
      <w:r w:rsidRPr="00FC5131">
        <w:t>rite unit tests to verify the correctness of software modules</w:t>
      </w:r>
    </w:p>
    <w:p w:rsidR="003867EA" w:rsidRDefault="003867EA">
      <w:pPr>
        <w:rPr>
          <w:rStyle w:val="Strong"/>
          <w:rFonts w:asciiTheme="majorHAnsi" w:eastAsiaTheme="majorEastAsia" w:hAnsiTheme="majorHAnsi" w:cstheme="majorBidi"/>
          <w:color w:val="2F5496" w:themeColor="accent1" w:themeShade="BF"/>
          <w:sz w:val="32"/>
          <w:szCs w:val="32"/>
        </w:rPr>
      </w:pPr>
      <w:r>
        <w:rPr>
          <w:rStyle w:val="Strong"/>
        </w:rPr>
        <w:br w:type="page"/>
      </w:r>
    </w:p>
    <w:p w:rsidR="00C4467D" w:rsidRDefault="00C4467D" w:rsidP="00C4467D">
      <w:pPr>
        <w:pStyle w:val="Heading1"/>
      </w:pPr>
      <w:r>
        <w:lastRenderedPageBreak/>
        <w:t>Class Assignments</w:t>
      </w:r>
    </w:p>
    <w:p w:rsidR="007962C7" w:rsidRPr="007962C7" w:rsidRDefault="00C4467D" w:rsidP="00E159CF">
      <w:pPr>
        <w:keepNext/>
      </w:pPr>
      <w:r>
        <w:t xml:space="preserve">Assignments for this course will take the form of quizzes, </w:t>
      </w:r>
      <w:r w:rsidR="0094105A">
        <w:t xml:space="preserve">labs, programming </w:t>
      </w:r>
      <w:r w:rsidR="008E6F14">
        <w:t>projects</w:t>
      </w:r>
      <w:r>
        <w:t xml:space="preserve">, and </w:t>
      </w:r>
      <w:r w:rsidR="0094105A">
        <w:t>participation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444"/>
        <w:gridCol w:w="7916"/>
      </w:tblGrid>
      <w:tr w:rsidR="006A7955" w:rsidTr="00BD03F1">
        <w:tc>
          <w:tcPr>
            <w:tcW w:w="1444" w:type="dxa"/>
          </w:tcPr>
          <w:p w:rsidR="006A7955" w:rsidRDefault="006A7955" w:rsidP="00E159CF">
            <w:pPr>
              <w:keepNext/>
            </w:pPr>
            <w:r>
              <w:t>Tests:</w:t>
            </w:r>
          </w:p>
        </w:tc>
        <w:tc>
          <w:tcPr>
            <w:tcW w:w="7916" w:type="dxa"/>
          </w:tcPr>
          <w:p w:rsidR="006A7955" w:rsidRDefault="006A7955" w:rsidP="00E159CF">
            <w:pPr>
              <w:keepNext/>
            </w:pPr>
            <w:r>
              <w:t>There w</w:t>
            </w:r>
            <w:r w:rsidR="00EB00B4">
              <w:t>i</w:t>
            </w:r>
            <w:r>
              <w:t>ll be no midterm or final test</w:t>
            </w:r>
            <w:r w:rsidR="007962C7">
              <w:t>s</w:t>
            </w:r>
            <w:r>
              <w:t xml:space="preserve"> for this course.</w:t>
            </w:r>
          </w:p>
        </w:tc>
      </w:tr>
      <w:tr w:rsidR="00D13462" w:rsidTr="00BD03F1">
        <w:tc>
          <w:tcPr>
            <w:tcW w:w="1444" w:type="dxa"/>
          </w:tcPr>
          <w:p w:rsidR="00D13462" w:rsidRDefault="00D13462" w:rsidP="001A3558">
            <w:r>
              <w:t>Quizzes:</w:t>
            </w:r>
          </w:p>
        </w:tc>
        <w:tc>
          <w:tcPr>
            <w:tcW w:w="7916" w:type="dxa"/>
          </w:tcPr>
          <w:p w:rsidR="00D13462" w:rsidRDefault="00D13462" w:rsidP="001A3558">
            <w:r>
              <w:t>Quizzes will be assigned at the end of one or two-week intervals.</w:t>
            </w:r>
          </w:p>
        </w:tc>
      </w:tr>
      <w:tr w:rsidR="006A7955" w:rsidTr="00BD03F1">
        <w:tc>
          <w:tcPr>
            <w:tcW w:w="1444" w:type="dxa"/>
          </w:tcPr>
          <w:p w:rsidR="006A7955" w:rsidRDefault="00D13462" w:rsidP="001A3558">
            <w:r>
              <w:t xml:space="preserve">Programming </w:t>
            </w:r>
            <w:r w:rsidR="008E6F14">
              <w:t>Projects</w:t>
            </w:r>
            <w:r w:rsidR="006A7955">
              <w:t>:</w:t>
            </w:r>
          </w:p>
        </w:tc>
        <w:tc>
          <w:tcPr>
            <w:tcW w:w="7916" w:type="dxa"/>
          </w:tcPr>
          <w:p w:rsidR="006A7955" w:rsidRDefault="00D13462" w:rsidP="001A3558">
            <w:r w:rsidRPr="00D13462">
              <w:rPr>
                <w:u w:val="single"/>
              </w:rPr>
              <w:t xml:space="preserve">Programming </w:t>
            </w:r>
            <w:r w:rsidR="008E6F14">
              <w:rPr>
                <w:u w:val="single"/>
              </w:rPr>
              <w:t>projects</w:t>
            </w:r>
            <w:r w:rsidRPr="00D13462">
              <w:rPr>
                <w:u w:val="single"/>
              </w:rPr>
              <w:t xml:space="preserve"> are the most important </w:t>
            </w:r>
            <w:r w:rsidR="003C7A2C">
              <w:rPr>
                <w:u w:val="single"/>
              </w:rPr>
              <w:t>element</w:t>
            </w:r>
            <w:r w:rsidRPr="00D13462">
              <w:rPr>
                <w:u w:val="single"/>
              </w:rPr>
              <w:t xml:space="preserve"> of th</w:t>
            </w:r>
            <w:r>
              <w:rPr>
                <w:u w:val="single"/>
              </w:rPr>
              <w:t>is</w:t>
            </w:r>
            <w:r w:rsidRPr="00D13462">
              <w:rPr>
                <w:u w:val="single"/>
              </w:rPr>
              <w:t xml:space="preserve"> class</w:t>
            </w:r>
            <w:r>
              <w:t xml:space="preserve"> and will be assigned </w:t>
            </w:r>
            <w:r w:rsidR="003C7A2C">
              <w:t>to be delivered in o</w:t>
            </w:r>
            <w:r>
              <w:t>ne or two-week intervals.</w:t>
            </w:r>
          </w:p>
        </w:tc>
      </w:tr>
      <w:tr w:rsidR="00BD03F1" w:rsidTr="00BD03F1">
        <w:tc>
          <w:tcPr>
            <w:tcW w:w="1444" w:type="dxa"/>
          </w:tcPr>
          <w:p w:rsidR="00BD03F1" w:rsidRDefault="00BD03F1" w:rsidP="001A3558">
            <w:r>
              <w:t>Participation:</w:t>
            </w:r>
          </w:p>
        </w:tc>
        <w:tc>
          <w:tcPr>
            <w:tcW w:w="7916" w:type="dxa"/>
          </w:tcPr>
          <w:p w:rsidR="00BD03F1" w:rsidRDefault="00BD03F1" w:rsidP="001A3558">
            <w:r>
              <w:t>Participation and engagement can be demonstrated in class, via Blackboard discussions, and through your class presentations/demos.</w:t>
            </w:r>
          </w:p>
        </w:tc>
      </w:tr>
    </w:tbl>
    <w:p w:rsidR="0094105A" w:rsidRPr="007962C7" w:rsidRDefault="0094105A" w:rsidP="0094105A">
      <w:pPr>
        <w:keepNext/>
        <w:spacing w:before="240"/>
      </w:pPr>
      <w:r>
        <w:t xml:space="preserve">Programming </w:t>
      </w:r>
      <w:r w:rsidR="008E6F14">
        <w:t xml:space="preserve">projects </w:t>
      </w:r>
      <w:r>
        <w:t>are the most essential element of this course</w:t>
      </w:r>
      <w:r w:rsidR="00C3246F">
        <w:t xml:space="preserve"> and will account for approximately 60% of the final grade. </w:t>
      </w:r>
      <w:r w:rsidR="008E6F14">
        <w:t>Leaving q</w:t>
      </w:r>
      <w:r w:rsidR="00C3246F">
        <w:t xml:space="preserve">uizzes </w:t>
      </w:r>
      <w:r w:rsidR="008E6F14">
        <w:t xml:space="preserve">and participation to </w:t>
      </w:r>
      <w:r w:rsidR="00C3246F">
        <w:t xml:space="preserve">account for approximately 30% </w:t>
      </w:r>
      <w:r w:rsidR="008E6F14">
        <w:t xml:space="preserve">and </w:t>
      </w:r>
      <w:r w:rsidR="00C3246F">
        <w:t xml:space="preserve">10% </w:t>
      </w:r>
      <w:r w:rsidR="008E6F14">
        <w:t>respectively</w:t>
      </w:r>
      <w:r w:rsidR="00C3246F">
        <w:t xml:space="preserve">. </w:t>
      </w:r>
    </w:p>
    <w:p w:rsidR="00C4467D" w:rsidRDefault="00C4467D" w:rsidP="00C4467D">
      <w:pPr>
        <w:pStyle w:val="Heading1"/>
      </w:pPr>
      <w:r>
        <w:t xml:space="preserve">Late Assignments </w:t>
      </w:r>
      <w:r w:rsidR="008E6F14">
        <w:t>&amp; Partially Completed Assignments</w:t>
      </w:r>
    </w:p>
    <w:p w:rsidR="008E6F14" w:rsidRDefault="00C4467D" w:rsidP="00C4467D">
      <w:r w:rsidRPr="005B4ACE">
        <w:t xml:space="preserve">Late assignments will not be excepted except under extreme circumstances. It is </w:t>
      </w:r>
      <w:r w:rsidRPr="008E6F14">
        <w:rPr>
          <w:u w:val="single"/>
        </w:rPr>
        <w:t>vastly</w:t>
      </w:r>
      <w:r w:rsidRPr="005B4ACE">
        <w:t xml:space="preserve"> preferable to turn in a partially complete assignment than to turn in a late one.</w:t>
      </w:r>
      <w:r>
        <w:t xml:space="preserve"> </w:t>
      </w:r>
    </w:p>
    <w:p w:rsidR="00C4467D" w:rsidRDefault="00C4467D" w:rsidP="00C4467D">
      <w:r>
        <w:t>Similarly,</w:t>
      </w:r>
      <w:r w:rsidRPr="005B4ACE">
        <w:t xml:space="preserve"> </w:t>
      </w:r>
      <w:r>
        <w:t>i</w:t>
      </w:r>
      <w:r w:rsidRPr="005B4ACE">
        <w:t>t is vastly</w:t>
      </w:r>
      <w:r>
        <w:t xml:space="preserve"> more beneficially</w:t>
      </w:r>
      <w:r w:rsidRPr="005B4ACE">
        <w:t xml:space="preserve"> to turn in a</w:t>
      </w:r>
      <w:r w:rsidR="008E6F14">
        <w:t>n</w:t>
      </w:r>
      <w:r>
        <w:t xml:space="preserve"> </w:t>
      </w:r>
      <w:r w:rsidRPr="005B4ACE">
        <w:t xml:space="preserve">assignment that has </w:t>
      </w:r>
      <w:r>
        <w:t>7</w:t>
      </w:r>
      <w:r w:rsidRPr="005B4ACE">
        <w:t xml:space="preserve">0% of the features working 100% than to turn in an assignment that has 100% of the features working </w:t>
      </w:r>
      <w:r>
        <w:t>7</w:t>
      </w:r>
      <w:r w:rsidRPr="005B4ACE">
        <w:t>0%.</w:t>
      </w:r>
      <w:r>
        <w:t xml:space="preserve"> </w:t>
      </w:r>
    </w:p>
    <w:p w:rsidR="000B65EC" w:rsidRDefault="00BD03F1" w:rsidP="00BD03F1">
      <w:pPr>
        <w:pStyle w:val="Heading1"/>
      </w:pPr>
      <w:r>
        <w:t>Grading Policies</w:t>
      </w:r>
    </w:p>
    <w:p w:rsidR="00BD03F1" w:rsidRDefault="00BD03F1" w:rsidP="00BD03F1">
      <w:pPr>
        <w:spacing w:after="0"/>
      </w:pPr>
      <w:r>
        <w:t>Final course letter grade will be determined using the following approximate scale:</w:t>
      </w:r>
    </w:p>
    <w:p w:rsidR="00BD03F1" w:rsidRDefault="00BD03F1" w:rsidP="00BD03F1">
      <w:pPr>
        <w:spacing w:after="0"/>
      </w:pPr>
      <w:r>
        <w:tab/>
        <w:t>A</w:t>
      </w:r>
      <w:r>
        <w:tab/>
      </w:r>
      <w:r>
        <w:tab/>
        <w:t>&gt;= 90</w:t>
      </w:r>
      <w:r>
        <w:tab/>
      </w:r>
      <w:r>
        <w:tab/>
      </w:r>
      <w:r>
        <w:tab/>
        <w:t>C-</w:t>
      </w:r>
      <w:r>
        <w:tab/>
        <w:t>70-72.99</w:t>
      </w:r>
    </w:p>
    <w:p w:rsidR="00BD03F1" w:rsidRDefault="00BD03F1" w:rsidP="00BD03F1">
      <w:pPr>
        <w:spacing w:after="0"/>
      </w:pPr>
      <w:r>
        <w:tab/>
        <w:t>B+</w:t>
      </w:r>
      <w:r>
        <w:tab/>
      </w:r>
      <w:r>
        <w:tab/>
        <w:t>87-89.99</w:t>
      </w:r>
      <w:r>
        <w:tab/>
      </w:r>
      <w:r>
        <w:tab/>
        <w:t>D+</w:t>
      </w:r>
      <w:r>
        <w:tab/>
        <w:t>67-69.99</w:t>
      </w:r>
    </w:p>
    <w:p w:rsidR="00BD03F1" w:rsidRDefault="00BD03F1" w:rsidP="00BD03F1">
      <w:pPr>
        <w:spacing w:after="0"/>
      </w:pPr>
      <w:r>
        <w:tab/>
        <w:t>B</w:t>
      </w:r>
      <w:r>
        <w:tab/>
      </w:r>
      <w:r>
        <w:tab/>
        <w:t>83-86.99</w:t>
      </w:r>
      <w:r>
        <w:tab/>
      </w:r>
      <w:r>
        <w:tab/>
        <w:t>D</w:t>
      </w:r>
      <w:r>
        <w:tab/>
        <w:t>63-66.99</w:t>
      </w:r>
    </w:p>
    <w:p w:rsidR="00BD03F1" w:rsidRDefault="00BD03F1" w:rsidP="00BD03F1">
      <w:pPr>
        <w:spacing w:after="0"/>
      </w:pPr>
      <w:r>
        <w:tab/>
        <w:t>B-</w:t>
      </w:r>
      <w:r>
        <w:tab/>
      </w:r>
      <w:r>
        <w:tab/>
        <w:t>80-82.99</w:t>
      </w:r>
      <w:r>
        <w:tab/>
      </w:r>
      <w:r>
        <w:tab/>
        <w:t>D-</w:t>
      </w:r>
      <w:r>
        <w:tab/>
        <w:t>60-62.99</w:t>
      </w:r>
    </w:p>
    <w:p w:rsidR="00BD03F1" w:rsidRDefault="00BD03F1" w:rsidP="00BD03F1">
      <w:pPr>
        <w:spacing w:after="0"/>
      </w:pPr>
      <w:r>
        <w:tab/>
        <w:t>C+</w:t>
      </w:r>
      <w:r>
        <w:tab/>
      </w:r>
      <w:r>
        <w:tab/>
        <w:t>77-79.99</w:t>
      </w:r>
      <w:r>
        <w:tab/>
      </w:r>
      <w:r>
        <w:tab/>
        <w:t>F</w:t>
      </w:r>
      <w:r>
        <w:tab/>
        <w:t>&lt; 60</w:t>
      </w:r>
    </w:p>
    <w:p w:rsidR="00BD03F1" w:rsidRDefault="00BD03F1" w:rsidP="00BD03F1">
      <w:pPr>
        <w:spacing w:after="0"/>
      </w:pPr>
      <w:r>
        <w:tab/>
        <w:t>C</w:t>
      </w:r>
      <w:r>
        <w:tab/>
      </w:r>
      <w:r>
        <w:tab/>
        <w:t>73-76.99</w:t>
      </w:r>
    </w:p>
    <w:p w:rsidR="003867EA" w:rsidRDefault="003867EA">
      <w:pPr>
        <w:rPr>
          <w:rFonts w:asciiTheme="majorHAnsi" w:eastAsiaTheme="majorEastAsia" w:hAnsiTheme="majorHAnsi" w:cstheme="majorBidi"/>
          <w:color w:val="2F5496" w:themeColor="accent1" w:themeShade="BF"/>
          <w:sz w:val="32"/>
          <w:szCs w:val="32"/>
        </w:rPr>
      </w:pPr>
      <w:r>
        <w:br w:type="page"/>
      </w:r>
    </w:p>
    <w:p w:rsidR="008E6F14" w:rsidRDefault="008E6F14" w:rsidP="00BD03F1">
      <w:pPr>
        <w:pStyle w:val="Heading1"/>
      </w:pPr>
      <w:r>
        <w:lastRenderedPageBreak/>
        <w:t>Drop and Withdrawal Deadlines</w:t>
      </w:r>
    </w:p>
    <w:p w:rsidR="008E6F14" w:rsidRPr="008E6F14" w:rsidRDefault="008E6F14" w:rsidP="008E6F14">
      <w:r>
        <w:t xml:space="preserve">Information regarding important drop and withdrawal dates and policies can be found on the </w:t>
      </w:r>
      <w:r w:rsidR="00AD5552">
        <w:t xml:space="preserve">Bursar’s webpage </w:t>
      </w:r>
      <w:hyperlink r:id="rId7" w:history="1">
        <w:r w:rsidR="00AD5552" w:rsidRPr="00AD5552">
          <w:rPr>
            <w:rStyle w:val="Hyperlink"/>
          </w:rPr>
          <w:t>[link]</w:t>
        </w:r>
      </w:hyperlink>
      <w:r w:rsidR="00AD5552">
        <w:t>.</w:t>
      </w:r>
      <w:r>
        <w:t xml:space="preserve"> </w:t>
      </w:r>
    </w:p>
    <w:p w:rsidR="00BD03F1" w:rsidRPr="00BD03F1" w:rsidRDefault="00BD03F1" w:rsidP="00BD03F1">
      <w:pPr>
        <w:pStyle w:val="Heading1"/>
      </w:pPr>
      <w:r w:rsidRPr="00BD03F1">
        <w:t>Plagiarism:</w:t>
      </w:r>
    </w:p>
    <w:p w:rsidR="00D36C2A" w:rsidRPr="00D36C2A" w:rsidRDefault="00732911" w:rsidP="00D36C2A">
      <w:pPr>
        <w:pStyle w:val="Heading1"/>
        <w:spacing w:before="0"/>
        <w:rPr>
          <w:rFonts w:asciiTheme="minorHAnsi" w:eastAsiaTheme="minorHAnsi" w:hAnsiTheme="minorHAnsi" w:cstheme="minorBidi"/>
          <w:color w:val="auto"/>
          <w:sz w:val="22"/>
          <w:szCs w:val="22"/>
        </w:rPr>
      </w:pPr>
      <w:r w:rsidRPr="00732911">
        <w:rPr>
          <w:rFonts w:asciiTheme="minorHAnsi" w:eastAsiaTheme="minorHAnsi" w:hAnsiTheme="minorHAnsi" w:cstheme="minorBidi"/>
          <w:color w:val="auto"/>
          <w:sz w:val="22"/>
          <w:szCs w:val="22"/>
        </w:rPr>
        <w:t xml:space="preserve">Copying work from each other or from the Internet will be punished harshly and appropriately. This includes viewing test, quiz, or assignments from current or previous class sessions. Measure of Software Similarity (MOSS) or similar software may be utilized to detect copied work. If it is determined that you have copied/plagiarized your work, you will fail the assignment and may have addition points deducted from your grade equal to the assignment maximum. If you do this twice, you will fail the course and potentially face additional disciplinary action. Integrity is expected and required. </w:t>
      </w:r>
    </w:p>
    <w:p w:rsidR="00D36C2A" w:rsidRPr="00D36C2A" w:rsidRDefault="00D36C2A" w:rsidP="00D36C2A">
      <w:pPr>
        <w:spacing w:before="240"/>
      </w:pPr>
      <w:bookmarkStart w:id="4" w:name="_Hlk502673083"/>
      <w:r>
        <w:t>Also see “</w:t>
      </w:r>
      <w:r w:rsidRPr="00C36941">
        <w:t>Academic Honesty</w:t>
      </w:r>
      <w:r>
        <w:t>” below.</w:t>
      </w:r>
    </w:p>
    <w:bookmarkEnd w:id="4"/>
    <w:p w:rsidR="003867EA" w:rsidRDefault="003867EA">
      <w:pPr>
        <w:rPr>
          <w:rFonts w:asciiTheme="majorHAnsi" w:eastAsiaTheme="majorEastAsia" w:hAnsiTheme="majorHAnsi" w:cstheme="majorBidi"/>
          <w:color w:val="2F5496" w:themeColor="accent1" w:themeShade="BF"/>
          <w:sz w:val="32"/>
          <w:szCs w:val="32"/>
        </w:rPr>
      </w:pPr>
      <w:r>
        <w:br w:type="page"/>
      </w:r>
    </w:p>
    <w:p w:rsidR="0092750B" w:rsidRPr="00BD03F1" w:rsidRDefault="0092750B" w:rsidP="0092750B">
      <w:pPr>
        <w:pStyle w:val="Heading1"/>
      </w:pPr>
      <w:r w:rsidRPr="00BD03F1">
        <w:lastRenderedPageBreak/>
        <w:t xml:space="preserve">Closing </w:t>
      </w:r>
      <w:r w:rsidR="00D36C2A">
        <w:t>Comments</w:t>
      </w:r>
      <w:r w:rsidRPr="00BD03F1">
        <w:t>:</w:t>
      </w:r>
    </w:p>
    <w:p w:rsidR="0092750B" w:rsidRPr="00BD03F1" w:rsidRDefault="0092750B" w:rsidP="008478CC">
      <w:pPr>
        <w:keepNext/>
      </w:pPr>
      <w:r>
        <w:t xml:space="preserve">Nearly all </w:t>
      </w:r>
      <w:r w:rsidRPr="00BD03F1">
        <w:t xml:space="preserve">modern, sophisticated software is created </w:t>
      </w:r>
      <w:r>
        <w:t xml:space="preserve">utilizing </w:t>
      </w:r>
      <w:r w:rsidRPr="00BD03F1">
        <w:t xml:space="preserve">object-oriented </w:t>
      </w:r>
      <w:r>
        <w:t>programming techniques</w:t>
      </w:r>
      <w:r w:rsidRPr="00BD03F1">
        <w:t xml:space="preserve">. </w:t>
      </w:r>
      <w:r>
        <w:t xml:space="preserve">I </w:t>
      </w:r>
      <w:r w:rsidR="008478CC">
        <w:t xml:space="preserve">hope that this course will allow you to dramatically improve your programming skills and capabilities in the coming weeks. </w:t>
      </w:r>
      <w:bookmarkStart w:id="5" w:name="_Hlk502665986"/>
      <w:r w:rsidR="008478CC">
        <w:t xml:space="preserve">Please </w:t>
      </w:r>
      <w:r w:rsidRPr="00BD03F1">
        <w:t>make sure you let me know when you’re struggling so that I can help you be successful. Finally, be sure to take a moment and enjoy the journey.</w:t>
      </w:r>
      <w:bookmarkEnd w:id="5"/>
    </w:p>
    <w:sectPr w:rsidR="0092750B" w:rsidRPr="00BD03F1" w:rsidSect="003867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44C5"/>
    <w:multiLevelType w:val="hybridMultilevel"/>
    <w:tmpl w:val="C6621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5A21C2"/>
    <w:multiLevelType w:val="hybridMultilevel"/>
    <w:tmpl w:val="97123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F9"/>
    <w:rsid w:val="00020D9D"/>
    <w:rsid w:val="00030988"/>
    <w:rsid w:val="000B65EC"/>
    <w:rsid w:val="000F6422"/>
    <w:rsid w:val="00103B8C"/>
    <w:rsid w:val="001C5D0B"/>
    <w:rsid w:val="001D32DC"/>
    <w:rsid w:val="0021607D"/>
    <w:rsid w:val="00226A2A"/>
    <w:rsid w:val="00290B43"/>
    <w:rsid w:val="00310817"/>
    <w:rsid w:val="003867EA"/>
    <w:rsid w:val="00390A1E"/>
    <w:rsid w:val="003A066D"/>
    <w:rsid w:val="003C7A2C"/>
    <w:rsid w:val="003F1F32"/>
    <w:rsid w:val="005040C9"/>
    <w:rsid w:val="00536FA3"/>
    <w:rsid w:val="00595E90"/>
    <w:rsid w:val="006A7955"/>
    <w:rsid w:val="00732911"/>
    <w:rsid w:val="007810BE"/>
    <w:rsid w:val="007962C7"/>
    <w:rsid w:val="007B4910"/>
    <w:rsid w:val="007F364A"/>
    <w:rsid w:val="008478CC"/>
    <w:rsid w:val="00855D86"/>
    <w:rsid w:val="00873476"/>
    <w:rsid w:val="008E6F14"/>
    <w:rsid w:val="009066DD"/>
    <w:rsid w:val="0092750B"/>
    <w:rsid w:val="0094105A"/>
    <w:rsid w:val="009E2672"/>
    <w:rsid w:val="009F0417"/>
    <w:rsid w:val="00A24B76"/>
    <w:rsid w:val="00A41FE1"/>
    <w:rsid w:val="00AD5552"/>
    <w:rsid w:val="00B53E0F"/>
    <w:rsid w:val="00B72AF0"/>
    <w:rsid w:val="00BD03F1"/>
    <w:rsid w:val="00BE17F9"/>
    <w:rsid w:val="00C24BAF"/>
    <w:rsid w:val="00C3246F"/>
    <w:rsid w:val="00C42194"/>
    <w:rsid w:val="00C4467D"/>
    <w:rsid w:val="00CC1C67"/>
    <w:rsid w:val="00D13462"/>
    <w:rsid w:val="00D36C2A"/>
    <w:rsid w:val="00E159CF"/>
    <w:rsid w:val="00E271AD"/>
    <w:rsid w:val="00EB00B4"/>
    <w:rsid w:val="00F06CFF"/>
    <w:rsid w:val="00F75025"/>
    <w:rsid w:val="00F972D5"/>
    <w:rsid w:val="00FA1E38"/>
    <w:rsid w:val="00F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D882"/>
  <w15:chartTrackingRefBased/>
  <w15:docId w15:val="{F2ED2CA9-BF29-48B9-AE28-07AAFA18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17"/>
  </w:style>
  <w:style w:type="paragraph" w:styleId="Heading1">
    <w:name w:val="heading 1"/>
    <w:basedOn w:val="Normal"/>
    <w:next w:val="Normal"/>
    <w:link w:val="Heading1Char"/>
    <w:uiPriority w:val="9"/>
    <w:qFormat/>
    <w:rsid w:val="000B6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24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5EC"/>
    <w:rPr>
      <w:color w:val="0563C1" w:themeColor="hyperlink"/>
      <w:u w:val="single"/>
    </w:rPr>
  </w:style>
  <w:style w:type="character" w:styleId="UnresolvedMention">
    <w:name w:val="Unresolved Mention"/>
    <w:basedOn w:val="DefaultParagraphFont"/>
    <w:uiPriority w:val="99"/>
    <w:semiHidden/>
    <w:unhideWhenUsed/>
    <w:rsid w:val="000B65EC"/>
    <w:rPr>
      <w:color w:val="808080"/>
      <w:shd w:val="clear" w:color="auto" w:fill="E6E6E6"/>
    </w:rPr>
  </w:style>
  <w:style w:type="character" w:customStyle="1" w:styleId="Heading1Char">
    <w:name w:val="Heading 1 Char"/>
    <w:basedOn w:val="DefaultParagraphFont"/>
    <w:link w:val="Heading1"/>
    <w:uiPriority w:val="9"/>
    <w:rsid w:val="000B65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6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5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0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911"/>
    <w:pPr>
      <w:ind w:left="720"/>
      <w:contextualSpacing/>
    </w:pPr>
  </w:style>
  <w:style w:type="character" w:styleId="FollowedHyperlink">
    <w:name w:val="FollowedHyperlink"/>
    <w:basedOn w:val="DefaultParagraphFont"/>
    <w:uiPriority w:val="99"/>
    <w:semiHidden/>
    <w:unhideWhenUsed/>
    <w:rsid w:val="007810BE"/>
    <w:rPr>
      <w:color w:val="954F72" w:themeColor="followedHyperlink"/>
      <w:u w:val="single"/>
    </w:rPr>
  </w:style>
  <w:style w:type="character" w:customStyle="1" w:styleId="Heading4Char">
    <w:name w:val="Heading 4 Char"/>
    <w:basedOn w:val="DefaultParagraphFont"/>
    <w:link w:val="Heading4"/>
    <w:uiPriority w:val="9"/>
    <w:semiHidden/>
    <w:rsid w:val="00C24B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24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wisu.edu/welcome/offices/business/bursar/refun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5" Type="http://schemas.openxmlformats.org/officeDocument/2006/relationships/hyperlink" Target="https://www.lewisu.edu/academics/academiccalendar.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3</cp:revision>
  <dcterms:created xsi:type="dcterms:W3CDTF">2018-01-16T02:43:00Z</dcterms:created>
  <dcterms:modified xsi:type="dcterms:W3CDTF">2018-01-16T02:50:00Z</dcterms:modified>
</cp:coreProperties>
</file>