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bookmarkStart w:id="0" w:name="_Hlk481663442"/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DataServer</w:t>
      </w:r>
      <w:bookmarkEnd w:id="0"/>
      <w:proofErr w:type="spellEnd"/>
      <w:r w:rsidR="00DB07DE">
        <w:rPr>
          <w:rFonts w:cstheme="minorHAnsi"/>
        </w:rPr>
        <w:t xml:space="preserve">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6F4643">
        <w:rPr>
          <w:rFonts w:cstheme="minorHAnsi"/>
        </w:rPr>
        <w:t>Again,</w:t>
      </w:r>
      <w:r w:rsidR="003004CB">
        <w:rPr>
          <w:rFonts w:cstheme="minorHAnsi"/>
        </w:rPr>
        <w:t xml:space="preserve">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>This is the last week and grades are due Tuesday</w:t>
      </w:r>
      <w:r w:rsidR="0060161C">
        <w:rPr>
          <w:rFonts w:cstheme="minorHAnsi"/>
        </w:rPr>
        <w:t>…</w:t>
      </w:r>
      <w:r w:rsidR="003004CB">
        <w:rPr>
          <w:rFonts w:cstheme="minorHAnsi"/>
        </w:rPr>
        <w:t xml:space="preserve"> so </w:t>
      </w:r>
      <w:r w:rsidR="003004CB" w:rsidRPr="006F4643">
        <w:rPr>
          <w:rFonts w:cstheme="minorHAnsi"/>
          <w:b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6F4643">
        <w:rPr>
          <w:rFonts w:cstheme="minorHAnsi"/>
          <w:b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3004CB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</w:t>
      </w:r>
      <w:r w:rsidR="00F943A5">
        <w:rPr>
          <w:rFonts w:cstheme="minorHAnsi"/>
        </w:rPr>
        <w:t xml:space="preserve"> during the week</w:t>
      </w:r>
      <w:bookmarkStart w:id="1" w:name="_GoBack"/>
      <w:bookmarkEnd w:id="1"/>
      <w:r>
        <w:rPr>
          <w:rFonts w:cstheme="minorHAnsi"/>
        </w:rPr>
        <w:t>:</w:t>
      </w:r>
    </w:p>
    <w:p w:rsidR="00C265D7" w:rsidRDefault="00F943A5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ShapeDrawDataClient</w:t>
      </w:r>
      <w:proofErr w:type="spellEnd"/>
    </w:p>
    <w:p w:rsidR="00F943A5" w:rsidRPr="00F943A5" w:rsidRDefault="00F943A5" w:rsidP="00F943A5">
      <w:pPr>
        <w:pStyle w:val="ListParagraph"/>
        <w:numPr>
          <w:ilvl w:val="1"/>
          <w:numId w:val="6"/>
        </w:numPr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ShapeDrawDataServerStart</w:t>
      </w:r>
      <w:proofErr w:type="spellEnd"/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37AA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0161C"/>
    <w:rsid w:val="0063333B"/>
    <w:rsid w:val="006865F9"/>
    <w:rsid w:val="006A1178"/>
    <w:rsid w:val="006B3B72"/>
    <w:rsid w:val="006D4FAF"/>
    <w:rsid w:val="006F4643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1F61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43A5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DB6A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8/2017SpringW08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61</cp:revision>
  <cp:lastPrinted>2017-05-04T15:06:00Z</cp:lastPrinted>
  <dcterms:created xsi:type="dcterms:W3CDTF">2017-03-28T15:06:00Z</dcterms:created>
  <dcterms:modified xsi:type="dcterms:W3CDTF">2017-05-05T22:16:00Z</dcterms:modified>
</cp:coreProperties>
</file>