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  <w:r>
        <w:rPr>
          <w:rFonts w:ascii="Arial" w:cs="Arial" w:eastAsia="Arial" w:hAnsi="Arial"/>
          <w:b/>
          <w:bCs/>
          <w:color w:val="2563EB"/>
          <w:sz w:val="64"/>
          <w:szCs w:val="64"/>
        </w:rPr>
        <w:t xml:space="preserve">EduTool</w:t>
      </w:r>
    </w:p>
    <w:p>
      <w:pPr>
        <w:spacing w:before="0" w:after="120"/>
      </w:pPr>
      <w:r>
        <w:rPr>
          <w:rFonts w:ascii="Arial" w:cs="Arial" w:eastAsia="Arial" w:hAnsi="Arial"/>
          <w:color w:val="64748B"/>
          <w:sz w:val="36"/>
          <w:szCs w:val="36"/>
        </w:rPr>
        <w:t xml:space="preserve">System Planning Document  —  v3</w:t>
      </w:r>
    </w:p>
    <w:p>
      <w:pPr>
        <w:pBdr>
          <w:bottom w:val="single" w:color="2563EB" w:sz="6" w:space="4"/>
        </w:pBdr>
        <w:spacing w:before="0" w:after="4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Multi-tenant academic management system — organizations, school years, level sections, courses, strands, classes, lessons, assessments, grades, meetings, and built-in video classrooms.</w:t>
      </w:r>
    </w:p>
    <w:p>
      <w:pPr>
        <w:spacing w:before="200" w:after="20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before="44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1.  System Overview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EduTool is a multi-tenant platform for schools. The top-level container is an Organization. All data lives within an org and is never visible outside it. There is no public registration at any level — the platform owner provisions Admin accounts, and Admins create all other accounts.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4755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Managed By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Scope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Platform owner (us)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Creates and manages the org's full academic structure across school years. Creates all educator and student accounts. Can own multiple orgs.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Educators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Manage lessons, generate assessments, handle grades, conduct meetings. Operate only within assigned classes.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Take assessments, attend meetings, view live scores and locked final grades, access full transcript history.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before="44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2.  Platform &amp; Account Provisioning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2.1  School Onboarding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Step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School negotiates with the platform owner.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Step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Platform owner manually creates the Admin account and Organization.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Step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custom @handle is configured for the org (e.g. @collegeofmary). All accounts created under this org are scoped to it automatically.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Step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receives credentials and accesses their org dashboard.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2.2  Account Creation by Admin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Admin creates all accounts. No one self-registers. Credentials are system-generated (10 characters) and cannot be changed by the user.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Educator Account Fields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Student Account Fields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 (school Gmail)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 (school Gmail)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Level Section (Elementary / High School / Senior High / College)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Grade or Year Level (based on level section)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Strand — if Senior High (from org's existing strands)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Course — if College (from org's existing courses)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📌  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The student form is fully dynamic. Selecting a Level Section reveals the correct fields. Strand and Course dropdowns are populated from what actually exists in the org — no hardcoded options.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2.3  Credential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Format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CSV download — bulk export of all accounts at once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Columns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Name, Student ID, Email, Generated Password, Level Section, Course/Strand, Year/Grade Level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Distribution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distributes externally (print, email, hand out) — outside system scope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Password changes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allowed. Passwords stay as system-generated permanently.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2.4  Multiple Organizations per Admin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One Admin account can own multiple Organizations (e.g. a chain of schools).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Each org has its own fully separate dashboard.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No data is ever shared or visible across orgs.</w:t>
      </w:r>
    </w:p>
    <w:p>
      <w:pPr>
        <w:spacing w:before="160" w:after="16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before="44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3.  Organization Structure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Each org is structured into Level Sections. The system ships with four default sections. Admin removes any they don't offer.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3.1  Default Level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 Section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4755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 / Year Levels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Subdivisions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Elementary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Grade 1 – Grade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 — grade level 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 School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Grade 7 – Grade 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 — grade level 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Senior High School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Grade 11 – Grade 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Strands (Admin defines: ABM, STEM, HUMSS, TVL, etc.)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College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Year 1 – Year 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Courses (Admin defines: BSCS, BSBA, BSA, etc.) + max year level per course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3.2  Course &amp; Strand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e.g. BSCS, 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name (e.g. Bachelor of Science in Computer Science)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Max Year/Grade 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 many levels exist under this program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Semester Setting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Which semester template this course/strand follows (from the reusable library)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Educators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Educators assigned here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Subjects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Organized by year/grade level — lockable on enrollment trigger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Schedules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Auto-generated from subjects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before="44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4.  School Year Management  (Admin)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The School Year is the top-level time container. Every semester, class, and academic record is anchored to a school year. Admin creates a new school year at the start of each cycle. All past school years are permanently archived and accessible.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4.1  New School Year — Carry-Over vs Reset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Carries Over from Previous Year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Resets / Unlocks for New Year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Level sections and their structure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Schedules — rebuilt fresh from new classes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Courses and strands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Subjects — unlocked for editing until enrollment triggered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Semester setting selections per course/strand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Classes — created fresh each school year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Educator accounts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Grade locks — all start unlocked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 accounts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📌  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Semester setting selections carry over as defaults. Admin can reassign any course/strand to a different template if the calendar changed for the new year.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4.2  School Year History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All past school years fully archived — permanently accessible to Admin.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Archived school years are read-only. No edits, no grade changes.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Students can view their full grade history across all past school years via transcript.</w:t>
      </w:r>
    </w:p>
    <w:p>
      <w:pPr>
        <w:spacing w:before="160" w:after="16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before="44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5.  Semester Settings  (Admin)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Reusable templates in a library. Each course/strand independently selects its own template per school year. Different courses within the same school can run on different calendars.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e.g. June–March Calendar, August–May Calendar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Optional 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Semesters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 to 3 semesters. Each has its own start and end date.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Validation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 ranges within a template must not overlap — system enforced.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563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Example A  —  June–March Calendar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1st Semester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June 14 → November 14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2nd Semester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December 12 → February 12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3rd Semester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February 20 → April 20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A580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Example B  —  August–May Calendar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1st Semester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August 12 → December 18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2nd Semester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January 4 → March 16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before="44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6.  Subject Management  (Admin)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Subjects belong to a course or strand, organized by year/grade level. They form the foundation of schedules. Subject management opens at the start of each school year and locks when Admin triggers enrollment.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6.1  Subject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e.g. Data Structure, Biology, Practical Research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Year / Grade 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e.g. 1st Year, Grade 11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Assigned Educator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educator who teaches this subject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Weekday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Which day(s) the subject meets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e.g. 7:00 AM – 10:00 AM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6.2  Lock &amp; Unlock 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Start of School Year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Subjects unlock — Admin can add, edit, or remove freely.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Enrollment Trigger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manually signals enrollment. Subjects lock immediately.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Locked State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Read-only. Locked subjects drive enrollment and class creation.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New School Year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Subjects unlock again automatically.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📌  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The enrollment lock is manual because enrollment processes vary per school and the system cannot detect it automatically.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6.3  Schedule Conflict Validation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Validation runs across ALL year/grade levels within the same course/strand — because educators often teach multiple levels.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4755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Conflict Type 1 — Time Overlap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Conflict Type 2 — Educator Conflict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Two subjects in the same level cannot share a weekday time slot.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 educator cannot be assigned to two subjects at the same time — even across different year levels.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 blocks the save and identifies the conflicting subject.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 checks all levels in the course/strand before allowing the save.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before="44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7.  Class Management  (Admin)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Classes are created exclusively by Admin and assigned to educators. Educators manage content inside — lessons, assessments, grades — but cannot create or modify the class structure.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7.1  Class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e.g. Data Structure A, Grade 3 Math Section 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Level Section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Elementary / High School / Senior High / College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Course / Strand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College and Senior High 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Year / Grade 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Which level of students this class targets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Semester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Which semester this class is active 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School Year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Which school year this class belongs 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Capacity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Limited (set a max) or Unlimited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Weekday(s)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Which days the class meets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Start and end time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Assigned Educator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educator responsible for this class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7.2  Week Computation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Single weekday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 1, Week 2, Week 3 ...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Two weekdays (e.g. Mon + Fri)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 1.1, Week 1.2, Week 2.1, Week 2.2 ...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Three weekdays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 1.1, Week 1.2, Week 1.3, Week 2.1 ...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Counted by calendar week — not by session count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7.3  Student Filtering &amp; Duplicate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Filter applied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Only students matching the class's Level Section, Year/Grade Level, and Course/Strand are shown when adding students.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Duplicate block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 prevents adding a student already enrolled in another section of the same subject in the same semester.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7.4  Class Archiving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Admin manually closes and archives classes at end of semester.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Archived classes are fully read-only — accessible to Admin, Educators, and Students for records.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Nothing is ever deleted. Full history preserved permanently.</w:t>
      </w:r>
    </w:p>
    <w:p>
      <w:pPr>
        <w:spacing w:before="160" w:after="16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before="44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8.  Educator Management  (Admin)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8.1  Removal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Step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attempts to remove an educator.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Step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 checks for active classes assigned to this educator.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Step 3 — Blocked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active classes exist, system blocks removal and lists them.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Step 4 — Reassign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reassigns each active class to another educator. Reassignment is logged automatically.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Step 5 — Cleared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Once no active classes remain, removal goes through.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8.2  Class Ownership History Log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Every class maintains a full ownership history. On reassignment the system records: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Original educator's name and ownership period (from date → to date).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Reason for reassignment (optional Admin note).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New educator's name and start date.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All records before the reassignment date remain attributed to the original educator.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All records after are attributed to the new educator.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📌  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Records are never deleted or re-attributed. The log provides a complete audit trail for the class across its entire lifetime.</w:t>
      </w:r>
    </w:p>
    <w:p>
      <w:pPr>
        <w:spacing w:before="160" w:after="16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before="44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9.  Student Management  (Admin)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9.1  Dynamic Student Profile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The student creation form adapts based on the selected Level Section: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 Section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4755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 Shown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Elementary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Grade 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Grade 1, Grade 2 ... Grade 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 School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Grade 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Grade 7, Grade 8 ... Grade 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Senior 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Grade Level  +  Strand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Grade 11 or 12  +  ABM / STEM / HUMSS / TVL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College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Year Level  +  Course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1st Year ... Nth Year  +  BSCS / BSBA / BSA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📌  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Strand and Course dropdowns are populated from what actually exists in the org. No hardcoded options — if the org doesn't have STEM, it won't appear.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9.2  Profile Changes &amp; Year Level Advancement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Admin can change a student's course, strand, or year/grade level.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Changes only allowed between semesters — never mid-semester.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Advancement is always manual — Admin updates each student individually.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This handles irregular students, retakers, course shifters, and conditional advancement cases.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9.3  Graduated Student 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Trigger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 automatically flags the account when student reaches max year level of their course/strand.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Effect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Account becomes read-only. Student can no longer interact with the system.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Transcript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Still fully accessible — student can view their complete grade history.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9.4  Student Transcript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Full grade history across all past semesters and school years.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Each entry shows the class card — subject, grade breakdown, final grade, educator, school year.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Read-only — students cannot edit any historical data.</w:t>
      </w:r>
    </w:p>
    <w:p>
      <w:pPr>
        <w:spacing w:before="160" w:after="16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before="44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10.  Lesson Management  (Educator)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Lessons live inside a class. Each lesson is assigned to a week and powers the Assessment Generator through AI concept extraction.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10.1  Lesson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Name of the lesson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Optional overview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Week Assignment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 via Lesson Viewer calendar. Multiple lessons per week are allowed.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Lesson Detail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lesson content — typed or pasted. Minimum 10 words required to trigger concept extraction.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10.2  Concept Extraction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Auto-triggered when a Lesson Detail of 10+ words is saved.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Runs entirely in the background — non-blocking. Educator can navigate away freely.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In-app notification sent when extraction is complete.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Extracted concepts feed the Assessment Generator for this class only.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📌  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If Lesson Detail is missing or under 10 words, extraction does not run and the lesson cannot be used in the Assessment Generator.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10.3  Lesson Viewer  (Calendar View)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Calendar layout organized by week. Shows all scheduled lessons and empty weeks at a glance. Supports forward/backward navigation for in-meeting presentation mode — educator can present lesson content directly inside the meeting room with students following in real time.</w:t>
      </w:r>
    </w:p>
    <w:p>
      <w:pPr>
        <w:spacing w:before="160" w:after="16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before="44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11.  Assessment Management  (Educator)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11.1  Question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Generated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4755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Auto-Graded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Multiple Choice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 checks against correct answer on submission.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True or False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 checks against correct answer on submission.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Identification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 checks against correct answer on submission.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 checks against correct answer on submission.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Essay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generates the question. Educator manually reads and scores each student's answer.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11.2  Assessment Dates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Release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the assessment becomes accessible. Before this, students see title only — can prepare but cannot view questions.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End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Submission deadline. No submissions accepted after this point.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Auto-close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Assessment closes automatically at the end date.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11.3  Template Configuration &amp; Generation Flow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Before generation, the educator builds a template using the lesson's concept build output.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Step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Educator selects a lesson. System checks if concept build exists. If not, lesson is blocked — cannot proceed.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Step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Concept build is displayed: main topic, sections, and item count available per section.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Step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Educator sets assessment type (Quiz / Activity / Exam / Custom) and total number of items. System validates total does not exceed concept build capacity.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Step 4 — Build ranges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Educator defines item ranges. Each range has one question type and pulls from one or more concept sections to fulfill its item count.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Step 5 — Section fill logic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a concept section cannot fulfill a range alone, educator selects additional concept sections until the item count is met.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Step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Generation runs in the background. Non-blocking — navigating away does not cancel it.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Step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In-app notification when generation is complete.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Step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Educator sets release date, end date, and assigns to students.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Range Configuration Example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660"/>
        <w:gridCol w:w="220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4755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Type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 Sections Used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Items 1–10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Identification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Stack (5) + Queue (4) + Arrays (1) = 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Fulfilled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Items 11–15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Queue (6 available, 5 needed)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Fulfilled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Items 16–20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True or False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Binary Tree (4) + Linear Data (5) = 9 available, 5 needed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Two sections combined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Item 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Essay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Remaining concepts from lesson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AI generates question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11.4  Student Assignment &amp;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NULL (default)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assigned. Treated as missed. Grade impact applied. Educator can override this.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Exempted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 excused. Excluded from grade calculation — counts as perfect score contribution.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Custom 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Educator manually sets a specific score. Status becomes Customized.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Submitted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 submitted within the deadline. Score feeds into grade computation automatically.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Draft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 opened but did not submit. Auto-saved on disconnect. Can resume before end date.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📌  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Partial submissions allowed — student can submit without answering all questions. If connection drops, answers auto-save as Draft. Student can resume anytime before end date.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11.5  Assessment Deletion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⚠️  </w:t>
      </w:r>
      <w:r>
        <w:rPr>
          <w:rFonts w:ascii="Arial" w:cs="Arial" w:eastAsia="Arial" w:hAnsi="Arial"/>
          <w:i/>
          <w:iCs/>
          <w:color w:val="DC2626"/>
          <w:sz w:val="20"/>
          <w:szCs w:val="20"/>
        </w:rPr>
        <w:t xml:space="preserve">If an educator deletes an assessment after students have already submitted, all scores are wiped and the final grade recomputes without that assessment. This action is irreversible.</w:t>
      </w:r>
    </w:p>
    <w:p>
      <w:pPr>
        <w:spacing w:before="160" w:after="16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before="44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12.  Grade Management  (Educator)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12.1  Rubric Configuration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Educator defines a custom rubric per class at creation 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Locked permanently once the first student is added — cannot be changed mid-semester.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All category weights must total exactly 100% — system validated.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Assessment-linked categories (Quizzes, Activities, Exams, etc.) pull scores automatically from submitted assessments.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Manual categories (Attendance, Behavior, Recitation, etc.) require educator to enter scores directly per student.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Educator can edit any score freely at any time before grade locking.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Example Rubric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Activities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20%  —  Assessment-linked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Quizzes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20%  —  Assessment-linked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Exams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25%  —  Assessment-linked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10%  —  Manual entry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Behavior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10%  —  Manual entry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Recitation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10%  —  Manual entry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Participation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5%   —  Manual entry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100%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12.2  Student Grade Visibility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During semester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Students can see their individual assessment scores as they are submitted and graded.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Final computed grade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Hidden from students until the class grade is locked. Only visible after locking.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Essay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essay items are ungraded, assessment score shows as incomplete until educator grades them.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12.3  Grade Display Modes  (Educator View)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Clean Mode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4755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Excel Mode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Groups by category — shows computed total per category.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Shows every individual assessment in a full flat list.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Click any category to drill into individual scores.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Best for detailed auditing and full record review.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Best for quick overview and communication.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More information-dense, less structured for quick reading.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12.4  Grade Locking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Admin enables lock window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sets a deadline (e.g. 24-hour window).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Educator locks manually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Educator locks once satisfied. Permanent — no unlocking by anyone except platform override.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Auto-lock on deadline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educator has not locked by deadline, system auto-locks. Safety net for missed submissions.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After lock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Grades fully frozen. Read-only for everyone including Admin.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Platform override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 extreme cases (e.g. verified data entry error), platform owner can unlock on formal request from Admin. Logged permanently.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⚠️  </w:t>
      </w:r>
      <w:r>
        <w:rPr>
          <w:rFonts w:ascii="Arial" w:cs="Arial" w:eastAsia="Arial" w:hAnsi="Arial"/>
          <w:i/>
          <w:iCs/>
          <w:color w:val="DC2626"/>
          <w:sz w:val="20"/>
          <w:szCs w:val="20"/>
        </w:rPr>
        <w:t xml:space="preserve">If Essay items are still ungraded when educator locks grades, system warns the educator but still allows locking. Educator takes full responsibility for ungraded essays.</w:t>
      </w:r>
    </w:p>
    <w:p>
      <w:pPr>
        <w:spacing w:before="160" w:after="16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before="44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13.  Grading Scale Configuration  (Admin)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Admin defines a grading scale per level section. Different level sections can use completely different scales. The scale drives how final grades are displayed on class cards and transcripts.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13.1  Grading Scale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Score Range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percentage range (e.g. 97–100, 94–96 ...)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Grade 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value assigned to that range (e.g. 1.00, A, Outstanding)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Remark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label for that range (e.g. Passed, Failed, Incomplete, Conditional)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Passing Threshold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minimum score considered passing (e.g. 75)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Validation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Ranges must be contiguous, non-overlapping, and cover 0–100 fully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Example — College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4755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 Value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97–100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94–96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91–93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88–90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85–87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82–84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79–81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76–78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65–74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Failed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Below 65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Incomplete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Example — Elementary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4755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 Value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90–100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Outstanding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85–89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Very Satisfactory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80–84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Satisfactory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75–79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Fairly Satisfactory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Below 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Did Not Meet Expectations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Failed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before="44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14.  Grade Export &amp; Class Cards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Both Admin and Educators can trigger exports for their respective scope.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PDF — Per Student Class Card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CSV — Full Class Export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One document per student.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Single file covering all students in the class.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Used for official distribution to students.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Used for Admin records, archiving, and reporting.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Contains: student info, class info, grade breakdown per rubric category, final grade value and remark (per grading scale), educator name, org name, school year, semester.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Contains: all students, all category scores, final grade value, remark, and passing status per student.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📌  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If a class was reassigned mid-semester, the class card reflects the educator active at grade finalization. Full ownership history is available to Admin for reference.</w:t>
      </w:r>
    </w:p>
    <w:p>
      <w:pPr>
        <w:spacing w:before="160" w:after="16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before="44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15.  Meeting Management  (Educator)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EduTool has a built-in video meeting room — no third-party tools (Zoom, Google Meet) required. Meetings open automatically at their scheduled date and time.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15.1  Meeting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Name or topic of the meeting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Optional context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Start Date &amp;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the meeting room opens automatically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Invited Students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students in the class, or manually selected subset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15.2  Built-In Meeting Room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Communication Features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Classroom Features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Video &amp; Audio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Lesson Presentation Mode — educator selects a lesson and displays it to all participants in real time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Chat (text messages during meeting)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Forward/backward lesson navigation visible to all participants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Raise hand / reactions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Educator controls who presents, who is muted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Screen sharing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15.3  Meeting Behavior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Meeting room opens automatically at the scheduled date and 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Invited students receive an in-app notification when the meeting is created.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Non-invited students can see the meeting exists and send a join request.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Educator accepts or declines join requests from inside the room.</w:t>
      </w:r>
    </w:p>
    <w:p>
      <w:pPr>
        <w:spacing w:before="160" w:after="16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before="44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16.  Notification System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All notifications are in-app only. No email or SMS. Displayed as a simple list — no read/unread tracking.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4755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Concept extraction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Educator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Background extraction finishes for a lesson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Assessment generation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Educator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Background generation finishes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Assessment released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Assigned students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Release date is reached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Assessment deadline approaching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Assigned students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Before end date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Meeting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Invited students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Immediately on creation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Grade lock window opened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educators in org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enables the lock window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Auto-lock applied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Affected educator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Their class was auto-locked at deadline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before="44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17.  Admin Dashboard &amp; Analytics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Per-org analytics — each org dashboard shows data scoped to that org only.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Total enrollment — students per level section, course, strand, year/grade level.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Active class count per semester.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Grade distribution summaries across the org (after grades are locked).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Educator count and class load overview.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Pending actions — classes with unlocked grades approaching the auto-lock deadline.</w:t>
      </w:r>
    </w:p>
    <w:p>
      <w:pPr>
        <w:spacing w:before="160" w:after="16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before="44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18.  System Summary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80"/>
        <w:gridCol w:w="288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Manages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Cannot 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Organizations, school years, level sections, courses/strands, subjects, classes, schedules, all accounts, grading scales, grade lock windows, exports, analytics.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Manage lesson content, generate assessments, enter grades, or override locks (except via platform owner request).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Educators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Lessons, concept extraction, assessments (template config + generation + assignment + manual essay grading), grades, meetings, grade exports for own classes.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or modify classes. View other educators' classes. Change student profiles. Override grade locks.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Take assessments, attend meetings, view live assessment scores, view locked final grades, access full transcript history.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Modify any academic data. View other students' data.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EduTool  •  System Planning Document  v3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2563EB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  <w:rPr>
        <w:color w:val="64748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200"/>
      <w:outlineLvl w:val="0"/>
    </w:pPr>
    <w:rPr>
      <w:rFonts w:ascii="Arial" w:cs="Arial" w:eastAsia="Arial" w:hAnsi="Arial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64748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2026-03-13T13:12:51.493Z</dcterms:created>
  <dcterms:modified xsi:type="dcterms:W3CDTF">2026-03-13T13:12:51.495Z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