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DB06A4" w14:textId="44B4A84C" w:rsidR="00C761C0" w:rsidRDefault="00DC53B2">
      <w:r>
        <w:rPr>
          <w:rFonts w:hint="eastAsia"/>
        </w:rPr>
        <w:t>备忘录</w:t>
      </w:r>
    </w:p>
    <w:p w14:paraId="33E8D4D3" w14:textId="2BFCC17F" w:rsidR="00DC53B2" w:rsidRDefault="00DC53B2" w:rsidP="00DC53B2">
      <w:pPr>
        <w:jc w:val="center"/>
      </w:pPr>
      <w:bookmarkStart w:id="0" w:name="_Hlk158067013"/>
      <w:r>
        <w:rPr>
          <w:rFonts w:hint="eastAsia"/>
        </w:rPr>
        <w:t>主题：势头在网球比赛中的作用及策略建议</w:t>
      </w:r>
    </w:p>
    <w:p w14:paraId="51C7BA8B" w14:textId="75A4719F" w:rsidR="00C376D6" w:rsidRDefault="00DC53B2" w:rsidP="006A6027">
      <w:pPr>
        <w:rPr>
          <w:rFonts w:hint="eastAsia"/>
        </w:rPr>
      </w:pPr>
      <w:r>
        <w:rPr>
          <w:rFonts w:hint="eastAsia"/>
        </w:rPr>
        <w:t>尊敬的教练团队：</w:t>
      </w:r>
    </w:p>
    <w:p w14:paraId="2067BFA2" w14:textId="77777777" w:rsidR="001C7CD2" w:rsidRDefault="005633BD" w:rsidP="00C376D6">
      <w:pPr>
        <w:ind w:firstLine="420"/>
      </w:pPr>
      <w:r w:rsidRPr="005633BD">
        <w:rPr>
          <w:rFonts w:hint="eastAsia"/>
        </w:rPr>
        <w:t>本报告通过深入分析</w:t>
      </w:r>
      <w:r w:rsidRPr="005633BD">
        <w:t>2023年温</w:t>
      </w:r>
      <w:proofErr w:type="gramStart"/>
      <w:r w:rsidRPr="005633BD">
        <w:t>网男子</w:t>
      </w:r>
      <w:proofErr w:type="gramEnd"/>
      <w:r w:rsidRPr="005633BD">
        <w:t>单打决赛的比赛流程和数据，旨在探讨势头在网球比赛中的作用，并基于所获得的见解提供一系列策略建议。我们建立了势头计算和预测模型，经过详细的数据分析与比赛过程观察，得出了关于势头的存在性、产生条件以及作用的一系列结论，并据此提出了针对性的建议</w:t>
      </w:r>
    </w:p>
    <w:p w14:paraId="29AB208D" w14:textId="77777777" w:rsidR="003549BD" w:rsidRDefault="003549BD" w:rsidP="005604FE">
      <w:r>
        <w:rPr>
          <w:rFonts w:hint="eastAsia"/>
        </w:rPr>
        <w:t>一、势头的存在性</w:t>
      </w:r>
    </w:p>
    <w:p w14:paraId="250C7B5E" w14:textId="77777777" w:rsidR="003549BD" w:rsidRDefault="003549BD" w:rsidP="003549BD">
      <w:pPr>
        <w:ind w:firstLine="420"/>
      </w:pPr>
      <w:r>
        <w:rPr>
          <w:rFonts w:hint="eastAsia"/>
        </w:rPr>
        <w:t>在深入分析了网球比赛的流程数据后，我们验证了势头的存在。它不仅在网球比赛中存在，而且与比赛结果有着密切的联系。在分析过程中，我们观察到选手在比赛中表现出一定的势头，即连续取得分数的趋势。当选手处于势头状态时，他们更有可能把握住比赛的节奏并取得胜利。</w:t>
      </w:r>
    </w:p>
    <w:p w14:paraId="6AE59D30" w14:textId="77777777" w:rsidR="003549BD" w:rsidRDefault="003549BD" w:rsidP="005604FE">
      <w:r>
        <w:rPr>
          <w:rFonts w:hint="eastAsia"/>
        </w:rPr>
        <w:t>二、势头的产生条件</w:t>
      </w:r>
    </w:p>
    <w:p w14:paraId="05CC24B1" w14:textId="77777777" w:rsidR="003549BD" w:rsidRDefault="003549BD" w:rsidP="003549BD">
      <w:pPr>
        <w:ind w:firstLine="420"/>
      </w:pPr>
      <w:r>
        <w:rPr>
          <w:rFonts w:hint="eastAsia"/>
        </w:rPr>
        <w:t>势头的产生是一个复杂的过程，受到多种因素的影响。个人能力和表现无疑是基础，但是对手的状态、心理波动以及比赛的外部环境同样起到了关键作用。在具体比赛中，选手需要利用每一个可能的机会形成势头。这可能是通过一系列高质量的发球，精准的击球跑位，或者是在关键时刻把握机会完成得分。而对手的一次失误、一个不稳定的表现，乃至于观众的支持和反应，都可能成为触发势头的关键。因此，理解和分析这些复杂的条件，对于制定比赛策略和调整场上状态具有重要意义。</w:t>
      </w:r>
    </w:p>
    <w:p w14:paraId="03A83D4C" w14:textId="77777777" w:rsidR="003549BD" w:rsidRDefault="003549BD" w:rsidP="005604FE">
      <w:r>
        <w:rPr>
          <w:rFonts w:hint="eastAsia"/>
        </w:rPr>
        <w:t>三、势头的作用</w:t>
      </w:r>
    </w:p>
    <w:p w14:paraId="7EAA4BE0" w14:textId="77777777" w:rsidR="003549BD" w:rsidRDefault="003549BD" w:rsidP="003549BD">
      <w:pPr>
        <w:ind w:firstLine="420"/>
      </w:pPr>
      <w:r>
        <w:rPr>
          <w:rFonts w:hint="eastAsia"/>
        </w:rPr>
        <w:t>了解势头不仅仅能够帮助教练预测比分的变化，还能在适当时刻掌握选手的心理和情绪状态，帮助教练对球员的状态进行即时调整，从而发挥出更好的水平。处于势头中的选手往往展现出更加自信和专注的状态，他们的每一次动作和决定都显得更为果断和精准。这种心理上的优势使得他们在比赛中更加勇敢，愿意尝试风险更大的战术。同时，势头也对对手产生了压迫作用，使其更容易产生心理负担，从而影响其表现和决策。在某种程度上，势头成为了比赛中不可忽视的心理战，它通过影响双方选手的心态和表现，进而影响比赛的走向和结果。</w:t>
      </w:r>
    </w:p>
    <w:p w14:paraId="269C745B" w14:textId="1C5B892D" w:rsidR="00C376D6" w:rsidRDefault="00C376D6" w:rsidP="005604FE">
      <w:r>
        <w:rPr>
          <w:rFonts w:hint="eastAsia"/>
        </w:rPr>
        <w:t>四、基于势头的建议</w:t>
      </w:r>
    </w:p>
    <w:p w14:paraId="7DB196BA" w14:textId="69FEF151" w:rsidR="000C2CE5" w:rsidRDefault="000C2CE5" w:rsidP="00C376D6">
      <w:pPr>
        <w:ind w:firstLine="420"/>
      </w:pPr>
      <w:r w:rsidRPr="000C2CE5">
        <w:rPr>
          <w:rFonts w:hint="eastAsia"/>
        </w:rPr>
        <w:t>通过深入理解势头的产生条件和多重作用，</w:t>
      </w:r>
      <w:r w:rsidR="006B04F4">
        <w:t xml:space="preserve"> </w:t>
      </w:r>
    </w:p>
    <w:p w14:paraId="6FF6F5D1" w14:textId="70B6E2AF" w:rsidR="000C2CE5" w:rsidRDefault="000C2CE5" w:rsidP="00C376D6">
      <w:pPr>
        <w:ind w:firstLine="420"/>
        <w:rPr>
          <w:rFonts w:hint="eastAsia"/>
        </w:rPr>
      </w:pPr>
      <w:r w:rsidRPr="000C2CE5">
        <w:rPr>
          <w:rFonts w:hint="eastAsia"/>
        </w:rPr>
        <w:t>我们可以提出一些具体的建议，以帮助教练团队和选手在比赛中利用势头</w:t>
      </w:r>
      <w:r>
        <w:rPr>
          <w:rFonts w:hint="eastAsia"/>
        </w:rPr>
        <w:t>，提高竞技水平进而提升</w:t>
      </w:r>
      <w:r w:rsidRPr="000C2CE5">
        <w:rPr>
          <w:rFonts w:hint="eastAsia"/>
        </w:rPr>
        <w:t>。以下是针对提到的几点建议的进一步阐述和补充：</w:t>
      </w:r>
    </w:p>
    <w:p w14:paraId="5B289116" w14:textId="528CC6C0" w:rsidR="00C376D6" w:rsidRDefault="00C376D6" w:rsidP="005604FE">
      <w:r>
        <w:t>1）赛前准备</w:t>
      </w:r>
    </w:p>
    <w:p w14:paraId="3A32CCE3" w14:textId="5EE435EC" w:rsidR="00752099" w:rsidRDefault="005604FE" w:rsidP="00752099">
      <w:pPr>
        <w:ind w:firstLine="420"/>
        <w:rPr>
          <w:rFonts w:hint="eastAsia"/>
        </w:rPr>
      </w:pPr>
      <w:r>
        <w:rPr>
          <w:rFonts w:hint="eastAsia"/>
        </w:rPr>
        <w:t>①</w:t>
      </w:r>
      <w:r w:rsidR="00752099">
        <w:rPr>
          <w:rFonts w:hint="eastAsia"/>
        </w:rPr>
        <w:t>心理训练</w:t>
      </w:r>
      <w:r w:rsidR="00752099">
        <w:t>：选手可以通过与心理教练合作，进行压力管理和目标设定训练，帮助建立积极的比赛心态。此外，可通过模拟比赛的方式，让选手在类似比赛环境下练习，增强在压力下的表现能力。</w:t>
      </w:r>
      <w:r w:rsidRPr="005604FE">
        <w:rPr>
          <w:rFonts w:hint="eastAsia"/>
        </w:rPr>
        <w:t>通过建立自信心</w:t>
      </w:r>
      <w:r>
        <w:rPr>
          <w:rFonts w:hint="eastAsia"/>
        </w:rPr>
        <w:t>，</w:t>
      </w:r>
      <w:r w:rsidRPr="005604FE">
        <w:rPr>
          <w:rFonts w:hint="eastAsia"/>
        </w:rPr>
        <w:t>选手能更好地掌握势头，并在比赛中保持优势。还能在势头不利时迅速调整状态，扭转局势。</w:t>
      </w:r>
    </w:p>
    <w:p w14:paraId="306C246E" w14:textId="66FA00F0" w:rsidR="00752099" w:rsidRDefault="005604FE" w:rsidP="00752099">
      <w:pPr>
        <w:ind w:firstLine="420"/>
        <w:rPr>
          <w:rFonts w:hint="eastAsia"/>
        </w:rPr>
      </w:pPr>
      <w:r>
        <w:rPr>
          <w:rFonts w:hint="eastAsia"/>
        </w:rPr>
        <w:t>②</w:t>
      </w:r>
      <w:r w:rsidR="00752099">
        <w:t>体能训练：针对性的体能训练，如耐力训练、速度训练和力量训练，可以帮助选手在比赛中保持高水平的表现。体能的优势往往能在关键时刻帮助选手把握住形成势头的机会。</w:t>
      </w:r>
    </w:p>
    <w:p w14:paraId="0098E9A7" w14:textId="2190F06F" w:rsidR="00752099" w:rsidRDefault="00C376D6" w:rsidP="005604FE">
      <w:pPr>
        <w:rPr>
          <w:rFonts w:hint="eastAsia"/>
        </w:rPr>
      </w:pPr>
      <w:r>
        <w:t>2）数据分析</w:t>
      </w:r>
    </w:p>
    <w:p w14:paraId="05485BED" w14:textId="23908CE8" w:rsidR="00752099" w:rsidRDefault="005604FE" w:rsidP="00752099">
      <w:pPr>
        <w:ind w:firstLine="420"/>
      </w:pPr>
      <w:r>
        <w:rPr>
          <w:rFonts w:hint="eastAsia"/>
        </w:rPr>
        <w:t>①</w:t>
      </w:r>
      <w:r w:rsidR="00752099">
        <w:t>对手分析：使用高级数据分析工具和视频分析来深入了解对手的比赛风格、习惯及常用战术。这样可以更加</w:t>
      </w:r>
      <w:r w:rsidR="00752099">
        <w:rPr>
          <w:rFonts w:hint="eastAsia"/>
        </w:rPr>
        <w:t>针对性地</w:t>
      </w:r>
      <w:r w:rsidR="00752099">
        <w:t>制定面对不同对手的比赛策略</w:t>
      </w:r>
      <w:r w:rsidR="00752099" w:rsidRPr="00752099">
        <w:rPr>
          <w:rFonts w:hint="eastAsia"/>
        </w:rPr>
        <w:t>，以削弱对手的势头。</w:t>
      </w:r>
    </w:p>
    <w:p w14:paraId="633840DA" w14:textId="5A0A8C24" w:rsidR="00752099" w:rsidRPr="00752099" w:rsidRDefault="005604FE" w:rsidP="00752099">
      <w:pPr>
        <w:ind w:firstLine="420"/>
        <w:rPr>
          <w:rFonts w:hint="eastAsia"/>
        </w:rPr>
      </w:pPr>
      <w:r>
        <w:rPr>
          <w:rFonts w:hint="eastAsia"/>
        </w:rPr>
        <w:t>②</w:t>
      </w:r>
      <w:r w:rsidR="00752099">
        <w:t>自我分析：通过分析自身过往比赛的数据，了解自己在何种条件下更容易形成势头，以及在何种情况下可能失去优势。这对于自我改进和策略调整非常重要。</w:t>
      </w:r>
    </w:p>
    <w:p w14:paraId="02E93E1F" w14:textId="77777777" w:rsidR="00C376D6" w:rsidRDefault="00C376D6" w:rsidP="005604FE">
      <w:r>
        <w:t>3）比赛时的选手表现能力</w:t>
      </w:r>
    </w:p>
    <w:p w14:paraId="62D22180" w14:textId="23AE68C1" w:rsidR="00752099" w:rsidRDefault="005604FE" w:rsidP="00752099">
      <w:pPr>
        <w:ind w:firstLineChars="200" w:firstLine="420"/>
        <w:rPr>
          <w:rFonts w:hint="eastAsia"/>
        </w:rPr>
      </w:pPr>
      <w:r>
        <w:rPr>
          <w:rFonts w:hint="eastAsia"/>
        </w:rPr>
        <w:lastRenderedPageBreak/>
        <w:t>①</w:t>
      </w:r>
      <w:r w:rsidR="00752099">
        <w:rPr>
          <w:rFonts w:hint="eastAsia"/>
        </w:rPr>
        <w:t>控制比赛节奏</w:t>
      </w:r>
      <w:r w:rsidR="00752099">
        <w:t>：选手需要学会在比赛中</w:t>
      </w:r>
      <w:r>
        <w:rPr>
          <w:rFonts w:hint="eastAsia"/>
        </w:rPr>
        <w:t>保持专注，</w:t>
      </w:r>
      <w:r w:rsidR="00752099">
        <w:t>通过改变球速、旋转和打击点等方式来控制比赛节奏，这有助于形成势头。</w:t>
      </w:r>
    </w:p>
    <w:p w14:paraId="325C14ED" w14:textId="4E763071" w:rsidR="00752099" w:rsidRDefault="00752099" w:rsidP="00752099">
      <w:r>
        <w:t xml:space="preserve">    </w:t>
      </w:r>
      <w:r w:rsidR="005604FE">
        <w:rPr>
          <w:rFonts w:hint="eastAsia"/>
        </w:rPr>
        <w:t>②</w:t>
      </w:r>
      <w:r>
        <w:t>抓住机会积极进攻：当感觉到比赛有可能转向有利于自己的方向时，选手应该勇敢抓住机会，进行积极的进攻，以形成或加强势头。</w:t>
      </w:r>
    </w:p>
    <w:p w14:paraId="2E29B4F2" w14:textId="3124FBDC" w:rsidR="003E5F6B" w:rsidRDefault="00752099" w:rsidP="005604FE">
      <w:r>
        <w:t xml:space="preserve">    </w:t>
      </w:r>
      <w:r w:rsidR="005604FE">
        <w:rPr>
          <w:rFonts w:hint="eastAsia"/>
        </w:rPr>
        <w:t>③</w:t>
      </w:r>
      <w:r>
        <w:t>应对压力和对手反击：学会在比赛中保持冷静，即使在对方反击或比分落后时，也要坚持自己的比赛节奏和策略，避免因短暂的失误或压力而完全失去势头。</w:t>
      </w:r>
    </w:p>
    <w:p w14:paraId="04F188D5" w14:textId="45DF5E30" w:rsidR="003E5F6B" w:rsidRDefault="003E5F6B" w:rsidP="005604FE">
      <w:pPr>
        <w:ind w:firstLineChars="200" w:firstLine="420"/>
      </w:pPr>
      <w:r>
        <w:rPr>
          <w:rFonts w:hint="eastAsia"/>
        </w:rPr>
        <w:t>综上所述，势头的管理是一项复杂的任务，涉及心理、体能、策略等多个方面。</w:t>
      </w:r>
    </w:p>
    <w:bookmarkEnd w:id="0"/>
    <w:p w14:paraId="4FC1FEE8" w14:textId="77777777" w:rsidR="005633BD" w:rsidRDefault="005633BD" w:rsidP="005604FE">
      <w:pPr>
        <w:ind w:firstLineChars="200" w:firstLine="420"/>
      </w:pPr>
      <w:r>
        <w:rPr>
          <w:rFonts w:hint="eastAsia"/>
        </w:rPr>
        <w:t>敬请教练团队参考这些分析和建议，以指导选手在训练和比赛中更有效地利用势头，提升比赛表现。</w:t>
      </w:r>
    </w:p>
    <w:p w14:paraId="538E6E08" w14:textId="5A628039" w:rsidR="005604FE" w:rsidRDefault="005604FE" w:rsidP="005604FE">
      <w:pPr>
        <w:rPr>
          <w:rFonts w:hint="eastAsia"/>
        </w:rPr>
      </w:pPr>
      <w:r>
        <w:rPr>
          <w:rFonts w:hint="eastAsia"/>
        </w:rPr>
        <w:t>真诚的（？）</w:t>
      </w:r>
    </w:p>
    <w:p w14:paraId="55345AE1" w14:textId="11B0C76D" w:rsidR="00DC53B2" w:rsidRPr="00DC53B2" w:rsidRDefault="00DC53B2" w:rsidP="000C2CE5"/>
    <w:sectPr w:rsidR="00DC53B2" w:rsidRPr="00DC53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3B2"/>
    <w:rsid w:val="000C2CE5"/>
    <w:rsid w:val="001C7CD2"/>
    <w:rsid w:val="002368BB"/>
    <w:rsid w:val="003549BD"/>
    <w:rsid w:val="003E5F6B"/>
    <w:rsid w:val="005604FE"/>
    <w:rsid w:val="005633BD"/>
    <w:rsid w:val="006A6027"/>
    <w:rsid w:val="006B04F4"/>
    <w:rsid w:val="00752099"/>
    <w:rsid w:val="007B63B5"/>
    <w:rsid w:val="00822689"/>
    <w:rsid w:val="00A51FB6"/>
    <w:rsid w:val="00C376D6"/>
    <w:rsid w:val="00C761C0"/>
    <w:rsid w:val="00DC5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A18AB0"/>
  <w15:chartTrackingRefBased/>
  <w15:docId w15:val="{58E72DFD-324F-402E-BD0E-F699CBDD8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2</Pages>
  <Words>231</Words>
  <Characters>1323</Characters>
  <Application>Microsoft Office Word</Application>
  <DocSecurity>0</DocSecurity>
  <Lines>11</Lines>
  <Paragraphs>3</Paragraphs>
  <ScaleCrop>false</ScaleCrop>
  <Company/>
  <LinksUpToDate>false</LinksUpToDate>
  <CharactersWithSpaces>1551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徐烨 姜</dc:creator>
  <cp:keywords/>
  <dc:description/>
  <cp:lastModifiedBy>徐烨 姜</cp:lastModifiedBy>
  <cp:revision>2</cp:revision>
  <dcterms:created xsi:type="dcterms:W3CDTF">2024-02-05T14:17:00Z</dcterms:created>
  <dcterms:modified xsi:type="dcterms:W3CDTF">2024-02-05T18:30:00Z</dcterms:modified>
</cp:coreProperties>
</file>