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Default="001C1430" w:rsidP="001C1430">
      <w:pPr>
        <w:rPr>
          <w:rStyle w:val="fontstyle01"/>
          <w:sz w:val="24"/>
        </w:rPr>
      </w:pPr>
      <w:r w:rsidRPr="001C1430">
        <w:rPr>
          <w:rStyle w:val="fontstyle01"/>
          <w:sz w:val="24"/>
        </w:rPr>
        <w:t>10) Literatur</w:t>
      </w:r>
    </w:p>
    <w:p w:rsidR="000124AA" w:rsidRPr="000124AA" w:rsidRDefault="000124AA" w:rsidP="000124AA">
      <w:pPr>
        <w:spacing w:line="360" w:lineRule="auto"/>
        <w:rPr>
          <w:rStyle w:val="fontstyle01"/>
          <w:rFonts w:ascii="Times New Roman" w:hAnsi="Times New Roman" w:cs="Times New Roman"/>
          <w:sz w:val="24"/>
          <w:szCs w:val="24"/>
        </w:rPr>
      </w:pPr>
    </w:p>
    <w:p w:rsidR="000124AA" w:rsidRPr="000124AA" w:rsidRDefault="000124AA" w:rsidP="000124AA">
      <w:pPr>
        <w:spacing w:line="360" w:lineRule="auto"/>
        <w:rPr>
          <w:rFonts w:ascii="Times New Roman" w:hAnsi="Times New Roman" w:cs="Times New Roman"/>
          <w:sz w:val="24"/>
          <w:szCs w:val="24"/>
        </w:rPr>
      </w:pPr>
      <w:r w:rsidRPr="000124AA">
        <w:rPr>
          <w:rStyle w:val="fontstyle01"/>
          <w:rFonts w:ascii="Times New Roman" w:hAnsi="Times New Roman" w:cs="Times New Roman"/>
          <w:sz w:val="24"/>
          <w:szCs w:val="24"/>
        </w:rPr>
        <w:t xml:space="preserve">Abbildungsverzeichnis: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FC7DAB"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0124AA" w:rsidRDefault="000124AA" w:rsidP="000124AA">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Pr="000124AA" w:rsidRDefault="00C23737" w:rsidP="000124AA">
      <w:pPr>
        <w:spacing w:line="360" w:lineRule="auto"/>
        <w:rPr>
          <w:rStyle w:val="fontstyle01"/>
        </w:rPr>
      </w:pPr>
      <w:r w:rsidRPr="00966E53">
        <w:rPr>
          <w:rStyle w:val="fontstyle01"/>
          <w:b/>
          <w:sz w:val="24"/>
        </w:rPr>
        <w:lastRenderedPageBreak/>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966E53" w:rsidRPr="000124AA" w:rsidRDefault="00C23737">
      <w:pPr>
        <w:rPr>
          <w:rStyle w:val="fontstyle01"/>
          <w:sz w:val="24"/>
        </w:rPr>
      </w:pPr>
      <w:r w:rsidRPr="00966E53">
        <w:rPr>
          <w:rStyle w:val="fontstyle01"/>
          <w:sz w:val="24"/>
        </w:rPr>
        <w:t>TLUG</w:t>
      </w: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lastRenderedPageBreak/>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1" w:name="_Toc498510342"/>
                            <w:r>
                              <w:t xml:space="preserve">Abbildung </w:t>
                            </w:r>
                            <w:r w:rsidR="00FC7DAB">
                              <w:fldChar w:fldCharType="begin"/>
                            </w:r>
                            <w:r w:rsidR="00FC7DAB">
                              <w:instrText xml:space="preserve"> SEQ Abbildung \* ARABIC </w:instrText>
                            </w:r>
                            <w:r w:rsidR="00FC7DAB">
                              <w:fldChar w:fldCharType="separate"/>
                            </w:r>
                            <w:r>
                              <w:rPr>
                                <w:noProof/>
                              </w:rPr>
                              <w:t>1</w:t>
                            </w:r>
                            <w:r w:rsidR="00FC7DAB">
                              <w:rPr>
                                <w:noProof/>
                              </w:rPr>
                              <w:fldChar w:fldCharType="end"/>
                            </w:r>
                            <w:r>
                              <w:t>) Methodisches Vorgehen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2" w:name="_Toc498510342"/>
                      <w:r>
                        <w:t xml:space="preserve">Abbildung </w:t>
                      </w:r>
                      <w:fldSimple w:instr=" SEQ Abbildung \* ARABIC ">
                        <w:r>
                          <w:rPr>
                            <w:noProof/>
                          </w:rPr>
                          <w:t>1</w:t>
                        </w:r>
                      </w:fldSimple>
                      <w:r>
                        <w:t>) Methodisches Vorgehen</w:t>
                      </w:r>
                      <w:bookmarkEnd w:id="2"/>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2" w:name="_Toc498510343"/>
      <w:r>
        <w:t xml:space="preserve">Abbildung </w:t>
      </w:r>
      <w:r w:rsidR="00FC7DAB">
        <w:fldChar w:fldCharType="begin"/>
      </w:r>
      <w:r w:rsidR="00FC7DAB">
        <w:instrText xml:space="preserve"> SEQ Abbildung \* ARABIC </w:instrText>
      </w:r>
      <w:r w:rsidR="00FC7DAB">
        <w:fldChar w:fldCharType="separate"/>
      </w:r>
      <w:r w:rsidR="002E1ACA">
        <w:rPr>
          <w:noProof/>
        </w:rPr>
        <w:t>2</w:t>
      </w:r>
      <w:r w:rsidR="00FC7DAB">
        <w:rPr>
          <w:noProof/>
        </w:rPr>
        <w:fldChar w:fldCharType="end"/>
      </w:r>
      <w:r>
        <w:t>) Konzeptionelles Datenbankmodell</w:t>
      </w:r>
      <w:bookmarkEnd w:id="2"/>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t>
      </w:r>
      <w:r w:rsidR="0013764D">
        <w:rPr>
          <w:rStyle w:val="fontstyle01"/>
          <w:sz w:val="24"/>
        </w:rPr>
        <w:lastRenderedPageBreak/>
        <w:t xml:space="preserve">Wochenwerte_Pegel hinzugefügt, </w:t>
      </w:r>
      <w:r w:rsidR="00421967">
        <w:rPr>
          <w:rStyle w:val="fontstyle01"/>
          <w:sz w:val="24"/>
        </w:rPr>
        <w:t xml:space="preserve">welche für die Erstellung der Ergebnissichten benötigt werden und so die Wochen- und Jahresmittel archivieren. </w:t>
      </w:r>
    </w:p>
    <w:p w:rsidR="0052468E" w:rsidRPr="000124AA" w:rsidRDefault="00CB7C05"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396240</wp:posOffset>
            </wp:positionH>
            <wp:positionV relativeFrom="paragraph">
              <wp:posOffset>2059151</wp:posOffset>
            </wp:positionV>
            <wp:extent cx="4783455" cy="5938520"/>
            <wp:effectExtent l="0" t="0" r="0" b="5080"/>
            <wp:wrapTight wrapText="bothSides">
              <wp:wrapPolygon edited="0">
                <wp:start x="0" y="0"/>
                <wp:lineTo x="0" y="21549"/>
                <wp:lineTo x="21505" y="21549"/>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83455" cy="5938520"/>
                    </a:xfrm>
                    <a:prstGeom prst="rect">
                      <a:avLst/>
                    </a:prstGeom>
                  </pic:spPr>
                </pic:pic>
              </a:graphicData>
            </a:graphic>
            <wp14:sizeRelH relativeFrom="margin">
              <wp14:pctWidth>0</wp14:pctWidth>
            </wp14:sizeRelH>
            <wp14:sizeRelV relativeFrom="margin">
              <wp14:pctHeight>0</wp14:pctHeight>
            </wp14:sizeRelV>
          </wp:anchor>
        </w:drawing>
      </w:r>
      <w:r w:rsidR="00212E72">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3" w:name="_Toc498510344"/>
                            <w:r>
                              <w:t xml:space="preserve">Abbildung </w:t>
                            </w:r>
                            <w:r w:rsidR="00FC7DAB">
                              <w:fldChar w:fldCharType="begin"/>
                            </w:r>
                            <w:r w:rsidR="00FC7DAB">
                              <w:instrText xml:space="preserve"> SEQ Abbildung \* ARABIC </w:instrText>
                            </w:r>
                            <w:r w:rsidR="00FC7DAB">
                              <w:fldChar w:fldCharType="separate"/>
                            </w:r>
                            <w:r>
                              <w:rPr>
                                <w:noProof/>
                              </w:rPr>
                              <w:t>3</w:t>
                            </w:r>
                            <w:r w:rsidR="00FC7DAB">
                              <w:rPr>
                                <w:noProof/>
                              </w:rPr>
                              <w:fldChar w:fldCharType="end"/>
                            </w:r>
                            <w:r>
                              <w:t>) physisches ERM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2F8693" id="_x0000_t202" coordsize="21600,21600" o:spt="202" path="m,l,21600r21600,l21600,xe">
                <v:stroke joinstyle="miter"/>
                <v:path gradientshapeok="t" o:connecttype="rect"/>
              </v:shapetype>
              <v:shape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4" w:name="_Toc498510344"/>
                      <w:r>
                        <w:t xml:space="preserve">Abbildung </w:t>
                      </w:r>
                      <w:r w:rsidR="00FC7DAB">
                        <w:fldChar w:fldCharType="begin"/>
                      </w:r>
                      <w:r w:rsidR="00FC7DAB">
                        <w:instrText xml:space="preserve"> SEQ Abbildung \* ARABIC </w:instrText>
                      </w:r>
                      <w:r w:rsidR="00FC7DAB">
                        <w:fldChar w:fldCharType="separate"/>
                      </w:r>
                      <w:r>
                        <w:rPr>
                          <w:noProof/>
                        </w:rPr>
                        <w:t>3</w:t>
                      </w:r>
                      <w:r w:rsidR="00FC7DAB">
                        <w:rPr>
                          <w:noProof/>
                        </w:rPr>
                        <w:fldChar w:fldCharType="end"/>
                      </w:r>
                      <w:r>
                        <w:t>) physisches ERM</w:t>
                      </w:r>
                      <w:bookmarkEnd w:id="4"/>
                    </w:p>
                  </w:txbxContent>
                </v:textbox>
                <w10:wrap type="tight"/>
              </v:shape>
            </w:pict>
          </mc:Fallback>
        </mc:AlternateContent>
      </w:r>
      <w:r w:rsidR="00421967">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r w:rsidR="00212E72" w:rsidRPr="00BD1C24">
        <w:rPr>
          <w:rStyle w:val="fontstyle01"/>
          <w:sz w:val="24"/>
        </w:rPr>
        <w:t>Elmasri &amp; Navathe, 2009</w:t>
      </w:r>
      <w:r w:rsidR="00212E72">
        <w:rPr>
          <w:rStyle w:val="fontstyle01"/>
          <w:sz w:val="24"/>
        </w:rPr>
        <w:t xml:space="preserve">). </w:t>
      </w:r>
      <w:r w:rsidR="00421967">
        <w:rPr>
          <w:rStyle w:val="fontstyle01"/>
          <w:sz w:val="24"/>
        </w:rPr>
        <w:t xml:space="preserve">Dies wurde zu einem großenteil in der Datenbank berücksichtigt, lediglich </w:t>
      </w:r>
      <w:r w:rsidR="00212E72">
        <w:rPr>
          <w:rStyle w:val="fontstyle01"/>
          <w:sz w:val="24"/>
        </w:rPr>
        <w:t>bei der Umsetzung der Tabellen von Metadaten</w:t>
      </w:r>
      <w:r>
        <w:rPr>
          <w:rStyle w:val="fontstyle01"/>
          <w:sz w:val="24"/>
        </w:rPr>
        <w:t>, Einrichtung und Personal</w:t>
      </w:r>
      <w:r w:rsidR="00212E72">
        <w:rPr>
          <w:rStyle w:val="fontstyle01"/>
          <w:sz w:val="24"/>
        </w:rPr>
        <w:t xml:space="preserve"> wurde diese Normalisierung für die Übersichtlichkeit der Datenbank vernachlässigt. Ferner wurden innerhalb der Datenbank nu</w:t>
      </w:r>
      <w:r>
        <w:rPr>
          <w:rStyle w:val="fontstyle01"/>
          <w:sz w:val="24"/>
        </w:rPr>
        <w:t xml:space="preserve">r </w:t>
      </w:r>
      <w:r w:rsidR="00212E72">
        <w:rPr>
          <w:rStyle w:val="fontstyle01"/>
          <w:sz w:val="24"/>
        </w:rPr>
        <w:t>„one to many“ (1:n) geknüpft, zur Vermeidung von unhandlichen „many to many“ (m:n) Beziehungen.</w:t>
      </w: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5" w:name="_Toc498510345"/>
      <w:r>
        <w:t xml:space="preserve">Abbildung </w:t>
      </w:r>
      <w:r w:rsidR="00FC7DAB">
        <w:fldChar w:fldCharType="begin"/>
      </w:r>
      <w:r w:rsidR="00FC7DAB">
        <w:instrText xml:space="preserve"> SEQ Abbildung \* ARABIC </w:instrText>
      </w:r>
      <w:r w:rsidR="00FC7DAB">
        <w:fldChar w:fldCharType="separate"/>
      </w:r>
      <w:r w:rsidR="002E1ACA">
        <w:rPr>
          <w:noProof/>
        </w:rPr>
        <w:t>4</w:t>
      </w:r>
      <w:r w:rsidR="00FC7DAB">
        <w:rPr>
          <w:noProof/>
        </w:rPr>
        <w:fldChar w:fldCharType="end"/>
      </w:r>
      <w:r>
        <w:t>) PostGIS Extension</w:t>
      </w:r>
      <w:bookmarkEnd w:id="5"/>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6" w:name="_Toc498510346"/>
      <w:r>
        <w:t xml:space="preserve">Abbildung </w:t>
      </w:r>
      <w:r w:rsidR="00FC7DAB">
        <w:fldChar w:fldCharType="begin"/>
      </w:r>
      <w:r w:rsidR="00FC7DAB">
        <w:instrText xml:space="preserve"> SEQ Abbildung \* ARABIC </w:instrText>
      </w:r>
      <w:r w:rsidR="00FC7DAB">
        <w:fldChar w:fldCharType="separate"/>
      </w:r>
      <w:r w:rsidR="002E1ACA">
        <w:rPr>
          <w:noProof/>
        </w:rPr>
        <w:t>5</w:t>
      </w:r>
      <w:r w:rsidR="00FC7DAB">
        <w:rPr>
          <w:noProof/>
        </w:rPr>
        <w:fldChar w:fldCharType="end"/>
      </w:r>
      <w:r>
        <w:t>) Vererbung an Messdaten</w:t>
      </w:r>
      <w:bookmarkEnd w:id="6"/>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7" w:name="_Toc498510347"/>
      <w:r>
        <w:t xml:space="preserve">Abbildung </w:t>
      </w:r>
      <w:r w:rsidR="00FC7DAB">
        <w:fldChar w:fldCharType="begin"/>
      </w:r>
      <w:r w:rsidR="00FC7DAB">
        <w:instrText xml:space="preserve"> SEQ Abbildung \* ARABIC </w:instrText>
      </w:r>
      <w:r w:rsidR="00FC7DAB">
        <w:fldChar w:fldCharType="separate"/>
      </w:r>
      <w:r w:rsidR="002E1ACA">
        <w:rPr>
          <w:noProof/>
        </w:rPr>
        <w:t>6</w:t>
      </w:r>
      <w:r w:rsidR="00FC7DAB">
        <w:rPr>
          <w:noProof/>
        </w:rPr>
        <w:fldChar w:fldCharType="end"/>
      </w:r>
      <w:r>
        <w:t>) Datenbank Trigger</w:t>
      </w:r>
      <w:bookmarkEnd w:id="7"/>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8" w:name="_Toc498510348"/>
      <w:r>
        <w:t xml:space="preserve">Abbildung </w:t>
      </w:r>
      <w:r w:rsidR="00FC7DAB">
        <w:fldChar w:fldCharType="begin"/>
      </w:r>
      <w:r w:rsidR="00FC7DAB">
        <w:instrText xml:space="preserve"> SEQ Abbildung \* ARABIC </w:instrText>
      </w:r>
      <w:r w:rsidR="00FC7DAB">
        <w:fldChar w:fldCharType="separate"/>
      </w:r>
      <w:r w:rsidR="002E1ACA">
        <w:rPr>
          <w:noProof/>
        </w:rPr>
        <w:t>7</w:t>
      </w:r>
      <w:r w:rsidR="00FC7DAB">
        <w:rPr>
          <w:noProof/>
        </w:rPr>
        <w:fldChar w:fldCharType="end"/>
      </w:r>
      <w:r>
        <w:t>) Beispielabfrage "inner join"</w:t>
      </w:r>
      <w:bookmarkEnd w:id="8"/>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9"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CB7C05">
        <w:rPr>
          <w:rStyle w:val="fontstyle01"/>
          <w:b/>
          <w:sz w:val="24"/>
        </w:rPr>
        <w:t>&amp;</w:t>
      </w:r>
      <w:r w:rsidR="0055765F">
        <w:rPr>
          <w:rStyle w:val="fontstyle01"/>
          <w:b/>
          <w:sz w:val="24"/>
        </w:rPr>
        <w:t xml:space="preserve">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9" w:name="_Toc498510349"/>
      <w:r>
        <w:t xml:space="preserve">Abbildung </w:t>
      </w:r>
      <w:r w:rsidR="00FC7DAB">
        <w:fldChar w:fldCharType="begin"/>
      </w:r>
      <w:r w:rsidR="00FC7DAB">
        <w:instrText xml:space="preserve"> SEQ Abbildung \* ARABIC </w:instrText>
      </w:r>
      <w:r w:rsidR="00FC7DAB">
        <w:fldChar w:fldCharType="separate"/>
      </w:r>
      <w:r w:rsidR="002E1ACA">
        <w:rPr>
          <w:noProof/>
        </w:rPr>
        <w:t>8</w:t>
      </w:r>
      <w:r w:rsidR="00FC7DAB">
        <w:rPr>
          <w:noProof/>
        </w:rPr>
        <w:fldChar w:fldCharType="end"/>
      </w:r>
      <w:r>
        <w:t>) Beispiel Datenimport</w:t>
      </w:r>
      <w:bookmarkEnd w:id="9"/>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10" w:name="_Toc498510350"/>
      <w:r>
        <w:t xml:space="preserve">Abbildung </w:t>
      </w:r>
      <w:r w:rsidR="00FC7DAB">
        <w:fldChar w:fldCharType="begin"/>
      </w:r>
      <w:r w:rsidR="00FC7DAB">
        <w:instrText xml:space="preserve"> SEQ Abbildung \* ARABIC </w:instrText>
      </w:r>
      <w:r w:rsidR="00FC7DAB">
        <w:fldChar w:fldCharType="separate"/>
      </w:r>
      <w:r w:rsidR="002E1ACA">
        <w:rPr>
          <w:noProof/>
        </w:rPr>
        <w:t>9</w:t>
      </w:r>
      <w:r w:rsidR="00FC7DAB">
        <w:rPr>
          <w:noProof/>
        </w:rPr>
        <w:fldChar w:fldCharType="end"/>
      </w:r>
      <w:r>
        <w:t>) Hinzufügen der Geometrie</w:t>
      </w:r>
      <w:bookmarkEnd w:id="10"/>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11" w:name="_Toc498510351"/>
      <w:r>
        <w:t xml:space="preserve">Abbildung </w:t>
      </w:r>
      <w:r w:rsidR="00FC7DAB">
        <w:fldChar w:fldCharType="begin"/>
      </w:r>
      <w:r w:rsidR="00FC7DAB">
        <w:instrText xml:space="preserve"> SEQ Abbildung \* ARABIC </w:instrText>
      </w:r>
      <w:r w:rsidR="00FC7DAB">
        <w:fldChar w:fldCharType="separate"/>
      </w:r>
      <w:r w:rsidR="002E1ACA">
        <w:rPr>
          <w:noProof/>
        </w:rPr>
        <w:t>10</w:t>
      </w:r>
      <w:r w:rsidR="00FC7DAB">
        <w:rPr>
          <w:noProof/>
        </w:rPr>
        <w:fldChar w:fldCharType="end"/>
      </w:r>
      <w:r>
        <w:t>) Beispiel ST_Transform</w:t>
      </w:r>
      <w:bookmarkEnd w:id="11"/>
    </w:p>
    <w:p w:rsidR="00D80C7B" w:rsidRDefault="001E54EA" w:rsidP="00A26C53">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126AB4" w:rsidRDefault="00126AB4" w:rsidP="00A26C53">
      <w:pPr>
        <w:spacing w:line="360" w:lineRule="auto"/>
        <w:jc w:val="both"/>
        <w:rPr>
          <w:rStyle w:val="fontstyle01"/>
          <w:sz w:val="24"/>
        </w:rPr>
      </w:pPr>
      <w:bookmarkStart w:id="12" w:name="_GoBack"/>
      <w:bookmarkEnd w:id="12"/>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13" w:name="_Toc498510352"/>
                            <w:r>
                              <w:t xml:space="preserve">Abbildung </w:t>
                            </w:r>
                            <w:r w:rsidR="00FC7DAB">
                              <w:fldChar w:fldCharType="begin"/>
                            </w:r>
                            <w:r w:rsidR="00FC7DAB">
                              <w:instrText xml:space="preserve"> SEQ Abbildung \* ARABIC </w:instrText>
                            </w:r>
                            <w:r w:rsidR="00FC7DAB">
                              <w:fldChar w:fldCharType="separate"/>
                            </w:r>
                            <w:r>
                              <w:rPr>
                                <w:noProof/>
                              </w:rPr>
                              <w:t>11</w:t>
                            </w:r>
                            <w:r w:rsidR="00FC7DAB">
                              <w:rPr>
                                <w:noProof/>
                              </w:rPr>
                              <w:fldChar w:fldCharType="end"/>
                            </w:r>
                            <w:r>
                              <w:t>) Verbindung zur Datenbank</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15" w:name="_Toc498510352"/>
                      <w:r>
                        <w:t xml:space="preserve">Abbildung </w:t>
                      </w:r>
                      <w:fldSimple w:instr=" SEQ Abbildung \* ARABIC ">
                        <w:r>
                          <w:rPr>
                            <w:noProof/>
                          </w:rPr>
                          <w:t>11</w:t>
                        </w:r>
                      </w:fldSimple>
                      <w:r>
                        <w:t>) Verbindung zur Datenbank</w:t>
                      </w:r>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bookmarkStart w:id="14" w:name="_Toc498510353"/>
      <w:r>
        <w:t xml:space="preserve">Abbildung </w:t>
      </w:r>
      <w:r w:rsidR="00FC7DAB">
        <w:fldChar w:fldCharType="begin"/>
      </w:r>
      <w:r w:rsidR="00FC7DAB">
        <w:instrText xml:space="preserve"> SEQ Abbildung \* ARABIC </w:instrText>
      </w:r>
      <w:r w:rsidR="00FC7DAB">
        <w:fldChar w:fldCharType="separate"/>
      </w:r>
      <w:r w:rsidR="002E1ACA">
        <w:rPr>
          <w:noProof/>
        </w:rPr>
        <w:t>12</w:t>
      </w:r>
      <w:r w:rsidR="00FC7DAB">
        <w:rPr>
          <w:noProof/>
        </w:rPr>
        <w:fldChar w:fldCharType="end"/>
      </w:r>
      <w:r>
        <w:t>) Berechnung der Jahresmittel - Klima</w:t>
      </w:r>
      <w:bookmarkEnd w:id="14"/>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bookmarkStart w:id="15" w:name="_Toc498510354"/>
      <w:r>
        <w:t xml:space="preserve">Abbildung </w:t>
      </w:r>
      <w:r w:rsidR="00FC7DAB">
        <w:fldChar w:fldCharType="begin"/>
      </w:r>
      <w:r w:rsidR="00FC7DAB">
        <w:instrText xml:space="preserve"> SEQ Abbildung \* ARABIC </w:instrText>
      </w:r>
      <w:r w:rsidR="00FC7DAB">
        <w:fldChar w:fldCharType="separate"/>
      </w:r>
      <w:r w:rsidR="002E1ACA">
        <w:rPr>
          <w:noProof/>
        </w:rPr>
        <w:t>13</w:t>
      </w:r>
      <w:r w:rsidR="00FC7DAB">
        <w:rPr>
          <w:noProof/>
        </w:rPr>
        <w:fldChar w:fldCharType="end"/>
      </w:r>
      <w:r>
        <w:t>) Speicherung der Mittelwerte</w:t>
      </w:r>
      <w:bookmarkEnd w:id="15"/>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16" w:name="_Toc498510355"/>
      <w:r>
        <w:t xml:space="preserve">Abbildung </w:t>
      </w:r>
      <w:r w:rsidR="00FC7DAB">
        <w:fldChar w:fldCharType="begin"/>
      </w:r>
      <w:r w:rsidR="00FC7DAB">
        <w:instrText xml:space="preserve"> SEQ Abbildung \* ARABIC </w:instrText>
      </w:r>
      <w:r w:rsidR="00FC7DAB">
        <w:fldChar w:fldCharType="separate"/>
      </w:r>
      <w:r>
        <w:rPr>
          <w:noProof/>
        </w:rPr>
        <w:t>14</w:t>
      </w:r>
      <w:r w:rsidR="00FC7DAB">
        <w:rPr>
          <w:noProof/>
        </w:rPr>
        <w:fldChar w:fldCharType="end"/>
      </w:r>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17" w:name="_Toc498510356"/>
                            <w:r>
                              <w:t xml:space="preserve">Abbildung </w:t>
                            </w:r>
                            <w:r w:rsidR="00FC7DAB">
                              <w:fldChar w:fldCharType="begin"/>
                            </w:r>
                            <w:r w:rsidR="00FC7DAB">
                              <w:instrText xml:space="preserve"> SEQ Abbildung \* ARABIC </w:instrText>
                            </w:r>
                            <w:r w:rsidR="00FC7DAB">
                              <w:fldChar w:fldCharType="separate"/>
                            </w:r>
                            <w:r>
                              <w:rPr>
                                <w:noProof/>
                              </w:rPr>
                              <w:t>15</w:t>
                            </w:r>
                            <w:r w:rsidR="00FC7DAB">
                              <w:rPr>
                                <w:noProof/>
                              </w:rPr>
                              <w:fldChar w:fldCharType="end"/>
                            </w:r>
                            <w:r>
                              <w:t>) Sicht Jahresmittel-Klima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20" w:name="_Toc498510356"/>
                      <w:r>
                        <w:t xml:space="preserve">Abbildung </w:t>
                      </w:r>
                      <w:fldSimple w:instr=" SEQ Abbildung \* ARABIC ">
                        <w:r>
                          <w:rPr>
                            <w:noProof/>
                          </w:rPr>
                          <w:t>15</w:t>
                        </w:r>
                      </w:fldSimple>
                      <w:r>
                        <w:t>) Sicht Jahresmittel-Klima</w:t>
                      </w:r>
                      <w:bookmarkEnd w:id="20"/>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16"/>
    </w:p>
    <w:p w:rsidR="00E93040" w:rsidRDefault="00E93040" w:rsidP="00E93040"/>
    <w:p w:rsidR="002E1ACA" w:rsidRDefault="00B77219" w:rsidP="002E1ACA">
      <w:pPr>
        <w:keepNext/>
      </w:pPr>
      <w:r>
        <w:rPr>
          <w:noProof/>
        </w:rPr>
        <w:lastRenderedPageBreak/>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18" w:name="_Toc498510357"/>
      <w:r>
        <w:t xml:space="preserve">Abbildung </w:t>
      </w:r>
      <w:r w:rsidR="00FC7DAB">
        <w:fldChar w:fldCharType="begin"/>
      </w:r>
      <w:r w:rsidR="00FC7DAB">
        <w:instrText xml:space="preserve"> SEQ Abbildung \* ARABIC </w:instrText>
      </w:r>
      <w:r w:rsidR="00FC7DAB">
        <w:fldChar w:fldCharType="separate"/>
      </w:r>
      <w:r>
        <w:rPr>
          <w:noProof/>
        </w:rPr>
        <w:t>16</w:t>
      </w:r>
      <w:r w:rsidR="00FC7DAB">
        <w:rPr>
          <w:noProof/>
        </w:rPr>
        <w:fldChar w:fldCharType="end"/>
      </w:r>
      <w:r>
        <w:t>) Sicht Wochenmittel-Pegel</w:t>
      </w:r>
      <w:bookmarkEnd w:id="18"/>
    </w:p>
    <w:p w:rsidR="00AF4338" w:rsidRDefault="00AF4338" w:rsidP="00A26C53">
      <w:pPr>
        <w:spacing w:line="360" w:lineRule="auto"/>
        <w:jc w:val="both"/>
        <w:rPr>
          <w:rStyle w:val="fontstyle01"/>
          <w:b/>
          <w:sz w:val="24"/>
        </w:rPr>
      </w:pPr>
      <w:r>
        <w:rPr>
          <w:rStyle w:val="fontstyle01"/>
          <w:b/>
          <w:sz w:val="24"/>
        </w:rPr>
        <w:t>9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CB7C05" w:rsidRDefault="00530315" w:rsidP="00CB7C05">
      <w:pPr>
        <w:pStyle w:val="Listenabsatz"/>
        <w:numPr>
          <w:ilvl w:val="0"/>
          <w:numId w:val="5"/>
        </w:numPr>
        <w:rPr>
          <w:rStyle w:val="fontstyle01"/>
          <w:sz w:val="24"/>
        </w:rPr>
      </w:pPr>
      <w:r>
        <w:rPr>
          <w:rStyle w:val="fontstyle01"/>
          <w:sz w:val="24"/>
        </w:rPr>
        <w:t>Sql sheets sortieren</w:t>
      </w:r>
    </w:p>
    <w:p w:rsidR="00530315" w:rsidRPr="00CB7C05" w:rsidRDefault="00530315" w:rsidP="00CB7C05">
      <w:pPr>
        <w:pStyle w:val="Listenabsatz"/>
        <w:numPr>
          <w:ilvl w:val="0"/>
          <w:numId w:val="5"/>
        </w:numPr>
        <w:rPr>
          <w:rStyle w:val="fontstyle01"/>
          <w:sz w:val="24"/>
        </w:rPr>
      </w:pPr>
      <w:r w:rsidRPr="00CB7C05">
        <w:rPr>
          <w:rStyle w:val="fontstyle01"/>
          <w:sz w:val="24"/>
        </w:rPr>
        <w:t>Formatieren und in Finalversion bringen</w:t>
      </w:r>
    </w:p>
    <w:p w:rsidR="0052468E" w:rsidRDefault="0052468E">
      <w:pPr>
        <w:rPr>
          <w:rStyle w:val="fontstyle01"/>
          <w:sz w:val="24"/>
        </w:rPr>
      </w:pPr>
    </w:p>
    <w:p w:rsidR="002E1ACA" w:rsidRDefault="002E1ACA">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52468E" w:rsidRPr="003801E5" w:rsidRDefault="0052468E" w:rsidP="0052468E">
      <w:pPr>
        <w:rPr>
          <w:rStyle w:val="fontstyle01"/>
          <w:sz w:val="24"/>
          <w:lang w:val="en-GB"/>
        </w:rPr>
      </w:pPr>
      <w:r w:rsidRPr="0052468E">
        <w:rPr>
          <w:rStyle w:val="fontstyle01"/>
          <w:sz w:val="24"/>
        </w:rPr>
        <w:lastRenderedPageBreak/>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DAB" w:rsidRDefault="00FC7DAB" w:rsidP="00BD1C24">
      <w:pPr>
        <w:spacing w:after="0" w:line="240" w:lineRule="auto"/>
      </w:pPr>
      <w:r>
        <w:separator/>
      </w:r>
    </w:p>
  </w:endnote>
  <w:endnote w:type="continuationSeparator" w:id="0">
    <w:p w:rsidR="00FC7DAB" w:rsidRDefault="00FC7DAB"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DAB" w:rsidRDefault="00FC7DAB" w:rsidP="00BD1C24">
      <w:pPr>
        <w:spacing w:after="0" w:line="240" w:lineRule="auto"/>
      </w:pPr>
      <w:r>
        <w:separator/>
      </w:r>
    </w:p>
  </w:footnote>
  <w:footnote w:type="continuationSeparator" w:id="0">
    <w:p w:rsidR="00FC7DAB" w:rsidRDefault="00FC7DAB"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41CBE"/>
    <w:rsid w:val="00090DA9"/>
    <w:rsid w:val="0009161F"/>
    <w:rsid w:val="000A38BA"/>
    <w:rsid w:val="000A79EC"/>
    <w:rsid w:val="000B24C6"/>
    <w:rsid w:val="000C2BF8"/>
    <w:rsid w:val="00122428"/>
    <w:rsid w:val="00126AB4"/>
    <w:rsid w:val="0013672D"/>
    <w:rsid w:val="0013764D"/>
    <w:rsid w:val="00166938"/>
    <w:rsid w:val="001C1430"/>
    <w:rsid w:val="001E54EA"/>
    <w:rsid w:val="00203125"/>
    <w:rsid w:val="00212E72"/>
    <w:rsid w:val="0028736E"/>
    <w:rsid w:val="002E1ACA"/>
    <w:rsid w:val="00322A55"/>
    <w:rsid w:val="003607B8"/>
    <w:rsid w:val="00372F3F"/>
    <w:rsid w:val="003801E5"/>
    <w:rsid w:val="00390CEA"/>
    <w:rsid w:val="003C7A0C"/>
    <w:rsid w:val="00417E53"/>
    <w:rsid w:val="00420040"/>
    <w:rsid w:val="00421967"/>
    <w:rsid w:val="0043349B"/>
    <w:rsid w:val="00435433"/>
    <w:rsid w:val="00480640"/>
    <w:rsid w:val="004A4A5A"/>
    <w:rsid w:val="00503BB5"/>
    <w:rsid w:val="00513B2F"/>
    <w:rsid w:val="0052468E"/>
    <w:rsid w:val="00530315"/>
    <w:rsid w:val="00552724"/>
    <w:rsid w:val="0055765F"/>
    <w:rsid w:val="00601B4B"/>
    <w:rsid w:val="006025A1"/>
    <w:rsid w:val="00612EF9"/>
    <w:rsid w:val="006311C7"/>
    <w:rsid w:val="00662856"/>
    <w:rsid w:val="006751F9"/>
    <w:rsid w:val="006A2FF7"/>
    <w:rsid w:val="006A3C1C"/>
    <w:rsid w:val="006A7D5C"/>
    <w:rsid w:val="006C6A1B"/>
    <w:rsid w:val="006E208F"/>
    <w:rsid w:val="007070F9"/>
    <w:rsid w:val="00743108"/>
    <w:rsid w:val="007444C0"/>
    <w:rsid w:val="00746447"/>
    <w:rsid w:val="0075019B"/>
    <w:rsid w:val="00777D6B"/>
    <w:rsid w:val="007820BD"/>
    <w:rsid w:val="00844AE0"/>
    <w:rsid w:val="0085648A"/>
    <w:rsid w:val="0086718B"/>
    <w:rsid w:val="00875DAF"/>
    <w:rsid w:val="008B6A39"/>
    <w:rsid w:val="008E474C"/>
    <w:rsid w:val="008E5AE1"/>
    <w:rsid w:val="009071CE"/>
    <w:rsid w:val="00910726"/>
    <w:rsid w:val="009616FF"/>
    <w:rsid w:val="00966E53"/>
    <w:rsid w:val="00984B49"/>
    <w:rsid w:val="009D7DF2"/>
    <w:rsid w:val="00A06F82"/>
    <w:rsid w:val="00A26C53"/>
    <w:rsid w:val="00A34177"/>
    <w:rsid w:val="00AA1A8A"/>
    <w:rsid w:val="00AB4DCF"/>
    <w:rsid w:val="00AD47E7"/>
    <w:rsid w:val="00AF4338"/>
    <w:rsid w:val="00B05DD9"/>
    <w:rsid w:val="00B77219"/>
    <w:rsid w:val="00BD1C24"/>
    <w:rsid w:val="00C23737"/>
    <w:rsid w:val="00C40F69"/>
    <w:rsid w:val="00C53151"/>
    <w:rsid w:val="00CB7C05"/>
    <w:rsid w:val="00CE48AC"/>
    <w:rsid w:val="00D2701C"/>
    <w:rsid w:val="00D40CB2"/>
    <w:rsid w:val="00D46C3C"/>
    <w:rsid w:val="00D80C7B"/>
    <w:rsid w:val="00DC4B1E"/>
    <w:rsid w:val="00E231E8"/>
    <w:rsid w:val="00E43904"/>
    <w:rsid w:val="00E46214"/>
    <w:rsid w:val="00E93040"/>
    <w:rsid w:val="00EA16FF"/>
    <w:rsid w:val="00EE5F35"/>
    <w:rsid w:val="00EF0595"/>
    <w:rsid w:val="00F149F8"/>
    <w:rsid w:val="00F64DAA"/>
    <w:rsid w:val="00F8300A"/>
    <w:rsid w:val="00F86537"/>
    <w:rsid w:val="00FA1AD1"/>
    <w:rsid w:val="00FC7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230A"/>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Eric\Documents\geodb\writing\geodb_doc.docx" TargetMode="External"/><Relationship Id="rId19" Type="http://schemas.openxmlformats.org/officeDocument/2006/relationships/hyperlink" Target="https://github.com/EricKrg/geodb" TargetMode="External"/><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3C710-B742-4799-AFE4-A455E498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2750</Words>
  <Characters>17329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5</cp:revision>
  <dcterms:created xsi:type="dcterms:W3CDTF">2017-11-15T17:38:00Z</dcterms:created>
  <dcterms:modified xsi:type="dcterms:W3CDTF">2017-11-16T14:08:00Z</dcterms:modified>
</cp:coreProperties>
</file>