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5LQG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TAGGGTTAGGGTTAGGGTTAGG</w:t>
            </w:r>
          </w:p>
        </w:tc>
        <w:tc>
          <w:p>
            <w:pPr>
              <w:pStyle w:val="Compact"/>
              <w:jc w:val="left"/>
            </w:pPr>
            <w:r>
              <w:t xml:space="preserve">226400</w:t>
            </w:r>
          </w:p>
        </w:tc>
        <w:tc>
          <w:p>
            <w:pPr>
              <w:pStyle w:val="Compact"/>
              <w:jc w:val="left"/>
            </w:pPr>
            <w:r>
              <w:t xml:space="preserve">10.1002/anie.201507569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6472" cy="19689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5LQ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472" cy="196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5LQG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5LQG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5LQG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5LQG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5LQG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5LQG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5LQG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5LQG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LQG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5LQG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LQG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5LQG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5LQG</dc:title>
  <dc:creator/>
  <cp:keywords/>
  <dcterms:created xsi:type="dcterms:W3CDTF">2020-08-24T16:32:38Z</dcterms:created>
  <dcterms:modified xsi:type="dcterms:W3CDTF">2020-08-24T16:32:38Z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