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9AE14">
      <w:pPr>
        <w:spacing w:after="400"/>
        <w:jc w:val="center"/>
        <w:rPr>
          <w:rFonts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课程设计报告</w:t>
      </w:r>
    </w:p>
    <w:p w14:paraId="0624197D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  <w:r>
        <w:t xml:space="preserve">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</w:t>
      </w:r>
      <w:r>
        <w:t xml:space="preserve"> </w:t>
      </w:r>
      <w:r>
        <w:rPr>
          <w:rFonts w:hint="eastAsia"/>
          <w:lang w:val="en-US" w:eastAsia="zh-CN"/>
        </w:rPr>
        <w:t xml:space="preserve"> 学院：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信息与电子工程学院</w:t>
      </w:r>
      <w:r>
        <w:rPr>
          <w:u w:val="single"/>
        </w:rPr>
        <w:t xml:space="preserve">        </w:t>
      </w:r>
      <w:r>
        <w:rPr>
          <w:rFonts w:hint="eastAsia"/>
          <w:lang w:val="en-US" w:eastAsia="zh-CN"/>
        </w:rPr>
        <w:t xml:space="preserve">  </w:t>
      </w:r>
    </w:p>
    <w:p w14:paraId="64DC6A87">
      <w:pPr>
        <w:spacing w:line="360" w:lineRule="auto"/>
        <w:rPr>
          <w:rFonts w:hint="default" w:eastAsia="宋体"/>
          <w:u w:val="single"/>
          <w:lang w:val="en-US" w:eastAsia="zh-CN"/>
        </w:rPr>
      </w:pP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信息工程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u w:val="single"/>
        </w:rPr>
        <w:t xml:space="preserve"> </w:t>
      </w:r>
      <w:r>
        <w:rPr>
          <w:u w:val="none"/>
        </w:rPr>
        <w:t xml:space="preserve">  </w:t>
      </w:r>
      <w:r>
        <w:rPr>
          <w:rFonts w:hint="eastAsia"/>
          <w:u w:val="none"/>
          <w:lang w:val="en-US" w:eastAsia="zh-CN"/>
        </w:rPr>
        <w:t>班级：</w:t>
      </w:r>
      <w:r>
        <w:rPr>
          <w:rFonts w:hint="eastAsia"/>
          <w:u w:val="single"/>
          <w:lang w:val="en-US" w:eastAsia="zh-CN"/>
        </w:rPr>
        <w:t xml:space="preserve">    </w:t>
      </w:r>
      <w:bookmarkStart w:id="0" w:name="_GoBack"/>
      <w:bookmarkEnd w:id="0"/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u w:val="none"/>
          <w:lang w:val="en-US" w:eastAsia="zh-CN"/>
        </w:rPr>
        <w:t xml:space="preserve"> </w:t>
      </w:r>
      <w:r>
        <w:rPr>
          <w:u w:val="none"/>
        </w:rPr>
        <w:t xml:space="preserve">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2026年3月13日</w:t>
      </w:r>
      <w:r>
        <w:rPr>
          <w:u w:val="single"/>
        </w:rPr>
        <w:t xml:space="preserve">        </w:t>
      </w:r>
    </w:p>
    <w:p w14:paraId="1A2911C5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电磁场与电磁波</w:t>
      </w:r>
      <w:r>
        <w:rPr>
          <w:u w:val="single"/>
        </w:rPr>
        <w:t xml:space="preserve">     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u w:val="single"/>
        </w:rPr>
        <w:t xml:space="preserve">  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</w:t>
      </w:r>
      <w:r>
        <w:rPr>
          <w:rFonts w:hint="eastAsia"/>
          <w:u w:val="single"/>
          <w:lang w:val="en-US" w:eastAsia="zh-CN"/>
        </w:rPr>
        <w:t>郑史烈</w:t>
      </w:r>
      <w:r>
        <w:rPr>
          <w:u w:val="single"/>
        </w:rPr>
        <w:t xml:space="preserve">         </w:t>
      </w:r>
    </w:p>
    <w:p w14:paraId="659055E7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目的和要求</w:t>
      </w:r>
    </w:p>
    <w:p w14:paraId="040F6DDB"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设计射频功率放大器输入匹配电路、输出匹配电路（和天线匹配），</w:t>
      </w:r>
      <w:r>
        <w:rPr>
          <w:rFonts w:hint="eastAsia" w:ascii="宋体" w:hAnsi="宋体"/>
          <w:lang w:val="en-US" w:eastAsia="zh-CN"/>
        </w:rPr>
        <w:t>并用圆</w:t>
      </w:r>
      <w:r>
        <w:rPr>
          <w:rFonts w:hint="eastAsia" w:ascii="宋体" w:hAnsi="宋体"/>
        </w:rPr>
        <w:t>图示意匹配过程。</w:t>
      </w:r>
    </w:p>
    <w:p w14:paraId="726FAF80">
      <w:pPr>
        <w:ind w:firstLine="420" w:firstLineChars="0"/>
        <w:rPr>
          <w:rFonts w:hint="eastAsia"/>
          <w:lang w:val="en-US" w:eastAsia="zh-CN"/>
        </w:rPr>
      </w:pPr>
      <w:r>
        <w:rPr>
          <w:lang w:val="en-US" w:eastAsia="zh-CN"/>
        </w:rPr>
        <w:t>晶体管输入端的电压反射系数</w:t>
      </w:r>
      <w:r>
        <w:rPr>
          <w:rFonts w:hint="default"/>
          <w:i/>
          <w:iCs/>
          <w:lang w:val="en-US" w:eastAsia="zh-CN"/>
        </w:rPr>
        <w:t>S</w:t>
      </w:r>
      <w:r>
        <w:rPr>
          <w:rFonts w:hint="default"/>
          <w:vertAlign w:val="subscript"/>
          <w:lang w:val="en-US" w:eastAsia="zh-CN"/>
        </w:rPr>
        <w:t>11</w:t>
      </w:r>
      <w:r>
        <w:rPr>
          <w:rFonts w:hint="eastAsia"/>
          <w:lang w:val="en-US" w:eastAsia="zh-CN"/>
        </w:rPr>
        <w:t>为</w:t>
      </w:r>
      <w:r>
        <w:rPr>
          <w:lang w:val="en-US" w:eastAsia="zh-CN"/>
        </w:rPr>
        <w:t>0.28∠−45°</w:t>
      </w:r>
      <w:r>
        <w:rPr>
          <w:rFonts w:hint="eastAsia"/>
          <w:lang w:val="en-US" w:eastAsia="zh-CN"/>
        </w:rPr>
        <w:t>，输出端的的电压反射系数</w:t>
      </w:r>
      <w:r>
        <w:rPr>
          <w:rFonts w:hint="default"/>
          <w:i/>
          <w:iCs/>
          <w:lang w:val="en-US" w:eastAsia="zh-CN"/>
        </w:rPr>
        <w:t>S</w:t>
      </w:r>
      <w:r>
        <w:rPr>
          <w:rFonts w:hint="default"/>
          <w:vertAlign w:val="subscript"/>
          <w:lang w:val="en-US" w:eastAsia="zh-CN"/>
        </w:rPr>
        <w:t>22</w:t>
      </w:r>
      <w:r>
        <w:rPr>
          <w:rFonts w:hint="eastAsia"/>
          <w:lang w:val="en-US" w:eastAsia="zh-CN"/>
        </w:rPr>
        <w:t>为</w:t>
      </w:r>
      <w:r>
        <w:rPr>
          <w:rFonts w:hint="default"/>
          <w:lang w:val="en-US" w:eastAsia="zh-CN"/>
        </w:rPr>
        <w:t>0.88∠−5°</w:t>
      </w:r>
      <w:r>
        <w:rPr>
          <w:rFonts w:hint="eastAsia"/>
          <w:lang w:val="en-US" w:eastAsia="zh-CN"/>
        </w:rPr>
        <w:t>。工作频率是</w:t>
      </w:r>
      <w:r>
        <w:rPr>
          <w:rFonts w:hint="default"/>
          <w:lang w:val="en-US" w:eastAsia="zh-CN"/>
        </w:rPr>
        <w:t>10GHz</w:t>
      </w:r>
      <w:r>
        <w:rPr>
          <w:rFonts w:hint="eastAsia"/>
          <w:lang w:val="en-US" w:eastAsia="zh-CN"/>
        </w:rPr>
        <w:t>，天线的输入阻抗是</w:t>
      </w:r>
      <w:r>
        <w:rPr>
          <w:rFonts w:hint="default"/>
          <w:lang w:val="en-US" w:eastAsia="zh-CN"/>
        </w:rPr>
        <w:t>75Ω</w:t>
      </w:r>
      <w:r>
        <w:rPr>
          <w:rFonts w:hint="eastAsia"/>
          <w:lang w:val="en-US" w:eastAsia="zh-CN"/>
        </w:rPr>
        <w:t>，微带线特征阻抗为</w:t>
      </w:r>
      <w:r>
        <w:rPr>
          <w:rFonts w:hint="default"/>
          <w:lang w:val="en-US" w:eastAsia="zh-CN"/>
        </w:rPr>
        <w:t>50Ω</w:t>
      </w:r>
      <w:r>
        <w:rPr>
          <w:rFonts w:hint="eastAsia"/>
          <w:lang w:val="en-US" w:eastAsia="zh-CN"/>
        </w:rPr>
        <w:t>。整个电路要求匹配至</w:t>
      </w:r>
      <w:r>
        <w:rPr>
          <w:rFonts w:hint="default"/>
          <w:lang w:val="en-US" w:eastAsia="zh-CN"/>
        </w:rPr>
        <w:t>50Ω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In</w:t>
      </w:r>
      <w:r>
        <w:rPr>
          <w:rFonts w:hint="eastAsia"/>
          <w:lang w:val="en-US" w:eastAsia="zh-CN"/>
        </w:rPr>
        <w:t>处）。</w:t>
      </w:r>
    </w:p>
    <w:p w14:paraId="629EF6C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222625" cy="1187450"/>
            <wp:effectExtent l="0" t="0" r="6350" b="3175"/>
            <wp:docPr id="2" name="图片 2" descr="351628d6a338bd0edaa273cedf85e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51628d6a338bd0edaa273cedf85e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8A16">
      <w:pPr>
        <w:spacing w:before="240"/>
        <w:rPr>
          <w:rFonts w:hint="eastAsia" w:eastAsia="黑体"/>
          <w:b/>
          <w:sz w:val="24"/>
          <w:lang w:val="en-US" w:eastAsia="zh-CN"/>
        </w:rPr>
      </w:pPr>
      <w:r>
        <w:rPr>
          <w:rFonts w:eastAsia="黑体"/>
          <w:b/>
          <w:sz w:val="24"/>
        </w:rPr>
        <w:t xml:space="preserve">2 </w:t>
      </w:r>
      <w:r>
        <w:rPr>
          <w:rFonts w:hint="eastAsia" w:eastAsia="黑体"/>
          <w:b/>
          <w:sz w:val="24"/>
        </w:rPr>
        <w:t>微带线基板</w:t>
      </w:r>
      <w:r>
        <w:rPr>
          <w:rFonts w:hint="eastAsia" w:eastAsia="黑体"/>
          <w:b/>
          <w:sz w:val="24"/>
          <w:lang w:val="en-US" w:eastAsia="zh-CN"/>
        </w:rPr>
        <w:t>选择</w:t>
      </w:r>
    </w:p>
    <w:p w14:paraId="5FD2B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eastAsia"/>
          <w:lang w:val="en-US" w:eastAsia="zh-CN"/>
        </w:rPr>
        <w:t>在</w:t>
      </w:r>
      <w:r>
        <w:rPr>
          <w:rFonts w:hint="default"/>
          <w:lang w:val="en-US" w:eastAsia="zh-CN"/>
        </w:rPr>
        <w:t>10GHz</w:t>
      </w:r>
      <w:r>
        <w:rPr>
          <w:rFonts w:hint="eastAsia"/>
          <w:lang w:val="en-US" w:eastAsia="zh-CN"/>
        </w:rPr>
        <w:t>的高频工作频率</w:t>
      </w:r>
      <w:r>
        <w:rPr>
          <w:rFonts w:hint="eastAsia" w:ascii="宋体" w:hAnsi="宋体"/>
        </w:rPr>
        <w:t>下</w:t>
      </w:r>
      <w:r>
        <w:rPr>
          <w:rFonts w:hint="eastAsia" w:ascii="宋体" w:hAnsi="宋体"/>
          <w:lang w:eastAsia="zh-CN"/>
        </w:rPr>
        <w:t>，</w:t>
      </w:r>
      <w:r>
        <w:rPr>
          <w:rFonts w:hint="eastAsia" w:ascii="宋体" w:hAnsi="宋体"/>
          <w:lang w:val="en-US" w:eastAsia="zh-CN"/>
        </w:rPr>
        <w:t>应尽可能</w:t>
      </w:r>
      <w:r>
        <w:rPr>
          <w:rFonts w:hint="eastAsia" w:ascii="宋体" w:hAnsi="宋体"/>
        </w:rPr>
        <w:t>选损耗低、介电常数稳定的</w:t>
      </w:r>
      <w:r>
        <w:rPr>
          <w:rFonts w:hint="eastAsia" w:ascii="宋体" w:hAnsi="宋体"/>
          <w:lang w:val="en-US" w:eastAsia="zh-CN"/>
        </w:rPr>
        <w:t>板材</w:t>
      </w:r>
      <w:r>
        <w:rPr>
          <w:rFonts w:hint="eastAsia" w:ascii="宋体" w:hAnsi="宋体"/>
        </w:rPr>
        <w:t>。</w:t>
      </w:r>
      <w:r>
        <w:rPr>
          <w:rFonts w:hint="eastAsia" w:ascii="宋体" w:hAnsi="宋体"/>
          <w:lang w:val="en-US" w:eastAsia="zh-CN"/>
        </w:rPr>
        <w:t>根据给出的板材目录，</w:t>
      </w:r>
      <w:r>
        <w:rPr>
          <w:rFonts w:hint="default" w:ascii="Times New Roman" w:hAnsi="Times New Roman" w:cs="Times New Roman"/>
          <w:lang w:val="en-US" w:eastAsia="zh-CN"/>
        </w:rPr>
        <w:t>本实验</w:t>
      </w:r>
      <w:r>
        <w:rPr>
          <w:rFonts w:hint="default" w:ascii="Times New Roman" w:hAnsi="Times New Roman" w:cs="Times New Roman"/>
          <w:color w:val="C00000"/>
          <w:lang w:val="en-US" w:eastAsia="zh-CN"/>
        </w:rPr>
        <w:t>选取板材为</w:t>
      </w:r>
      <w:r>
        <w:rPr>
          <w:rFonts w:hint="default" w:ascii="Times New Roman" w:hAnsi="Times New Roman" w:cs="Times New Roman"/>
          <w:color w:val="C00000"/>
        </w:rPr>
        <w:t>TL</w:t>
      </w:r>
      <w:r>
        <w:rPr>
          <w:rFonts w:hint="eastAsia" w:cs="Times New Roman"/>
          <w:color w:val="C00000"/>
          <w:lang w:val="en-US" w:eastAsia="zh-CN"/>
        </w:rPr>
        <w:t>Y</w:t>
      </w:r>
      <w:r>
        <w:rPr>
          <w:rFonts w:hint="default" w:ascii="Times New Roman" w:hAnsi="Times New Roman" w:cs="Times New Roman"/>
          <w:color w:val="C00000"/>
        </w:rPr>
        <w:t>-</w:t>
      </w:r>
      <w:r>
        <w:rPr>
          <w:rFonts w:hint="eastAsia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cs="Times New Roman"/>
          <w:lang w:val="en-US" w:eastAsia="zh-CN"/>
        </w:rPr>
        <w:t>介电常数</w:t>
      </w:r>
      <w:r>
        <w:rPr>
          <w:rFonts w:hint="default" w:ascii="Times New Roman" w:hAnsi="Times New Roman" w:cs="Times New Roman"/>
        </w:rPr>
        <w:t>2.20</w:t>
      </w:r>
      <w:r>
        <w:rPr>
          <w:rFonts w:hint="eastAsia" w:cs="Times New Roman"/>
          <w:lang w:val="en-US" w:eastAsia="zh-CN"/>
        </w:rPr>
        <w:t>±</w:t>
      </w:r>
      <w:r>
        <w:rPr>
          <w:rFonts w:hint="default" w:ascii="Times New Roman" w:hAnsi="Times New Roman" w:cs="Times New Roman"/>
        </w:rPr>
        <w:t>0.02 ，损耗</w:t>
      </w:r>
      <w:r>
        <w:rPr>
          <w:rFonts w:hint="eastAsia" w:cs="Times New Roman"/>
          <w:lang w:val="en-US" w:eastAsia="zh-CN"/>
        </w:rPr>
        <w:t>因子</w:t>
      </w:r>
      <w:r>
        <w:rPr>
          <w:rFonts w:hint="default" w:ascii="Times New Roman" w:hAnsi="Times New Roman" w:cs="Times New Roman"/>
        </w:rPr>
        <w:t>0.0009），</w:t>
      </w:r>
      <w:r>
        <w:rPr>
          <w:rFonts w:hint="eastAsia" w:cs="Times New Roman"/>
          <w:lang w:val="en-US" w:eastAsia="zh-CN"/>
        </w:rPr>
        <w:t>该板材</w:t>
      </w:r>
      <w:r>
        <w:rPr>
          <w:rFonts w:hint="default" w:ascii="Times New Roman" w:hAnsi="Times New Roman" w:cs="Times New Roman"/>
        </w:rPr>
        <w:t>介电常数低，能减小线路损耗，加工宽容度也好。</w:t>
      </w:r>
    </w:p>
    <w:p w14:paraId="182C9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在给定的三个厚度——0.76、1.01、1.52mm中，为了使微带线加工容易，强度充足，性能良好，故选择</w:t>
      </w:r>
      <w:r>
        <w:rPr>
          <w:rFonts w:hint="eastAsia" w:cs="Times New Roman"/>
          <w:color w:val="C00000"/>
          <w:lang w:val="en-US" w:eastAsia="zh-CN"/>
        </w:rPr>
        <w:t>厚度为1.01mm</w:t>
      </w:r>
      <w:r>
        <w:rPr>
          <w:rFonts w:hint="eastAsia" w:cs="Times New Roman"/>
          <w:lang w:val="en-US" w:eastAsia="zh-CN"/>
        </w:rPr>
        <w:t>。</w:t>
      </w:r>
    </w:p>
    <w:p w14:paraId="16103489">
      <w:pPr>
        <w:spacing w:before="240"/>
        <w:rPr>
          <w:rFonts w:hint="default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3</w:t>
      </w:r>
      <w:r>
        <w:rPr>
          <w:rFonts w:eastAsia="黑体"/>
          <w:b/>
          <w:sz w:val="24"/>
        </w:rPr>
        <w:t xml:space="preserve"> </w:t>
      </w:r>
      <w:r>
        <w:rPr>
          <w:rFonts w:hint="eastAsia" w:eastAsia="黑体"/>
          <w:b/>
          <w:sz w:val="24"/>
          <w:lang w:val="en-US" w:eastAsia="zh-CN"/>
        </w:rPr>
        <w:t>微带线参数计算</w:t>
      </w:r>
    </w:p>
    <w:p w14:paraId="38FB3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cs="Times New Roman"/>
          <w:i w:val="0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由于选用的微带线厚度</w:t>
      </w:r>
      <m:oMath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h=</m:t>
        </m:r>
      </m:oMath>
      <w:r>
        <w:rPr>
          <w:rFonts w:hint="eastAsia" w:cs="Times New Roman"/>
          <w:sz w:val="21"/>
          <w:szCs w:val="21"/>
          <w:lang w:val="en-US" w:eastAsia="zh-CN"/>
        </w:rPr>
        <w:t>1.01mm，相对较薄，因此假设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w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h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Cambria Math"/>
            <w:kern w:val="2"/>
            <w:sz w:val="21"/>
            <w:szCs w:val="21"/>
            <w:lang w:val="en-US" w:bidi="ar-SA"/>
          </w:rPr>
          <m:t>&gt;</m:t>
        </m:r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1</m:t>
        </m:r>
      </m:oMath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，此时</w:t>
      </w:r>
      <m:oMath>
        <m:sSub>
          <m:sSubP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kern w:val="2"/>
                <w:sz w:val="21"/>
                <w:szCs w:val="21"/>
                <w:lang w:val="en-US" w:bidi="ar-SA"/>
              </w:rPr>
              <m:t>ε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re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kern w:val="2"/>
                    <w:sz w:val="21"/>
                    <w:szCs w:val="21"/>
                    <w:lang w:val="en-US" w:bidi="ar-SA"/>
                  </w:rPr>
                  <m:t>ε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+1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+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kern w:val="2"/>
                    <w:sz w:val="21"/>
                    <w:szCs w:val="21"/>
                    <w:lang w:val="en-US" w:bidi="ar-SA"/>
                  </w:rPr>
                  <m:t>ε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den>
        </m:f>
        <m:rad>
          <m:radPr>
            <m:degHide m:val="1"/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1"/>
                    <w:lang w:val="en-US" w:eastAsia="zh-CN" w:bidi="ar-SA"/>
                  </w:rPr>
                </m:ctrlPr>
              </m:fPr>
              <m:num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1"/>
                    <w:lang w:val="en-US" w:eastAsia="zh-CN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1"/>
                    <w:lang w:val="en-US" w:eastAsia="zh-CN" w:bidi="ar-SA"/>
                  </w:rPr>
                  <m:t>1+12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1"/>
                        <w:szCs w:val="21"/>
                        <w:lang w:val="en-US" w:bidi="ar-SA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1"/>
                        <w:lang w:val="en-US" w:eastAsia="zh-CN" w:bidi="ar-SA"/>
                      </w:rPr>
                      <m:t>h</m:t>
                    </m: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1"/>
                        <w:szCs w:val="21"/>
                        <w:lang w:val="en-US" w:bidi="ar-SA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1"/>
                        <w:lang w:val="en-US" w:eastAsia="zh-CN" w:bidi="ar-SA"/>
                      </w:rPr>
                      <m:t>w</m:t>
                    </m: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1"/>
                        <w:szCs w:val="21"/>
                        <w:lang w:val="en-US" w:bidi="ar-SA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1"/>
                    <w:lang w:val="en-US" w:eastAsia="zh-CN" w:bidi="ar-SA"/>
                  </w:rPr>
                </m:ctrlPr>
              </m:den>
            </m:f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e>
        </m:rad>
      </m:oMath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  <w:szCs w:val="21"/>
                <w:lang w:val="en-US" w:eastAsia="zh-CN"/>
              </w:rPr>
              <m:t>Z</m:t>
            </m:r>
            <m:ctrlPr>
              <w:rPr>
                <w:rFonts w:ascii="Cambria Math" w:hAnsi="Cambria Math"/>
                <w:i/>
                <w:sz w:val="21"/>
                <w:szCs w:val="21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  <w:lang w:val="en-US" w:eastAsia="zh-CN"/>
              </w:rPr>
              <m:t>e</m:t>
            </m:r>
            <m:ctrlPr>
              <w:rPr>
                <w:rFonts w:ascii="Cambria Math" w:hAnsi="Cambria Math"/>
                <w:i/>
                <w:sz w:val="21"/>
                <w:szCs w:val="21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1"/>
            <w:szCs w:val="21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  <w:szCs w:val="21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i/>
                    <w:sz w:val="21"/>
                    <w:szCs w:val="21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  <w:szCs w:val="21"/>
                    <w:lang w:val="en-US" w:eastAsia="zh-CN"/>
                  </w:rPr>
                  <m:t>η</m:t>
                </m:r>
                <m:ctrlPr>
                  <w:rPr>
                    <w:rFonts w:hint="default" w:ascii="Cambria Math" w:hAnsi="Cambria Math"/>
                    <w:i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  <w:szCs w:val="21"/>
                    <w:lang w:val="en-US" w:eastAsia="zh-CN"/>
                  </w:rPr>
                  <m:t>0</m:t>
                </m:r>
                <m:ctrlPr>
                  <w:rPr>
                    <w:rFonts w:hint="default" w:ascii="Cambria Math" w:hAnsi="Cambria Math"/>
                    <w:i/>
                    <w:sz w:val="21"/>
                    <w:szCs w:val="21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sz w:val="21"/>
                <w:szCs w:val="21"/>
                <w:lang w:val="en-US" w:eastAsia="zh-C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sz w:val="21"/>
                    <w:szCs w:val="21"/>
                    <w:lang w:val="en-US" w:eastAsia="zh-CN"/>
                  </w:rPr>
                </m:ctrlPr>
              </m:radPr>
              <m:deg>
                <m:ctrlPr>
                  <w:rPr>
                    <w:rFonts w:hint="default" w:ascii="Cambria Math" w:hAnsi="Cambria Math"/>
                    <w:i/>
                    <w:sz w:val="21"/>
                    <w:szCs w:val="21"/>
                    <w:lang w:val="en-US" w:eastAsia="zh-CN"/>
                  </w:rPr>
                </m:ctrlPr>
              </m:deg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1"/>
                        <w:szCs w:val="21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kern w:val="2"/>
                        <w:sz w:val="21"/>
                        <w:szCs w:val="21"/>
                        <w:lang w:val="en-US" w:bidi="ar-SA"/>
                      </w:rPr>
                      <m:t>ε</m:t>
                    </m: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1"/>
                        <w:szCs w:val="21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1"/>
                        <w:lang w:val="en-US" w:eastAsia="zh-CN" w:bidi="ar-SA"/>
                      </w:rPr>
                      <m:t>re</m:t>
                    </m: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1"/>
                        <w:szCs w:val="21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sz w:val="21"/>
                    <w:szCs w:val="21"/>
                    <w:lang w:val="en-US" w:eastAsia="zh-CN"/>
                  </w:rPr>
                </m:ctrlPr>
              </m:e>
            </m:rad>
            <m:ctrlPr>
              <w:rPr>
                <w:rFonts w:hint="default" w:ascii="Cambria Math" w:hAnsi="Cambria Math"/>
                <w:i/>
                <w:sz w:val="21"/>
                <w:szCs w:val="21"/>
                <w:lang w:val="en-US" w:eastAsia="zh-CN"/>
              </w:rPr>
            </m:ctrlPr>
          </m:den>
        </m:f>
        <m:sSup>
          <m:sSupPr>
            <m:ctrlPr>
              <w:rPr>
                <w:rFonts w:hint="default" w:ascii="Cambria Math" w:hAnsi="Cambria Math"/>
                <w:i/>
                <w:sz w:val="21"/>
                <w:szCs w:val="21"/>
                <w:lang w:val="en-US" w:eastAsia="zh-CN"/>
              </w:rPr>
            </m:ctrlPr>
          </m:sSupPr>
          <m:e>
            <m:d>
              <m:dPr>
                <m:ctrlPr>
                  <w:rPr>
                    <w:rFonts w:hint="default" w:ascii="Cambria Math" w:hAnsi="Cambria Math"/>
                    <w:i/>
                    <w:sz w:val="21"/>
                    <w:szCs w:val="21"/>
                    <w:lang w:val="en-US" w:eastAsia="zh-C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1"/>
                        <w:szCs w:val="21"/>
                        <w:lang w:val="en-US" w:bidi="ar-SA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1"/>
                        <w:lang w:val="en-US" w:eastAsia="zh-CN" w:bidi="ar-SA"/>
                      </w:rPr>
                      <m:t>w</m:t>
                    </m: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1"/>
                        <w:szCs w:val="21"/>
                        <w:lang w:val="en-US" w:bidi="ar-SA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1"/>
                        <w:lang w:val="en-US" w:eastAsia="zh-CN" w:bidi="ar-SA"/>
                      </w:rPr>
                      <m:t>h</m:t>
                    </m: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1"/>
                        <w:szCs w:val="21"/>
                        <w:lang w:val="en-US" w:bidi="ar-SA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1"/>
                    <w:lang w:val="en-US" w:eastAsia="zh-CN" w:bidi="ar-SA"/>
                  </w:rPr>
                  <m:t>+1.393+0.67</m:t>
                </m:r>
                <m:func>
                  <m:funcPr>
                    <m:ctrl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1"/>
                        <w:lang w:val="en-US" w:eastAsia="zh-CN" w:bidi="ar-S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1"/>
                        <w:szCs w:val="21"/>
                        <w:lang w:val="en-US" w:bidi="ar-SA"/>
                      </w:rPr>
                      <m:t>ln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1"/>
                        <w:szCs w:val="21"/>
                        <w:lang w:val="en-US" w:eastAsia="zh-CN" w:bidi="ar-SA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2"/>
                                <w:sz w:val="21"/>
                                <w:szCs w:val="21"/>
                                <w:lang w:val="en-US" w:bidi="ar-SA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cs="Times New Roman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kern w:val="2"/>
                                <w:sz w:val="21"/>
                                <w:szCs w:val="21"/>
                                <w:lang w:val="en-US" w:bidi="ar-SA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cs="Times New Roman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m:t>h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kern w:val="2"/>
                                <w:sz w:val="21"/>
                                <w:szCs w:val="21"/>
                                <w:lang w:val="en-US" w:bidi="ar-SA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m:t>+1.44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1"/>
                        <w:szCs w:val="21"/>
                        <w:lang w:val="en-US" w:eastAsia="zh-CN" w:bidi="ar-SA"/>
                      </w:rPr>
                    </m:ctrlPr>
                  </m:e>
                </m:func>
                <m:ctrlPr>
                  <w:rPr>
                    <w:rFonts w:hint="default" w:ascii="Cambria Math" w:hAnsi="Cambria Math"/>
                    <w:i/>
                    <w:sz w:val="21"/>
                    <w:szCs w:val="21"/>
                    <w:lang w:val="en-US" w:eastAsia="zh-CN"/>
                  </w:rPr>
                </m:ctrlPr>
              </m:e>
            </m:d>
            <m:ctrlPr>
              <w:rPr>
                <w:rFonts w:hint="default" w:ascii="Cambria Math" w:hAnsi="Cambria Math"/>
                <w:i/>
                <w:sz w:val="21"/>
                <w:szCs w:val="21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  <w:szCs w:val="21"/>
                <w:lang w:val="en-US" w:eastAsia="zh-CN"/>
              </w:rPr>
              <m:t>−1</m:t>
            </m:r>
            <m:ctrlPr>
              <w:rPr>
                <w:rFonts w:hint="default" w:ascii="Cambria Math" w:hAnsi="Cambria Math"/>
                <w:i/>
                <w:sz w:val="21"/>
                <w:szCs w:val="21"/>
                <w:lang w:val="en-US" w:eastAsia="zh-CN"/>
              </w:rPr>
            </m:ctrlPr>
          </m:sup>
        </m:sSup>
      </m:oMath>
      <w:r>
        <w:rPr>
          <w:rFonts w:hint="eastAsia" w:hAnsi="Cambria Math"/>
          <w:i w:val="0"/>
          <w:sz w:val="21"/>
          <w:szCs w:val="21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2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Cambria Math"/>
                <w:kern w:val="2"/>
                <w:sz w:val="21"/>
                <w:szCs w:val="21"/>
                <w:lang w:val="en-US" w:bidi="ar-SA"/>
              </w:rPr>
              <m:t>λ</m:t>
            </m:r>
            <m:ctrlPr>
              <w:rPr>
                <w:rFonts w:ascii="Cambria Math" w:hAnsi="Cambria Math" w:cs="Cambria Math"/>
                <w:i/>
                <w:iCs/>
                <w:kern w:val="2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1"/>
                <w:lang w:val="en-US" w:eastAsia="zh-CN" w:bidi="ar-SA"/>
              </w:rPr>
              <m:t>g</m:t>
            </m:r>
            <m:ctrlPr>
              <w:rPr>
                <w:rFonts w:ascii="Cambria Math" w:hAnsi="Cambria Math" w:cs="Cambria Math"/>
                <w:i/>
                <w:iCs/>
                <w:kern w:val="2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Cambria Math"/>
            <w:kern w:val="2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1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1"/>
                    <w:lang w:val="en-US" w:eastAsia="zh-CN" w:bidi="ar-SA"/>
                  </w:rPr>
                </m:ctrlPr>
              </m:deg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1"/>
                        <w:szCs w:val="21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kern w:val="2"/>
                        <w:sz w:val="21"/>
                        <w:szCs w:val="21"/>
                        <w:lang w:val="en-US" w:bidi="ar-SA"/>
                      </w:rPr>
                      <m:t>ε</m:t>
                    </m: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1"/>
                        <w:szCs w:val="21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1"/>
                        <w:lang w:val="en-US" w:eastAsia="zh-CN" w:bidi="ar-SA"/>
                      </w:rPr>
                      <m:t>re</m:t>
                    </m:r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1"/>
                        <w:szCs w:val="21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1"/>
                    <w:lang w:val="en-US" w:eastAsia="zh-CN" w:bidi="ar-SA"/>
                  </w:rPr>
                </m:ctrlPr>
              </m:e>
            </m:rad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f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den>
        </m:f>
      </m:oMath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，</w:t>
      </w:r>
      <w:r>
        <w:rPr>
          <w:rFonts w:hint="eastAsia" w:hAnsi="Cambria Math"/>
          <w:i w:val="0"/>
          <w:sz w:val="21"/>
          <w:szCs w:val="21"/>
          <w:lang w:val="en-US" w:eastAsia="zh-CN"/>
        </w:rPr>
        <w:t>式中</w:t>
      </w:r>
      <m:oMath>
        <m:sSub>
          <m:sSubPr>
            <m:ctrlPr>
              <w:rPr>
                <w:rFonts w:hint="default" w:ascii="Cambria Math" w:hAnsi="Cambria Math"/>
                <w:i/>
                <w:sz w:val="21"/>
                <w:szCs w:val="21"/>
                <w:lang w:val="en-US" w:eastAsia="zh-CN"/>
              </w:rPr>
            </m:ctrlPr>
          </m:sSubPr>
          <m:e>
            <m:sSub>
              <m:sSubP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kern w:val="2"/>
                    <w:sz w:val="21"/>
                    <w:szCs w:val="21"/>
                    <w:lang w:val="en-US" w:bidi="ar-SA"/>
                  </w:rPr>
                  <m:t>ε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1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=</m:t>
            </m:r>
            <m:r>
              <m:rPr>
                <m:sty m:val="p"/>
              </m:rPr>
              <w:rPr>
                <w:rFonts w:hint="default" w:ascii="Times New Roman" w:hAnsi="Times New Roman" w:cs="Times New Roman"/>
              </w:rPr>
              <m:t>2.20</m:t>
            </m:r>
            <m:r>
              <m:rPr>
                <m:sty m:val="p"/>
              </m:rPr>
              <w:rPr>
                <w:rFonts w:hint="eastAsia" w:cs="Times New Roman"/>
                <w:lang w:eastAsia="zh-CN"/>
              </w:rPr>
              <m:t>，</m:t>
            </m:r>
            <m:r>
              <m:rPr/>
              <w:rPr>
                <w:rFonts w:hint="default" w:ascii="Cambria Math" w:hAnsi="Cambria Math"/>
                <w:sz w:val="21"/>
                <w:szCs w:val="21"/>
                <w:lang w:val="en-US" w:eastAsia="zh-CN"/>
              </w:rPr>
              <m:t>η</m:t>
            </m:r>
            <m:ctrlPr>
              <w:rPr>
                <w:rFonts w:hint="default" w:ascii="Cambria Math" w:hAnsi="Cambria Math"/>
                <w:i/>
                <w:sz w:val="21"/>
                <w:szCs w:val="21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i/>
                <w:sz w:val="21"/>
                <w:szCs w:val="21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1"/>
            <w:szCs w:val="21"/>
            <w:lang w:val="en-US" w:eastAsia="zh-CN"/>
          </w:rPr>
          <m:t>=</m:t>
        </m:r>
        <m:rad>
          <m:radPr>
            <m:degHide m:val="1"/>
            <m:ctrlPr>
              <w:rPr>
                <w:rFonts w:hint="default" w:ascii="Cambria Math" w:hAnsi="Cambria Math"/>
                <w:i/>
                <w:sz w:val="21"/>
                <w:szCs w:val="21"/>
                <w:lang w:val="en-US" w:eastAsia="zh-CN"/>
              </w:rPr>
            </m:ctrlPr>
          </m:radPr>
          <m:deg>
            <m:ctrlPr>
              <w:rPr>
                <w:rFonts w:hint="default" w:ascii="Cambria Math" w:hAnsi="Cambria Math"/>
                <w:i/>
                <w:sz w:val="21"/>
                <w:szCs w:val="21"/>
                <w:lang w:val="en-US" w:eastAsia="zh-CN"/>
              </w:rPr>
            </m:ctrlPr>
          </m:deg>
          <m:e>
            <m:f>
              <m:fPr>
                <m:ctrlPr>
                  <w:rPr>
                    <w:rFonts w:hint="default" w:ascii="Cambria Math" w:hAnsi="Cambria Math"/>
                    <w:i/>
                    <w:sz w:val="21"/>
                    <w:szCs w:val="21"/>
                    <w:lang w:val="en-US" w:eastAsia="zh-CN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1"/>
                        <w:szCs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  <w:lang w:val="en-US"/>
                      </w:rPr>
                      <m:t>μ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szCs w:val="2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  <w:lang w:val="en-US" w:eastAsia="zh-CN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szCs w:val="21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sz w:val="21"/>
                    <w:szCs w:val="21"/>
                    <w:lang w:val="en-US" w:eastAsia="zh-CN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1"/>
                        <w:szCs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  <w:lang w:val="en-US"/>
                      </w:rPr>
                      <m:t>ε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szCs w:val="2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  <w:lang w:val="en-US" w:eastAsia="zh-CN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szCs w:val="21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sz w:val="21"/>
                    <w:szCs w:val="21"/>
                    <w:lang w:val="en-US" w:eastAsia="zh-CN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1"/>
                <w:szCs w:val="21"/>
                <w:lang w:val="en-US" w:eastAsia="zh-CN"/>
              </w:rPr>
            </m:ctrlPr>
          </m:e>
        </m:rad>
        <m:r>
          <m:rPr/>
          <w:rPr>
            <w:rFonts w:hint="default" w:ascii="Cambria Math" w:hAnsi="Cambria Math"/>
            <w:sz w:val="21"/>
            <w:szCs w:val="21"/>
            <w:lang w:val="en-US" w:eastAsia="zh-CN"/>
          </w:rPr>
          <m:t>=</m:t>
        </m:r>
      </m:oMath>
      <w:r>
        <w:rPr>
          <w:rFonts w:hint="default" w:ascii="Times New Roman" w:hAnsi="Times New Roman" w:cs="Times New Roman"/>
          <w:i w:val="0"/>
          <w:sz w:val="21"/>
          <w:szCs w:val="21"/>
          <w:lang w:val="en-US" w:eastAsia="zh-CN"/>
        </w:rPr>
        <w:t>120π</w:t>
      </w:r>
      <w:r>
        <w:rPr>
          <w:rFonts w:hint="eastAsia" w:cs="Times New Roman"/>
          <w:i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sz w:val="21"/>
          <w:szCs w:val="21"/>
          <w:lang w:val="en-US" w:eastAsia="zh-CN"/>
        </w:rPr>
        <w:t>Ω</w:t>
      </w:r>
      <w:r>
        <w:rPr>
          <w:rFonts w:hint="eastAsia" w:cs="Times New Roman"/>
          <w:i w:val="0"/>
          <w:sz w:val="21"/>
          <w:szCs w:val="21"/>
          <w:lang w:val="en-US" w:eastAsia="zh-CN"/>
        </w:rPr>
        <w:t>，</w:t>
      </w:r>
      <m:oMath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c=</m:t>
        </m:r>
      </m:oMath>
      <w:r>
        <w:rPr>
          <w:rFonts w:hint="eastAsia" w:cs="Times New Roman"/>
          <w:sz w:val="21"/>
          <w:szCs w:val="21"/>
          <w:lang w:val="en-US" w:eastAsia="zh-CN"/>
        </w:rPr>
        <w:t>3×10</w:t>
      </w:r>
      <w:r>
        <w:rPr>
          <w:rFonts w:hint="eastAsia" w:cs="Times New Roman"/>
          <w:sz w:val="21"/>
          <w:szCs w:val="21"/>
          <w:vertAlign w:val="superscript"/>
          <w:lang w:val="en-US" w:eastAsia="zh-CN"/>
        </w:rPr>
        <w:t>8</w:t>
      </w:r>
      <w:r>
        <w:rPr>
          <w:rFonts w:hint="eastAsia" w:cs="Times New Roman"/>
          <w:sz w:val="21"/>
          <w:szCs w:val="21"/>
          <w:vertAlign w:val="baseline"/>
          <w:lang w:val="en-US" w:eastAsia="zh-CN"/>
        </w:rPr>
        <w:t>m/s</w:t>
      </w:r>
      <w:r>
        <w:rPr>
          <w:rFonts w:hint="eastAsia" w:cs="Times New Roman"/>
          <w:i w:val="0"/>
          <w:sz w:val="21"/>
          <w:szCs w:val="21"/>
          <w:lang w:val="en-US" w:eastAsia="zh-CN"/>
        </w:rPr>
        <w:t>。其中，</w:t>
      </w:r>
      <w:r>
        <w:rPr>
          <w:rFonts w:hint="eastAsia" w:cs="Times New Roman"/>
          <w:sz w:val="21"/>
          <w:szCs w:val="21"/>
          <w:lang w:val="en-US" w:eastAsia="zh-CN"/>
        </w:rPr>
        <w:t>假设的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w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h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Cambria Math"/>
            <w:kern w:val="2"/>
            <w:sz w:val="21"/>
            <w:szCs w:val="21"/>
            <w:lang w:val="en-US" w:bidi="ar-SA"/>
          </w:rPr>
          <m:t>&gt;</m:t>
        </m:r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1</m:t>
        </m:r>
      </m:oMath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正确与否将在后续为微带线具体参数的计算中进行验证。</w:t>
      </w:r>
    </w:p>
    <w:p w14:paraId="19B40F40">
      <w:pPr>
        <w:spacing w:before="240"/>
        <w:rPr>
          <w:rFonts w:hint="default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4</w:t>
      </w:r>
      <w:r>
        <w:rPr>
          <w:rFonts w:eastAsia="黑体"/>
          <w:b/>
          <w:sz w:val="24"/>
        </w:rPr>
        <w:t xml:space="preserve"> </w:t>
      </w:r>
      <w:r>
        <w:rPr>
          <w:rFonts w:hint="eastAsia" w:eastAsia="黑体"/>
          <w:b/>
          <w:sz w:val="24"/>
        </w:rPr>
        <w:t>晶体管</w:t>
      </w:r>
      <w:r>
        <w:rPr>
          <w:rFonts w:hint="eastAsia" w:eastAsia="黑体"/>
          <w:b/>
          <w:sz w:val="24"/>
          <w:lang w:val="en-US" w:eastAsia="zh-CN"/>
        </w:rPr>
        <w:t>端口阻抗计算</w:t>
      </w:r>
    </w:p>
    <w:p w14:paraId="680AEF46">
      <w:pPr>
        <w:ind w:firstLine="420" w:firstLineChars="0"/>
        <w:rPr>
          <w:rFonts w:hint="default" w:hAnsi="Cambria Math"/>
          <w:i w:val="0"/>
          <w:lang w:val="en-US" w:eastAsia="zh-CN"/>
        </w:rPr>
      </w:pPr>
      <w:r>
        <w:rPr>
          <w:lang w:val="en-US" w:eastAsia="zh-CN"/>
        </w:rPr>
        <w:t>晶体管输入端的电压反射系数</w:t>
      </w:r>
      <w:r>
        <w:rPr>
          <w:rFonts w:hint="default"/>
          <w:i/>
          <w:iCs/>
          <w:lang w:val="en-US" w:eastAsia="zh-CN"/>
        </w:rPr>
        <w:t>S</w:t>
      </w:r>
      <w:r>
        <w:rPr>
          <w:rFonts w:hint="default"/>
          <w:vertAlign w:val="subscript"/>
          <w:lang w:val="en-US" w:eastAsia="zh-CN"/>
        </w:rPr>
        <w:t>11</w:t>
      </w:r>
      <w:r>
        <w:rPr>
          <w:rFonts w:hint="eastAsia"/>
          <w:lang w:val="en-US" w:eastAsia="zh-CN"/>
        </w:rPr>
        <w:t>为</w:t>
      </w:r>
      <w:r>
        <w:rPr>
          <w:lang w:val="en-US" w:eastAsia="zh-CN"/>
        </w:rPr>
        <w:t>0.28∠−45°</w:t>
      </w:r>
      <w:r>
        <w:rPr>
          <w:rFonts w:hint="eastAsia"/>
          <w:lang w:val="en-US" w:eastAsia="zh-CN"/>
        </w:rPr>
        <w:t>，则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1+</m:t>
            </m:r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S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11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1−</m:t>
            </m:r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S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11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den>
        </m:f>
        <m:r>
          <m:rPr/>
          <w:rPr>
            <w:rFonts w:hint="default" w:ascii="Cambria Math" w:hAnsi="Cambria Math"/>
            <w:lang w:val="en-US" w:eastAsia="zh-CN"/>
          </w:rPr>
          <m:t xml:space="preserve">= </m:t>
        </m:r>
      </m:oMath>
      <w:r>
        <w:rPr>
          <w:rFonts w:hint="eastAsia" w:hAnsi="Cambria Math"/>
          <w:i w:val="0"/>
          <w:lang w:val="en-US" w:eastAsia="zh-CN"/>
        </w:rPr>
        <w:t>67.5-j29.0</w:t>
      </w:r>
      <w:r>
        <w:rPr>
          <w:rFonts w:hint="eastAsia" w:ascii="方正魏碑简体" w:hAnsi="方正魏碑简体" w:eastAsia="方正魏碑简体" w:cs="方正魏碑简体"/>
          <w:i w:val="0"/>
          <w:lang w:val="en-US" w:eastAsia="zh-CN"/>
        </w:rPr>
        <w:t>Ω。</w:t>
      </w:r>
      <w:r>
        <w:rPr>
          <w:rFonts w:hint="eastAsia"/>
          <w:lang w:val="en-US" w:eastAsia="zh-CN"/>
        </w:rPr>
        <w:t>输出端的的电压反射系数</w:t>
      </w:r>
      <w:r>
        <w:rPr>
          <w:rFonts w:hint="default"/>
          <w:i/>
          <w:iCs/>
          <w:lang w:val="en-US" w:eastAsia="zh-CN"/>
        </w:rPr>
        <w:t>S</w:t>
      </w:r>
      <w:r>
        <w:rPr>
          <w:rFonts w:hint="default"/>
          <w:vertAlign w:val="subscript"/>
          <w:lang w:val="en-US" w:eastAsia="zh-CN"/>
        </w:rPr>
        <w:t>22</w:t>
      </w:r>
      <w:r>
        <w:rPr>
          <w:rFonts w:hint="eastAsia"/>
          <w:lang w:val="en-US" w:eastAsia="zh-CN"/>
        </w:rPr>
        <w:t>为</w:t>
      </w:r>
      <w:r>
        <w:rPr>
          <w:rFonts w:hint="default"/>
          <w:lang w:val="en-US" w:eastAsia="zh-CN"/>
        </w:rPr>
        <w:t>0.88∠−5°</w:t>
      </w:r>
      <w:r>
        <w:rPr>
          <w:rFonts w:hint="eastAsia"/>
          <w:lang w:val="en-US" w:eastAsia="zh-CN"/>
        </w:rPr>
        <w:t>，则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1+</m:t>
            </m:r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S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1−</m:t>
            </m:r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S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den>
        </m:f>
        <m:r>
          <m:rPr/>
          <w:rPr>
            <w:rFonts w:hint="default" w:ascii="Cambria Math" w:hAnsi="Cambria Math"/>
            <w:lang w:val="en-US" w:eastAsia="zh-CN"/>
          </w:rPr>
          <m:t xml:space="preserve">= </m:t>
        </m:r>
      </m:oMath>
      <w:r>
        <w:rPr>
          <w:rFonts w:hint="eastAsia" w:hAnsi="Cambria Math"/>
          <w:i w:val="0"/>
          <w:lang w:val="en-US" w:eastAsia="zh-CN"/>
        </w:rPr>
        <w:t>534.1-j365.7</w:t>
      </w:r>
      <w:r>
        <w:rPr>
          <w:rFonts w:hint="eastAsia" w:ascii="方正魏碑简体" w:hAnsi="方正魏碑简体" w:eastAsia="方正魏碑简体" w:cs="方正魏碑简体"/>
          <w:i w:val="0"/>
          <w:lang w:val="en-US" w:eastAsia="zh-CN"/>
        </w:rPr>
        <w:t>Ω。</w:t>
      </w:r>
    </w:p>
    <w:p w14:paraId="31806BF1">
      <w:pPr>
        <w:spacing w:before="240"/>
        <w:rPr>
          <w:rFonts w:hint="default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5</w:t>
      </w:r>
      <w:r>
        <w:rPr>
          <w:rFonts w:eastAsia="黑体"/>
          <w:b/>
          <w:sz w:val="24"/>
        </w:rPr>
        <w:t xml:space="preserve"> </w:t>
      </w:r>
      <w:r>
        <w:rPr>
          <w:rFonts w:hint="eastAsia" w:eastAsia="黑体"/>
          <w:b/>
          <w:sz w:val="24"/>
          <w:lang w:val="en-US" w:eastAsia="zh-CN"/>
        </w:rPr>
        <w:t>天线端匹配</w:t>
      </w:r>
    </w:p>
    <w:p w14:paraId="2661C5EF">
      <w:pPr>
        <w:ind w:firstLine="42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ascii="宋体" w:hAnsi="宋体"/>
          <w:lang w:val="en-US" w:eastAsia="zh-CN"/>
        </w:rPr>
        <w:t>天线端的匹配我选用</w:t>
      </w:r>
      <m:oMath>
        <m:f>
          <m:fPr>
            <m:ctrlPr>
              <w:rPr>
                <w:rFonts w:ascii="Cambria Math" w:hAnsi="Cambria Math"/>
                <w:i/>
                <w:color w:val="C00000"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color w:val="C00000"/>
                <w:lang w:val="en-US" w:eastAsia="zh-CN"/>
              </w:rPr>
              <m:t>λ</m:t>
            </m:r>
            <m:ctrlPr>
              <w:rPr>
                <w:rFonts w:ascii="Cambria Math" w:hAnsi="Cambria Math"/>
                <w:i/>
                <w:color w:val="C00000"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color w:val="C00000"/>
                <w:lang w:val="en-US" w:eastAsia="zh-CN"/>
              </w:rPr>
              <m:t>4</m:t>
            </m:r>
            <m:ctrlPr>
              <w:rPr>
                <w:rFonts w:ascii="Cambria Math" w:hAnsi="Cambria Math"/>
                <w:i/>
                <w:color w:val="C00000"/>
                <w:lang w:val="en-US"/>
              </w:rPr>
            </m:ctrlPr>
          </m:den>
        </m:f>
      </m:oMath>
      <w:r>
        <w:rPr>
          <w:rFonts w:hint="eastAsia" w:hAnsi="Cambria Math"/>
          <w:i w:val="0"/>
          <w:color w:val="C00000"/>
          <w:lang w:val="en-US" w:eastAsia="zh-CN"/>
        </w:rPr>
        <w:t>阻抗变换器</w:t>
      </w:r>
      <w:r>
        <w:rPr>
          <w:rFonts w:hint="eastAsia" w:hAnsi="Cambria Math"/>
          <w:i w:val="0"/>
          <w:lang w:val="en-US" w:eastAsia="zh-CN"/>
        </w:rPr>
        <w:t>进行阻抗匹配。</w:t>
      </w:r>
    </w:p>
    <w:p w14:paraId="672A471D">
      <w:pPr>
        <w:ind w:firstLine="420" w:firstLineChars="0"/>
        <w:rPr>
          <w:rFonts w:hint="eastAsia" w:hAnsi="Cambria Math" w:cs="Cambria Math"/>
          <w:i w:val="0"/>
          <w:iCs/>
          <w:kern w:val="2"/>
          <w:sz w:val="21"/>
          <w:szCs w:val="21"/>
          <w:lang w:val="en-US" w:eastAsia="zh-CN" w:bidi="ar-SA"/>
        </w:rPr>
      </w:pPr>
      <w:r>
        <w:rPr>
          <w:rFonts w:hint="eastAsia" w:hAnsi="Cambria Math"/>
          <w:i w:val="0"/>
          <w:lang w:val="en-US" w:eastAsia="zh-CN"/>
        </w:rPr>
        <w:t>微带线特征阻抗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rad>
          <m:radPr>
            <m:degHide m:val="1"/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radPr>
          <m:deg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deg>
          <m:e>
            <m:sSub>
              <m:sSub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L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Z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c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</m:rad>
        <m:r>
          <m:rPr/>
          <w:rPr>
            <w:rFonts w:hint="default" w:ascii="Cambria Math" w:hAnsi="Cambria Math"/>
            <w:lang w:val="en-US" w:eastAsia="zh-CN"/>
          </w:rPr>
          <m:t xml:space="preserve">= </m:t>
        </m:r>
      </m:oMath>
      <w:r>
        <w:rPr>
          <w:rFonts w:hint="default" w:ascii="Times New Roman" w:hAnsi="Times New Roman" w:cs="Times New Roman"/>
          <w:i w:val="0"/>
          <w:lang w:val="en-US" w:eastAsia="zh-CN"/>
        </w:rPr>
        <w:t>61.2Ω</w:t>
      </w:r>
      <w:r>
        <w:rPr>
          <w:rFonts w:hint="eastAsia" w:cs="Times New Roman"/>
          <w:i w:val="0"/>
          <w:lang w:val="en-US" w:eastAsia="zh-CN"/>
        </w:rPr>
        <w:t>。代入第3步给出的方程中，可得到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w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h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=</m:t>
        </m:r>
      </m:oMath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2.3，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2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Cambria Math"/>
                <w:kern w:val="2"/>
                <w:sz w:val="21"/>
                <w:szCs w:val="21"/>
                <w:lang w:val="en-US" w:bidi="ar-SA"/>
              </w:rPr>
              <m:t>λ</m:t>
            </m:r>
            <m:ctrlPr>
              <w:rPr>
                <w:rFonts w:ascii="Cambria Math" w:hAnsi="Cambria Math" w:cs="Cambria Math"/>
                <w:i/>
                <w:iCs/>
                <w:kern w:val="2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1"/>
                <w:lang w:val="en-US" w:eastAsia="zh-CN" w:bidi="ar-SA"/>
              </w:rPr>
              <m:t>g</m:t>
            </m:r>
            <m:ctrlPr>
              <w:rPr>
                <w:rFonts w:ascii="Cambria Math" w:hAnsi="Cambria Math" w:cs="Cambria Math"/>
                <w:i/>
                <w:iCs/>
                <w:kern w:val="2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Cambria Math"/>
            <w:kern w:val="2"/>
            <w:sz w:val="21"/>
            <w:szCs w:val="21"/>
            <w:lang w:val="en-US" w:eastAsia="zh-CN" w:bidi="ar-SA"/>
          </w:rPr>
          <m:t>=</m:t>
        </m:r>
      </m:oMath>
      <w:r>
        <w:rPr>
          <w:rFonts w:hint="eastAsia" w:hAnsi="Cambria Math" w:cs="Cambria Math"/>
          <w:i w:val="0"/>
          <w:iCs/>
          <w:kern w:val="2"/>
          <w:sz w:val="21"/>
          <w:szCs w:val="21"/>
          <w:lang w:val="en-US" w:eastAsia="zh-CN" w:bidi="ar-SA"/>
        </w:rPr>
        <w:t>22.1mm。其中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w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h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=</m:t>
        </m:r>
      </m:oMath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2.3&gt;1符合</w:t>
      </w:r>
      <w:r>
        <w:rPr>
          <w:rFonts w:hint="eastAsia" w:cs="Times New Roman"/>
          <w:i w:val="0"/>
          <w:lang w:val="en-US" w:eastAsia="zh-CN"/>
        </w:rPr>
        <w:t>第3步中的假设。</w:t>
      </w:r>
      <w:r>
        <w:rPr>
          <w:rFonts w:hint="eastAsia" w:hAnsi="Cambria Math" w:cs="Cambria Math"/>
          <w:i w:val="0"/>
          <w:iCs/>
          <w:kern w:val="2"/>
          <w:sz w:val="21"/>
          <w:szCs w:val="21"/>
          <w:lang w:val="en-US" w:eastAsia="zh-CN" w:bidi="ar-SA"/>
        </w:rPr>
        <w:t>在此情况下，微带线的</w:t>
      </w:r>
      <w:r>
        <w:rPr>
          <w:rFonts w:hint="eastAsia" w:hAnsi="Cambria Math" w:cs="Cambria Math"/>
          <w:i w:val="0"/>
          <w:iCs/>
          <w:color w:val="auto"/>
          <w:kern w:val="2"/>
          <w:sz w:val="21"/>
          <w:szCs w:val="21"/>
          <w:lang w:val="en-US" w:eastAsia="zh-CN" w:bidi="ar-SA"/>
        </w:rPr>
        <w:t>宽度为2.3mm，长度为5.5mm。</w:t>
      </w:r>
    </w:p>
    <w:p w14:paraId="1D760418">
      <w:pPr>
        <w:ind w:firstLine="420" w:firstLineChars="0"/>
        <w:rPr>
          <w:rFonts w:hint="default" w:hAnsi="Cambria Math" w:cs="Cambria Math"/>
          <w:i w:val="0"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hAnsi="Cambria Math" w:cs="Cambria Math"/>
          <w:i w:val="0"/>
          <w:iCs/>
          <w:kern w:val="2"/>
          <w:sz w:val="21"/>
          <w:szCs w:val="21"/>
          <w:lang w:val="en-US" w:eastAsia="zh-CN" w:bidi="ar-SA"/>
        </w:rPr>
        <w:t>因此</w:t>
      </w:r>
      <w:r>
        <w:rPr>
          <w:rFonts w:hint="eastAsia" w:cs="Times New Roman"/>
          <w:i w:val="0"/>
          <w:lang w:val="en-US" w:eastAsia="zh-CN"/>
        </w:rPr>
        <w:t>，此处的匹配方案为串联一段</w:t>
      </w:r>
      <w:r>
        <w:rPr>
          <w:rFonts w:hint="eastAsia" w:hAnsi="Cambria Math" w:cs="Cambria Math"/>
          <w:i w:val="0"/>
          <w:iCs/>
          <w:color w:val="C00000"/>
          <w:kern w:val="2"/>
          <w:sz w:val="21"/>
          <w:szCs w:val="21"/>
          <w:lang w:val="en-US" w:eastAsia="zh-CN" w:bidi="ar-SA"/>
        </w:rPr>
        <w:t>宽度为2.3mm，长度为5.5mm</w:t>
      </w:r>
      <w:r>
        <w:rPr>
          <w:rFonts w:hint="eastAsia" w:hAnsi="Cambria Math" w:cs="Cambria Math"/>
          <w:i w:val="0"/>
          <w:iCs/>
          <w:color w:val="auto"/>
          <w:kern w:val="2"/>
          <w:sz w:val="21"/>
          <w:szCs w:val="21"/>
          <w:lang w:val="en-US" w:eastAsia="zh-CN" w:bidi="ar-SA"/>
        </w:rPr>
        <w:t>的微带线。</w:t>
      </w:r>
    </w:p>
    <w:p w14:paraId="0FB7149A">
      <w:pPr>
        <w:spacing w:before="240"/>
        <w:rPr>
          <w:rFonts w:hint="default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6</w:t>
      </w:r>
      <w:r>
        <w:rPr>
          <w:rFonts w:eastAsia="黑体"/>
          <w:b/>
          <w:sz w:val="24"/>
        </w:rPr>
        <w:t xml:space="preserve"> </w:t>
      </w:r>
      <w:r>
        <w:rPr>
          <w:rFonts w:hint="eastAsia" w:eastAsia="黑体"/>
          <w:b/>
          <w:sz w:val="24"/>
          <w:lang w:val="en-US" w:eastAsia="zh-CN"/>
        </w:rPr>
        <w:t>晶体管输入端匹配</w:t>
      </w:r>
    </w:p>
    <w:p w14:paraId="7BB4E85E">
      <w:pPr>
        <w:ind w:firstLine="420" w:firstLineChars="0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/>
          <w:lang w:val="en-US" w:eastAsia="zh-CN"/>
        </w:rPr>
        <w:t>输入端的匹配我选用</w:t>
      </w:r>
      <w:r>
        <w:rPr>
          <w:rFonts w:hint="eastAsia" w:ascii="宋体" w:hAnsi="宋体"/>
          <w:color w:val="C00000"/>
          <w:lang w:val="en-US" w:eastAsia="zh-CN"/>
        </w:rPr>
        <w:t>单可变电纳匹配器</w:t>
      </w:r>
      <w:r>
        <w:rPr>
          <w:rFonts w:hint="eastAsia" w:ascii="宋体" w:hAnsi="宋体"/>
          <w:lang w:val="en-US" w:eastAsia="zh-CN"/>
        </w:rPr>
        <w:t>进行阻抗匹配。</w:t>
      </w:r>
    </w:p>
    <w:p w14:paraId="769A70D6">
      <w:pPr>
        <w:ind w:firstLine="420" w:firstLineChars="0"/>
        <w:rPr>
          <w:rFonts w:hint="default" w:hAnsi="Cambria Math" w:eastAsia="宋体" w:cs="Times New Roman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此处归一化阻抗为</w:t>
      </w:r>
      <m:oMath>
        <m:sSub>
          <m:sSubPr>
            <m:ctrlPr>
              <w:rPr>
                <w:rFonts w:hint="eastAsia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z</m:t>
            </m:r>
            <m:ctrlPr>
              <w:rPr>
                <w:rFonts w:hint="eastAsia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Z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Z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c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=</m:t>
        </m:r>
      </m:oMath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1.35-j0.58，归一化导纳为</w:t>
      </w:r>
      <m:oMath>
        <m:sSub>
          <m:sSubPr>
            <m:ctrlPr>
              <w:rPr>
                <w:rFonts w:hint="eastAsia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y</m:t>
            </m:r>
            <m:ctrlPr>
              <w:rPr>
                <w:rFonts w:hint="eastAsia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cs="Times New Roman"/>
                    <w:i/>
                    <w:kern w:val="2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1"/>
                    <w:lang w:val="en-US" w:eastAsia="zh-CN" w:bidi="ar-SA"/>
                  </w:rPr>
                  <m:t>z</m:t>
                </m:r>
                <m:ctrlPr>
                  <w:rPr>
                    <w:rFonts w:hint="eastAsia" w:ascii="Cambria Math" w:hAnsi="Cambria Math" w:cs="Times New Roman"/>
                    <w:i/>
                    <w:kern w:val="2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eastAsia" w:ascii="Cambria Math" w:hAnsi="Cambria Math" w:cs="Times New Roman"/>
                    <w:i/>
                    <w:kern w:val="2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=</m:t>
        </m:r>
      </m:oMath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0.63+j0.27，在圆图中对应A点。为进行匹配，需要将其在圆图上对应的点移动到</w:t>
      </w:r>
      <w:r>
        <w:rPr>
          <w:rFonts w:hint="eastAsia" w:hAnsi="Cambria Math" w:cs="Times New Roman"/>
          <w:i/>
          <w:iCs/>
          <w:kern w:val="2"/>
          <w:sz w:val="21"/>
          <w:szCs w:val="21"/>
          <w:lang w:val="en-US" w:eastAsia="zh-CN" w:bidi="ar-SA"/>
        </w:rPr>
        <w:t xml:space="preserve">g </w:t>
      </w:r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=1的等</w:t>
      </w:r>
      <w:r>
        <w:rPr>
          <w:rFonts w:hint="eastAsia" w:hAnsi="Cambria Math" w:cs="Times New Roman"/>
          <w:i/>
          <w:iCs/>
          <w:kern w:val="2"/>
          <w:sz w:val="21"/>
          <w:szCs w:val="21"/>
          <w:lang w:val="en-US" w:eastAsia="zh-CN" w:bidi="ar-SA"/>
        </w:rPr>
        <w:t>g</w:t>
      </w:r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圆上，此处将其移动到B点，电长度的变化约为0.289。因此，并联短路支路需要提供的阻抗为圆图上的C点，电长度约为0.333。</w:t>
      </w:r>
    </w:p>
    <w:p w14:paraId="0AE0BD4A">
      <w:pPr>
        <w:jc w:val="center"/>
        <w:rPr>
          <w:rFonts w:hint="eastAsia" w:hAnsi="Cambria Math" w:eastAsia="宋体" w:cs="Times New Roman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hAnsi="Cambria Math" w:eastAsia="宋体" w:cs="Times New Roman"/>
          <w:i w:val="0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4150995" cy="4150995"/>
            <wp:effectExtent l="0" t="0" r="1905" b="1905"/>
            <wp:docPr id="10" name="图片 10" descr="新建 PPTX 演示文稿_01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新建 PPTX 演示文稿_01(3)"/>
                    <pic:cNvPicPr>
                      <a:picLocks noChangeAspect="1"/>
                    </pic:cNvPicPr>
                  </pic:nvPicPr>
                  <pic:blipFill>
                    <a:blip r:embed="rId6"/>
                    <a:srcRect l="21871" r="21871"/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BED5">
      <w:pPr>
        <w:ind w:firstLine="420" w:firstLineChars="0"/>
        <w:rPr>
          <w:rFonts w:hint="default" w:cs="Times New Roman"/>
          <w:i w:val="0"/>
          <w:lang w:val="en-US" w:eastAsia="zh-CN"/>
        </w:rPr>
      </w:pPr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令匹配阻抗使用的微带线</w:t>
      </w:r>
      <w:r>
        <w:rPr>
          <w:rFonts w:hint="eastAsia" w:hAnsi="Cambria Math"/>
          <w:i w:val="0"/>
          <w:lang w:val="en-US" w:eastAsia="zh-CN"/>
        </w:rPr>
        <w:t>特征阻抗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e2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 xml:space="preserve">= </m:t>
        </m:r>
      </m:oMath>
      <w:r>
        <w:rPr>
          <w:rFonts w:hint="eastAsia" w:cs="Times New Roman"/>
          <w:i w:val="0"/>
          <w:lang w:val="en-US" w:eastAsia="zh-CN"/>
        </w:rPr>
        <w:t>50</w:t>
      </w:r>
      <w:r>
        <w:rPr>
          <w:rFonts w:hint="default" w:ascii="Times New Roman" w:hAnsi="Times New Roman" w:cs="Times New Roman"/>
          <w:i w:val="0"/>
          <w:lang w:val="en-US" w:eastAsia="zh-CN"/>
        </w:rPr>
        <w:t>Ω</w:t>
      </w:r>
      <w:r>
        <w:rPr>
          <w:rFonts w:hint="eastAsia" w:cs="Times New Roman"/>
          <w:i w:val="0"/>
          <w:lang w:val="en-US" w:eastAsia="zh-CN"/>
        </w:rPr>
        <w:t>，代入第3步给出的方程中，可得到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w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h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=</m:t>
        </m:r>
      </m:oMath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3.1，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2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Cambria Math"/>
                <w:kern w:val="2"/>
                <w:sz w:val="21"/>
                <w:szCs w:val="21"/>
                <w:lang w:val="en-US" w:bidi="ar-SA"/>
              </w:rPr>
              <m:t>λ</m:t>
            </m:r>
            <m:ctrlPr>
              <w:rPr>
                <w:rFonts w:ascii="Cambria Math" w:hAnsi="Cambria Math" w:cs="Cambria Math"/>
                <w:i/>
                <w:iCs/>
                <w:kern w:val="2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1"/>
                <w:lang w:val="en-US" w:eastAsia="zh-CN" w:bidi="ar-SA"/>
              </w:rPr>
              <m:t>g</m:t>
            </m:r>
            <m:ctrlPr>
              <w:rPr>
                <w:rFonts w:ascii="Cambria Math" w:hAnsi="Cambria Math" w:cs="Cambria Math"/>
                <w:i/>
                <w:iCs/>
                <w:kern w:val="2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Cambria Math"/>
            <w:kern w:val="2"/>
            <w:sz w:val="21"/>
            <w:szCs w:val="21"/>
            <w:lang w:val="en-US" w:eastAsia="zh-CN" w:bidi="ar-SA"/>
          </w:rPr>
          <m:t>=</m:t>
        </m:r>
      </m:oMath>
      <w:r>
        <w:rPr>
          <w:rFonts w:hint="eastAsia" w:hAnsi="Cambria Math" w:cs="Cambria Math"/>
          <w:i w:val="0"/>
          <w:iCs/>
          <w:kern w:val="2"/>
          <w:sz w:val="21"/>
          <w:szCs w:val="21"/>
          <w:lang w:val="en-US" w:eastAsia="zh-CN" w:bidi="ar-SA"/>
        </w:rPr>
        <w:t>21.9mm。其中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w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h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=</m:t>
        </m:r>
      </m:oMath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3.1&gt;1符合</w:t>
      </w:r>
      <w:r>
        <w:rPr>
          <w:rFonts w:hint="eastAsia" w:cs="Times New Roman"/>
          <w:i w:val="0"/>
          <w:lang w:val="en-US" w:eastAsia="zh-CN"/>
        </w:rPr>
        <w:t>第3步中的假设。在此情况下，</w:t>
      </w:r>
      <w:r>
        <w:rPr>
          <w:rFonts w:hint="eastAsia" w:hAnsi="Cambria Math" w:cs="Cambria Math"/>
          <w:i w:val="0"/>
          <w:iCs/>
          <w:kern w:val="2"/>
          <w:sz w:val="21"/>
          <w:szCs w:val="21"/>
          <w:lang w:val="en-US" w:eastAsia="zh-CN" w:bidi="ar-SA"/>
        </w:rPr>
        <w:t>微带线的</w:t>
      </w:r>
      <w:r>
        <w:rPr>
          <w:rFonts w:hint="eastAsia" w:hAnsi="Cambria Math" w:cs="Cambria Math"/>
          <w:i w:val="0"/>
          <w:iCs/>
          <w:color w:val="auto"/>
          <w:kern w:val="2"/>
          <w:sz w:val="21"/>
          <w:szCs w:val="21"/>
          <w:lang w:val="en-US" w:eastAsia="zh-CN" w:bidi="ar-SA"/>
        </w:rPr>
        <w:t>宽度为3.1mm，</w:t>
      </w:r>
      <w:r>
        <w:rPr>
          <w:rFonts w:hint="eastAsia" w:cs="Times New Roman"/>
          <w:i w:val="0"/>
          <w:lang w:val="en-US" w:eastAsia="zh-CN"/>
        </w:rPr>
        <w:t>两个电长度对应的长度依次为6.33mm，7.29mm。</w:t>
      </w:r>
    </w:p>
    <w:p w14:paraId="321443EC">
      <w:pPr>
        <w:ind w:firstLine="420" w:firstLineChars="0"/>
        <w:rPr>
          <w:rFonts w:hint="default" w:cs="Times New Roman"/>
          <w:i w:val="0"/>
          <w:lang w:val="en-US" w:eastAsia="zh-CN"/>
        </w:rPr>
      </w:pPr>
      <w:r>
        <w:rPr>
          <w:rFonts w:hint="eastAsia" w:cs="Times New Roman"/>
          <w:i w:val="0"/>
          <w:lang w:val="en-US" w:eastAsia="zh-CN"/>
        </w:rPr>
        <w:t>因此，此处的匹配方案为首先串联一段</w:t>
      </w:r>
      <w:r>
        <w:rPr>
          <w:rFonts w:hint="eastAsia" w:cs="Times New Roman"/>
          <w:i w:val="0"/>
          <w:color w:val="C00000"/>
          <w:lang w:val="en-US" w:eastAsia="zh-CN"/>
        </w:rPr>
        <w:t>长度为6.33mm，宽度为3.1mm</w:t>
      </w:r>
      <w:r>
        <w:rPr>
          <w:rFonts w:hint="eastAsia" w:cs="Times New Roman"/>
          <w:i w:val="0"/>
          <w:lang w:val="en-US" w:eastAsia="zh-CN"/>
        </w:rPr>
        <w:t>的微带线，在并联一段</w:t>
      </w:r>
      <w:r>
        <w:rPr>
          <w:rFonts w:hint="eastAsia" w:cs="Times New Roman"/>
          <w:i w:val="0"/>
          <w:color w:val="C00000"/>
          <w:lang w:val="en-US" w:eastAsia="zh-CN"/>
        </w:rPr>
        <w:t>长度为7.29mm，宽度为3.1mm</w:t>
      </w:r>
      <w:r>
        <w:rPr>
          <w:rFonts w:hint="eastAsia" w:cs="Times New Roman"/>
          <w:i w:val="0"/>
          <w:lang w:val="en-US" w:eastAsia="zh-CN"/>
        </w:rPr>
        <w:t>的终端短路的微带线。</w:t>
      </w:r>
    </w:p>
    <w:p w14:paraId="073023A0">
      <w:pPr>
        <w:spacing w:before="240"/>
        <w:rPr>
          <w:rFonts w:hint="default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7</w:t>
      </w:r>
      <w:r>
        <w:rPr>
          <w:rFonts w:eastAsia="黑体"/>
          <w:b/>
          <w:sz w:val="24"/>
        </w:rPr>
        <w:t xml:space="preserve"> </w:t>
      </w:r>
      <w:r>
        <w:rPr>
          <w:rFonts w:hint="eastAsia" w:eastAsia="黑体"/>
          <w:b/>
          <w:sz w:val="24"/>
          <w:lang w:val="en-US" w:eastAsia="zh-CN"/>
        </w:rPr>
        <w:t>晶体管输出端匹配</w:t>
      </w:r>
    </w:p>
    <w:p w14:paraId="09417B23">
      <w:pPr>
        <w:ind w:firstLine="420" w:firstLineChars="0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/>
          <w:lang w:val="en-US" w:eastAsia="zh-CN"/>
        </w:rPr>
        <w:t>输出端的匹配我选用</w:t>
      </w:r>
      <w:r>
        <w:rPr>
          <w:rFonts w:hint="eastAsia" w:ascii="宋体" w:hAnsi="宋体"/>
          <w:color w:val="C00000"/>
          <w:lang w:val="en-US" w:eastAsia="zh-CN"/>
        </w:rPr>
        <w:t>单可变电纳匹配器</w:t>
      </w:r>
      <w:r>
        <w:rPr>
          <w:rFonts w:hint="eastAsia" w:ascii="宋体" w:hAnsi="宋体"/>
          <w:lang w:val="en-US" w:eastAsia="zh-CN"/>
        </w:rPr>
        <w:t>进行阻抗匹配。</w:t>
      </w:r>
    </w:p>
    <w:p w14:paraId="2633616D">
      <w:pPr>
        <w:ind w:firstLine="420" w:firstLineChars="0"/>
        <w:rPr>
          <w:rFonts w:hint="default" w:hAnsi="Cambria Math" w:eastAsia="宋体" w:cs="Times New Roman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此处归一化阻抗为</w:t>
      </w:r>
      <m:oMath>
        <m:sSub>
          <m:sSubPr>
            <m:ctrlPr>
              <w:rPr>
                <w:rFonts w:hint="eastAsia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z</m:t>
            </m:r>
            <m:ctrlPr>
              <w:rPr>
                <w:rFonts w:hint="eastAsia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Z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Z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c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=</m:t>
        </m:r>
      </m:oMath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10.682-j7.314，归一化导纳为</w:t>
      </w:r>
      <m:oMath>
        <m:sSub>
          <m:sSubPr>
            <m:ctrlPr>
              <w:rPr>
                <w:rFonts w:hint="eastAsia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y</m:t>
            </m:r>
            <m:ctrlPr>
              <w:rPr>
                <w:rFonts w:hint="eastAsia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cs="Times New Roman"/>
                    <w:i/>
                    <w:kern w:val="2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1"/>
                    <w:lang w:val="en-US" w:eastAsia="zh-CN" w:bidi="ar-SA"/>
                  </w:rPr>
                  <m:t>z</m:t>
                </m:r>
                <m:ctrlPr>
                  <w:rPr>
                    <w:rFonts w:hint="eastAsia" w:ascii="Cambria Math" w:hAnsi="Cambria Math" w:cs="Times New Roman"/>
                    <w:i/>
                    <w:kern w:val="2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eastAsia" w:ascii="Cambria Math" w:hAnsi="Cambria Math" w:cs="Times New Roman"/>
                    <w:i/>
                    <w:kern w:val="2"/>
                    <w:sz w:val="21"/>
                    <w:szCs w:val="21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1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=</m:t>
        </m:r>
      </m:oMath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0.064+j0.043，在圆图中对应D点。为进行匹配，需要将其在圆图上对应的点移动到</w:t>
      </w:r>
      <w:r>
        <w:rPr>
          <w:rFonts w:hint="eastAsia" w:hAnsi="Cambria Math" w:cs="Times New Roman"/>
          <w:i/>
          <w:iCs/>
          <w:kern w:val="2"/>
          <w:sz w:val="21"/>
          <w:szCs w:val="21"/>
          <w:lang w:val="en-US" w:eastAsia="zh-CN" w:bidi="ar-SA"/>
        </w:rPr>
        <w:t xml:space="preserve">g </w:t>
      </w:r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=1的等</w:t>
      </w:r>
      <w:r>
        <w:rPr>
          <w:rFonts w:hint="eastAsia" w:hAnsi="Cambria Math" w:cs="Times New Roman"/>
          <w:i/>
          <w:iCs/>
          <w:kern w:val="2"/>
          <w:sz w:val="21"/>
          <w:szCs w:val="21"/>
          <w:lang w:val="en-US" w:eastAsia="zh-CN" w:bidi="ar-SA"/>
        </w:rPr>
        <w:t>g</w:t>
      </w:r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圆上，此处将其移动到E点，电长度的变化约为0.281。因此，并联短路支路需要提供的阻抗为圆图上的F点，电长度约为0.459。</w:t>
      </w:r>
    </w:p>
    <w:p w14:paraId="0404556D">
      <w:pPr>
        <w:jc w:val="center"/>
        <w:rPr>
          <w:rFonts w:hint="eastAsia" w:hAnsi="Cambria Math" w:eastAsia="宋体" w:cs="Times New Roman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hAnsi="Cambria Math" w:eastAsia="宋体" w:cs="Times New Roman"/>
          <w:i w:val="0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4150995" cy="4150995"/>
            <wp:effectExtent l="0" t="0" r="1905" b="1905"/>
            <wp:docPr id="9" name="图片 9" descr="新建 PPTX 演示文稿_02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新建 PPTX 演示文稿_02(2)"/>
                    <pic:cNvPicPr>
                      <a:picLocks noChangeAspect="1"/>
                    </pic:cNvPicPr>
                  </pic:nvPicPr>
                  <pic:blipFill>
                    <a:blip r:embed="rId7"/>
                    <a:srcRect l="21871" r="21871"/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ACC7">
      <w:pPr>
        <w:ind w:firstLine="420" w:firstLineChars="0"/>
        <w:rPr>
          <w:rFonts w:hint="default" w:cs="Times New Roman"/>
          <w:i w:val="0"/>
          <w:lang w:val="en-US" w:eastAsia="zh-CN"/>
        </w:rPr>
      </w:pPr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令匹配阻抗使用的微带线</w:t>
      </w:r>
      <w:r>
        <w:rPr>
          <w:rFonts w:hint="eastAsia" w:hAnsi="Cambria Math"/>
          <w:i w:val="0"/>
          <w:lang w:val="en-US" w:eastAsia="zh-CN"/>
        </w:rPr>
        <w:t>特征阻抗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e2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 xml:space="preserve">= </m:t>
        </m:r>
      </m:oMath>
      <w:r>
        <w:rPr>
          <w:rFonts w:hint="eastAsia" w:cs="Times New Roman"/>
          <w:i w:val="0"/>
          <w:lang w:val="en-US" w:eastAsia="zh-CN"/>
        </w:rPr>
        <w:t>50</w:t>
      </w:r>
      <w:r>
        <w:rPr>
          <w:rFonts w:hint="default" w:ascii="Times New Roman" w:hAnsi="Times New Roman" w:cs="Times New Roman"/>
          <w:i w:val="0"/>
          <w:lang w:val="en-US" w:eastAsia="zh-CN"/>
        </w:rPr>
        <w:t>Ω</w:t>
      </w:r>
      <w:r>
        <w:rPr>
          <w:rFonts w:hint="eastAsia" w:cs="Times New Roman"/>
          <w:i w:val="0"/>
          <w:lang w:val="en-US" w:eastAsia="zh-CN"/>
        </w:rPr>
        <w:t>，代入第3步给出的方程中，可得到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w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h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=</m:t>
        </m:r>
      </m:oMath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3.1，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kern w:val="2"/>
                <w:sz w:val="21"/>
                <w:szCs w:val="21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Cambria Math"/>
                <w:kern w:val="2"/>
                <w:sz w:val="21"/>
                <w:szCs w:val="21"/>
                <w:lang w:val="en-US" w:bidi="ar-SA"/>
              </w:rPr>
              <m:t>λ</m:t>
            </m:r>
            <m:ctrlPr>
              <w:rPr>
                <w:rFonts w:ascii="Cambria Math" w:hAnsi="Cambria Math" w:cs="Cambria Math"/>
                <w:i/>
                <w:iCs/>
                <w:kern w:val="2"/>
                <w:sz w:val="21"/>
                <w:szCs w:val="21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1"/>
                <w:lang w:val="en-US" w:eastAsia="zh-CN" w:bidi="ar-SA"/>
              </w:rPr>
              <m:t>g</m:t>
            </m:r>
            <m:ctrlPr>
              <w:rPr>
                <w:rFonts w:ascii="Cambria Math" w:hAnsi="Cambria Math" w:cs="Cambria Math"/>
                <w:i/>
                <w:iCs/>
                <w:kern w:val="2"/>
                <w:sz w:val="21"/>
                <w:szCs w:val="21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Cambria Math"/>
            <w:kern w:val="2"/>
            <w:sz w:val="21"/>
            <w:szCs w:val="21"/>
            <w:lang w:val="en-US" w:eastAsia="zh-CN" w:bidi="ar-SA"/>
          </w:rPr>
          <m:t>=</m:t>
        </m:r>
      </m:oMath>
      <w:r>
        <w:rPr>
          <w:rFonts w:hint="eastAsia" w:hAnsi="Cambria Math" w:cs="Cambria Math"/>
          <w:i w:val="0"/>
          <w:iCs/>
          <w:kern w:val="2"/>
          <w:sz w:val="21"/>
          <w:szCs w:val="21"/>
          <w:lang w:val="en-US" w:eastAsia="zh-CN" w:bidi="ar-SA"/>
        </w:rPr>
        <w:t>21.9mm。其中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w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h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Times New Roman"/>
            <w:kern w:val="2"/>
            <w:sz w:val="21"/>
            <w:szCs w:val="21"/>
            <w:lang w:val="en-US" w:eastAsia="zh-CN" w:bidi="ar-SA"/>
          </w:rPr>
          <m:t>=</m:t>
        </m:r>
      </m:oMath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3.1&gt;1符合</w:t>
      </w:r>
      <w:r>
        <w:rPr>
          <w:rFonts w:hint="eastAsia" w:cs="Times New Roman"/>
          <w:i w:val="0"/>
          <w:lang w:val="en-US" w:eastAsia="zh-CN"/>
        </w:rPr>
        <w:t>第3步中的假设。在此情况下，</w:t>
      </w:r>
      <w:r>
        <w:rPr>
          <w:rFonts w:hint="eastAsia" w:hAnsi="Cambria Math" w:cs="Cambria Math"/>
          <w:i w:val="0"/>
          <w:iCs/>
          <w:kern w:val="2"/>
          <w:sz w:val="21"/>
          <w:szCs w:val="21"/>
          <w:lang w:val="en-US" w:eastAsia="zh-CN" w:bidi="ar-SA"/>
        </w:rPr>
        <w:t>微带线的</w:t>
      </w:r>
      <w:r>
        <w:rPr>
          <w:rFonts w:hint="eastAsia" w:hAnsi="Cambria Math" w:cs="Cambria Math"/>
          <w:i w:val="0"/>
          <w:iCs/>
          <w:color w:val="auto"/>
          <w:kern w:val="2"/>
          <w:sz w:val="21"/>
          <w:szCs w:val="21"/>
          <w:lang w:val="en-US" w:eastAsia="zh-CN" w:bidi="ar-SA"/>
        </w:rPr>
        <w:t>宽度为3.1mm，</w:t>
      </w:r>
      <w:r>
        <w:rPr>
          <w:rFonts w:hint="eastAsia" w:cs="Times New Roman"/>
          <w:i w:val="0"/>
          <w:lang w:val="en-US" w:eastAsia="zh-CN"/>
        </w:rPr>
        <w:t>两个电长度对应的长度依次为6.15mm，10.05mm。</w:t>
      </w:r>
    </w:p>
    <w:p w14:paraId="1E39C174">
      <w:pPr>
        <w:ind w:firstLine="420" w:firstLineChars="0"/>
        <w:rPr>
          <w:rFonts w:hAnsi="Cambria Math" w:cs="Times New Roman"/>
          <w:i w:val="0"/>
          <w:kern w:val="2"/>
          <w:sz w:val="21"/>
          <w:szCs w:val="21"/>
          <w:lang w:val="en-US" w:bidi="ar-SA"/>
        </w:rPr>
      </w:pPr>
      <w:r>
        <w:rPr>
          <w:rFonts w:hint="eastAsia" w:cs="Times New Roman"/>
          <w:i w:val="0"/>
          <w:lang w:val="en-US" w:eastAsia="zh-CN"/>
        </w:rPr>
        <w:t>因此，此处的匹配方案为首先串联一段</w:t>
      </w:r>
      <w:r>
        <w:rPr>
          <w:rFonts w:hint="eastAsia" w:cs="Times New Roman"/>
          <w:i w:val="0"/>
          <w:color w:val="C00000"/>
          <w:lang w:val="en-US" w:eastAsia="zh-CN"/>
        </w:rPr>
        <w:t>长度为6.15mm，宽度为3.1mm</w:t>
      </w:r>
      <w:r>
        <w:rPr>
          <w:rFonts w:hint="eastAsia" w:cs="Times New Roman"/>
          <w:i w:val="0"/>
          <w:lang w:val="en-US" w:eastAsia="zh-CN"/>
        </w:rPr>
        <w:t>的微带线，在并联一段</w:t>
      </w:r>
      <w:r>
        <w:rPr>
          <w:rFonts w:hint="eastAsia" w:cs="Times New Roman"/>
          <w:i w:val="0"/>
          <w:color w:val="C00000"/>
          <w:lang w:val="en-US" w:eastAsia="zh-CN"/>
        </w:rPr>
        <w:t>长度为10.05mm，宽度为3.1mm</w:t>
      </w:r>
      <w:r>
        <w:rPr>
          <w:rFonts w:hint="eastAsia" w:cs="Times New Roman"/>
          <w:i w:val="0"/>
          <w:lang w:val="en-US" w:eastAsia="zh-CN"/>
        </w:rPr>
        <w:t>的终端短路的微带线。</w:t>
      </w:r>
    </w:p>
    <w:p w14:paraId="417ECFEB">
      <w:pPr>
        <w:spacing w:before="240"/>
        <w:rPr>
          <w:rFonts w:hint="default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8 总结与反思</w:t>
      </w:r>
    </w:p>
    <w:p w14:paraId="4D49E117"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 w:ascii="宋体" w:hAnsi="宋体"/>
          <w:lang w:val="en-US" w:eastAsia="zh-CN"/>
        </w:rPr>
        <w:t>本次课程设计我采用</w:t>
      </w:r>
      <w:r>
        <w:rPr>
          <w:rFonts w:hint="default" w:ascii="Times New Roman" w:hAnsi="Times New Roman" w:cs="Times New Roman"/>
          <w:lang w:val="en-US" w:eastAsia="zh-CN"/>
        </w:rPr>
        <w:t>1</w:t>
      </w:r>
      <w:r>
        <w:rPr>
          <w:rFonts w:hint="eastAsia" w:ascii="宋体" w:hAnsi="宋体"/>
          <w:lang w:val="en-US" w:eastAsia="zh-CN"/>
        </w:rPr>
        <w:t>个</w:t>
      </w:r>
      <m:oMath>
        <m:f>
          <m:fPr>
            <m:ctrlPr>
              <w:rPr>
                <w:rFonts w:ascii="Cambria Math" w:hAnsi="Cambria Math"/>
                <w:i/>
                <w:color w:val="auto"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color w:val="auto"/>
                <w:lang w:val="en-US" w:eastAsia="zh-CN"/>
              </w:rPr>
              <m:t>λ</m:t>
            </m:r>
            <m:ctrlPr>
              <w:rPr>
                <w:rFonts w:ascii="Cambria Math" w:hAnsi="Cambria Math"/>
                <w:i/>
                <w:color w:val="auto"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color w:val="auto"/>
                <w:lang w:val="en-US" w:eastAsia="zh-CN"/>
              </w:rPr>
              <m:t>4</m:t>
            </m:r>
            <m:ctrlPr>
              <w:rPr>
                <w:rFonts w:ascii="Cambria Math" w:hAnsi="Cambria Math"/>
                <w:i/>
                <w:color w:val="auto"/>
                <w:lang w:val="en-US"/>
              </w:rPr>
            </m:ctrlPr>
          </m:den>
        </m:f>
      </m:oMath>
      <w:r>
        <w:rPr>
          <w:rFonts w:hint="eastAsia" w:hAnsi="Cambria Math"/>
          <w:i w:val="0"/>
          <w:color w:val="auto"/>
          <w:lang w:val="en-US" w:eastAsia="zh-CN"/>
        </w:rPr>
        <w:t>阻抗变换器和2个</w:t>
      </w:r>
      <w:r>
        <w:rPr>
          <w:rFonts w:hint="eastAsia" w:ascii="宋体" w:hAnsi="宋体"/>
          <w:color w:val="auto"/>
          <w:lang w:val="en-US" w:eastAsia="zh-CN"/>
        </w:rPr>
        <w:t>单可变电纳匹配器，将整个</w:t>
      </w:r>
      <w:r>
        <w:rPr>
          <w:rFonts w:hint="eastAsia" w:ascii="宋体" w:hAnsi="宋体"/>
          <w:color w:val="auto"/>
        </w:rPr>
        <w:t>射频功率放大器</w:t>
      </w:r>
      <w:r>
        <w:rPr>
          <w:rFonts w:hint="eastAsia"/>
          <w:color w:val="auto"/>
          <w:lang w:val="en-US" w:eastAsia="zh-CN"/>
        </w:rPr>
        <w:t>电路匹配至</w:t>
      </w:r>
      <w:r>
        <w:rPr>
          <w:rFonts w:hint="default"/>
          <w:color w:val="auto"/>
          <w:lang w:val="en-US" w:eastAsia="zh-CN"/>
        </w:rPr>
        <w:t>50Ω</w:t>
      </w:r>
      <w:r>
        <w:rPr>
          <w:rFonts w:hint="eastAsia"/>
          <w:color w:val="auto"/>
          <w:lang w:val="en-US" w:eastAsia="zh-CN"/>
        </w:rPr>
        <w:t>。</w:t>
      </w:r>
    </w:p>
    <w:p w14:paraId="436AA93E">
      <w:pPr>
        <w:ind w:firstLine="420" w:firstLineChars="0"/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/>
          <w:color w:val="auto"/>
          <w:lang w:val="en-US" w:eastAsia="zh-CN"/>
        </w:rPr>
        <w:t>在</w:t>
      </w:r>
      <w:r>
        <w:rPr>
          <w:rFonts w:hint="eastAsia" w:ascii="宋体" w:hAnsi="宋体"/>
          <w:color w:val="auto"/>
          <w:lang w:val="en-US" w:eastAsia="zh-CN"/>
        </w:rPr>
        <w:t>单可变电纳匹配器的设计过程中，由于等</w:t>
      </w:r>
      <w:r>
        <w:rPr>
          <w:rFonts w:hint="default" w:ascii="Times New Roman" w:hAnsi="Times New Roman" w:cs="Times New Roman"/>
          <w:color w:val="auto"/>
          <w:lang w:val="en-US" w:eastAsia="zh-CN"/>
        </w:rPr>
        <w:t>|</w:t>
      </w:r>
      <w:r>
        <w:rPr>
          <w:rFonts w:hint="eastAsia" w:cs="Times New Roman"/>
          <w:color w:va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/>
          <w:iCs/>
          <w:color w:val="auto"/>
          <w:lang w:val="en-US" w:eastAsia="zh-CN"/>
        </w:rPr>
        <w:t>Г</w:t>
      </w:r>
      <w:r>
        <w:rPr>
          <w:rFonts w:hint="eastAsia" w:cs="Times New Roman"/>
          <w:i/>
          <w:iCs/>
          <w:color w:val="auto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lang w:val="en-US" w:eastAsia="zh-CN"/>
        </w:rPr>
        <w:t>|</w:t>
      </w:r>
      <w:r>
        <w:rPr>
          <w:rFonts w:hint="eastAsia" w:cs="Times New Roman"/>
          <w:color w:val="auto"/>
          <w:lang w:val="en-US" w:eastAsia="zh-CN"/>
        </w:rPr>
        <w:t>圆</w:t>
      </w:r>
      <w:r>
        <w:rPr>
          <w:rFonts w:hint="eastAsia" w:ascii="宋体" w:hAnsi="宋体"/>
          <w:color w:val="auto"/>
          <w:lang w:val="en-US" w:eastAsia="zh-CN"/>
        </w:rPr>
        <w:t>和</w:t>
      </w:r>
      <w:r>
        <w:rPr>
          <w:rFonts w:hint="eastAsia" w:hAnsi="Cambria Math" w:cs="Times New Roman"/>
          <w:i/>
          <w:iCs/>
          <w:kern w:val="2"/>
          <w:sz w:val="21"/>
          <w:szCs w:val="21"/>
          <w:lang w:val="en-US" w:eastAsia="zh-CN" w:bidi="ar-SA"/>
        </w:rPr>
        <w:t xml:space="preserve">g </w:t>
      </w:r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=1的等</w:t>
      </w:r>
      <w:r>
        <w:rPr>
          <w:rFonts w:hint="eastAsia" w:hAnsi="Cambria Math" w:cs="Times New Roman"/>
          <w:i/>
          <w:iCs/>
          <w:kern w:val="2"/>
          <w:sz w:val="21"/>
          <w:szCs w:val="21"/>
          <w:lang w:val="en-US" w:eastAsia="zh-CN" w:bidi="ar-SA"/>
        </w:rPr>
        <w:t>g</w:t>
      </w:r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圆有两个交点，因此需要选择其一。在本次设计中，我对两个</w:t>
      </w:r>
      <w:r>
        <w:rPr>
          <w:rFonts w:hint="eastAsia" w:ascii="宋体" w:hAnsi="宋体"/>
          <w:color w:val="auto"/>
          <w:lang w:val="en-US" w:eastAsia="zh-CN"/>
        </w:rPr>
        <w:t>单可变电纳匹配器</w:t>
      </w:r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均选择了电长度更长的交点，这是因为如果选择电长度较短的交点，所需的部分微带线长度仅有1.5mm左右，这样的长度过短，加工较为困难，设计实用性不高。</w:t>
      </w:r>
    </w:p>
    <w:p w14:paraId="58B3DAA0">
      <w:pPr>
        <w:ind w:firstLine="420" w:firstLineChars="0"/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同时，由于课程设计的数据不像题目的数据一样凑得刚刚好，因此计算过程中会频繁出现需要保留小数的情况，解方程求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w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1"/>
                <w:lang w:val="en-US" w:eastAsia="zh-CN" w:bidi="ar-SA"/>
              </w:rPr>
              <m:t>h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den>
        </m:f>
      </m:oMath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的过程也较为复杂，这会导致设计数据并非完全精确，而是有一定的误差，对匹配的效果造成一定影响。</w:t>
      </w:r>
    </w:p>
    <w:p w14:paraId="7D220578">
      <w:pPr>
        <w:ind w:firstLine="420" w:firstLineChars="0"/>
        <w:rPr>
          <w:rFonts w:hint="default" w:hAnsi="Cambria Math" w:cs="Times New Roman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总的来说，此次课程设计让我更好地理解了阻抗变化的规律，熟悉了各种阻抗匹配的方式与Smith圆图的应用，收获颇丰。</w:t>
      </w:r>
    </w:p>
    <w:p w14:paraId="6BBB67E4">
      <w:pPr>
        <w:rPr>
          <w:rFonts w:hAnsi="Cambria Math" w:cs="Times New Roman"/>
          <w:i w:val="0"/>
          <w:kern w:val="2"/>
          <w:sz w:val="21"/>
          <w:szCs w:val="21"/>
          <w:lang w:val="en-US" w:bidi="ar-SA"/>
        </w:rPr>
      </w:pPr>
    </w:p>
    <w:p w14:paraId="7099AE65">
      <w:pPr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21ACB190-1566-4A3E-9020-EB1CF4516FC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2" w:fontKey="{52EDA367-588D-44CA-959F-65FD39A8686E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  <w:embedRegular r:id="rId3" w:fontKey="{DCDA595E-8CF9-4EFA-AC36-34C1B455AFD9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4" w:fontKey="{30E34EE8-FB86-4590-9B70-158DE202A1A6}"/>
  </w:font>
  <w:font w:name="方正魏碑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5" w:fontKey="{4B755D5D-6643-4FA6-971B-C64DF8BC3CF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991"/>
    <w:rsid w:val="00015B9F"/>
    <w:rsid w:val="0012126D"/>
    <w:rsid w:val="001C7837"/>
    <w:rsid w:val="001F7482"/>
    <w:rsid w:val="002F1AAC"/>
    <w:rsid w:val="004209CA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A46D08"/>
    <w:rsid w:val="00B75991"/>
    <w:rsid w:val="00CF5494"/>
    <w:rsid w:val="00D520EB"/>
    <w:rsid w:val="00D64943"/>
    <w:rsid w:val="00D736F6"/>
    <w:rsid w:val="00D73F03"/>
    <w:rsid w:val="00E163B4"/>
    <w:rsid w:val="00E52821"/>
    <w:rsid w:val="00E93360"/>
    <w:rsid w:val="00F85C46"/>
    <w:rsid w:val="00FB0480"/>
    <w:rsid w:val="06A30C0D"/>
    <w:rsid w:val="077C16C4"/>
    <w:rsid w:val="0DDF2ADF"/>
    <w:rsid w:val="10093E5F"/>
    <w:rsid w:val="11877672"/>
    <w:rsid w:val="137B5648"/>
    <w:rsid w:val="1438529F"/>
    <w:rsid w:val="14E62BA3"/>
    <w:rsid w:val="19FB028E"/>
    <w:rsid w:val="1A367BB6"/>
    <w:rsid w:val="1BF63972"/>
    <w:rsid w:val="1CCB2660"/>
    <w:rsid w:val="395C58AA"/>
    <w:rsid w:val="39F85125"/>
    <w:rsid w:val="3A0364B5"/>
    <w:rsid w:val="3A2D435A"/>
    <w:rsid w:val="3B8C3A12"/>
    <w:rsid w:val="3E4F6C37"/>
    <w:rsid w:val="40F11512"/>
    <w:rsid w:val="41792343"/>
    <w:rsid w:val="538A17A1"/>
    <w:rsid w:val="55E97466"/>
    <w:rsid w:val="569908BC"/>
    <w:rsid w:val="58A90F89"/>
    <w:rsid w:val="5A5E5921"/>
    <w:rsid w:val="5ADE388D"/>
    <w:rsid w:val="61986327"/>
    <w:rsid w:val="63610386"/>
    <w:rsid w:val="6E1B5B4B"/>
    <w:rsid w:val="6F0A49E0"/>
    <w:rsid w:val="73956F43"/>
    <w:rsid w:val="78FD5709"/>
    <w:rsid w:val="7C684EB3"/>
    <w:rsid w:val="7E7C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1585</Words>
  <Characters>1994</Characters>
  <Lines>3</Lines>
  <Paragraphs>1</Paragraphs>
  <TotalTime>5</TotalTime>
  <ScaleCrop>false</ScaleCrop>
  <LinksUpToDate>false</LinksUpToDate>
  <CharactersWithSpaces>2119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李嘉涵</cp:lastModifiedBy>
  <dcterms:modified xsi:type="dcterms:W3CDTF">2026-07-13T10:47:34Z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eyJoZGlkIjoiYmEyZDMxNWRkYmY5MjE3NjUxYTk3ZDA1NDUyNmVkYWEiLCJ1c2VySWQiOiIxNjM3Mjc5OTMzIn0=</vt:lpwstr>
  </property>
  <property fmtid="{D5CDD505-2E9C-101B-9397-08002B2CF9AE}" pid="3" name="KSOProductBuildVer">
    <vt:lpwstr>2052-12.1.0.23542</vt:lpwstr>
  </property>
  <property fmtid="{D5CDD505-2E9C-101B-9397-08002B2CF9AE}" pid="4" name="ICV">
    <vt:lpwstr>206E5849027D456CBF4FB61A88F2A3D2_12</vt:lpwstr>
  </property>
</Properties>
</file>