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</w:t>
      </w:r>
      <w:r>
        <w:rPr>
          <w:rFonts w:hint="eastAsia"/>
          <w:b/>
          <w:sz w:val="32"/>
          <w:szCs w:val="32"/>
          <w:lang w:val="en-US" w:eastAsia="zh-CN"/>
        </w:rPr>
        <w:t>弗兰克赫兹实验</w:t>
      </w:r>
      <w:r>
        <w:rPr>
          <w:rFonts w:hint="eastAsia"/>
          <w:b/>
          <w:sz w:val="32"/>
          <w:szCs w:val="32"/>
        </w:rPr>
        <w:t>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</w:t>
      </w:r>
      <w:r>
        <w:rPr>
          <w:rFonts w:hint="eastAsia"/>
          <w:b/>
          <w:sz w:val="32"/>
          <w:szCs w:val="32"/>
          <w:lang w:val="en-US" w:eastAsia="zh-CN"/>
        </w:rPr>
        <w:t>13</w:t>
      </w:r>
      <w:r>
        <w:rPr>
          <w:rFonts w:hint="eastAsia"/>
          <w:b/>
          <w:sz w:val="32"/>
          <w:szCs w:val="32"/>
        </w:rPr>
        <w:t>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指导教师：__________</w:t>
      </w:r>
      <w:r>
        <w:rPr>
          <w:rFonts w:hint="eastAsia"/>
          <w:b/>
          <w:sz w:val="32"/>
          <w:szCs w:val="32"/>
          <w:lang w:val="en-US" w:eastAsia="zh-CN"/>
        </w:rPr>
        <w:t>史明</w:t>
      </w:r>
      <w:r>
        <w:rPr>
          <w:rFonts w:hint="eastAsia"/>
          <w:b/>
          <w:sz w:val="32"/>
          <w:szCs w:val="32"/>
        </w:rPr>
        <w:t>__________</w:t>
      </w:r>
    </w:p>
    <w:p w14:paraId="65F4D411"/>
    <w:p w14:paraId="20A161E5"/>
    <w:p w14:paraId="13736FFB"/>
    <w:p w14:paraId="4933C9C8"/>
    <w:p w14:paraId="02F5FD25"/>
    <w:p w14:paraId="2976A144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班级：________________________</w:t>
      </w:r>
    </w:p>
    <w:p w14:paraId="18009681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姓名：___________________________</w:t>
      </w:r>
    </w:p>
    <w:p w14:paraId="289E1741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学号：_______________________</w:t>
      </w:r>
    </w:p>
    <w:p w14:paraId="62E4EEF0">
      <w:pPr>
        <w:spacing w:line="360" w:lineRule="auto"/>
        <w:ind w:firstLine="1968" w:firstLineChars="700"/>
        <w:rPr>
          <w:b/>
          <w:sz w:val="28"/>
          <w:szCs w:val="28"/>
        </w:rPr>
      </w:pPr>
    </w:p>
    <w:p w14:paraId="66730F35">
      <w:pPr>
        <w:spacing w:line="360" w:lineRule="auto"/>
        <w:jc w:val="center"/>
        <w:rPr>
          <w:b/>
          <w:sz w:val="28"/>
          <w:szCs w:val="28"/>
        </w:rPr>
      </w:pPr>
    </w:p>
    <w:p w14:paraId="7D2F0B83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实验日期: 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  <w:lang w:val="en-US" w:eastAsia="zh-CN"/>
        </w:rPr>
        <w:t>10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  <w:lang w:val="en-US" w:eastAsia="zh-CN"/>
        </w:rPr>
        <w:t>29</w:t>
      </w:r>
      <w:r>
        <w:rPr>
          <w:rFonts w:hint="eastAsia"/>
          <w:b/>
          <w:sz w:val="28"/>
          <w:szCs w:val="28"/>
        </w:rPr>
        <w:t>日   星期_</w:t>
      </w:r>
      <w:r>
        <w:rPr>
          <w:rFonts w:hint="eastAsia"/>
          <w:b/>
          <w:sz w:val="28"/>
          <w:szCs w:val="28"/>
          <w:lang w:val="en-US" w:eastAsia="zh-CN"/>
        </w:rPr>
        <w:t>三</w:t>
      </w:r>
      <w:r>
        <w:rPr>
          <w:rFonts w:hint="eastAsia"/>
          <w:b/>
          <w:sz w:val="28"/>
          <w:szCs w:val="28"/>
        </w:rPr>
        <w:t>_上午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09C3757F">
      <w:pPr>
        <w:jc w:val="right"/>
        <w:rPr>
          <w:b/>
          <w:sz w:val="24"/>
          <w:szCs w:val="24"/>
          <w:u w:val="single"/>
        </w:rPr>
      </w:pPr>
    </w:p>
    <w:p w14:paraId="6878061F">
      <w:pPr>
        <w:jc w:val="right"/>
        <w:rPr>
          <w:b/>
          <w:sz w:val="24"/>
          <w:szCs w:val="24"/>
          <w:u w:val="single"/>
        </w:rPr>
      </w:pPr>
    </w:p>
    <w:p w14:paraId="64D8E08C">
      <w:pPr>
        <w:jc w:val="right"/>
        <w:rPr>
          <w:b/>
          <w:sz w:val="24"/>
          <w:szCs w:val="24"/>
          <w:u w:val="single"/>
        </w:rPr>
      </w:pPr>
    </w:p>
    <w:p w14:paraId="32A6BCB4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7FE336A6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397A633C">
      <w:pPr>
        <w:ind w:firstLine="420" w:firstLineChars="200"/>
        <w:jc w:val="left"/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4777740</wp:posOffset>
            </wp:positionH>
            <wp:positionV relativeFrom="paragraph">
              <wp:posOffset>418465</wp:posOffset>
            </wp:positionV>
            <wp:extent cx="1446530" cy="1484630"/>
            <wp:effectExtent l="0" t="0" r="1270" b="1270"/>
            <wp:wrapSquare wrapText="bothSides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根据</w:t>
      </w:r>
      <w:r>
        <w:rPr>
          <w:rFonts w:hint="default" w:ascii="Times New Roman" w:hAnsi="Times New Roman" w:cs="Times New Roman"/>
          <w:sz w:val="24"/>
          <w:szCs w:val="24"/>
        </w:rPr>
        <w:t>波尔原子模型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，电子的能量是量子化的，不能处在不同轨道的能量之间，只能在原子的特定轨道上运动，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且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不辐射电磁波。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同时，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电子只能从一个轨道跃迁到另一个轨道，吸收或发射的能量是固定的，在不同轨道上运动的电子能量是不同的。</w:t>
      </w:r>
    </w:p>
    <w:p w14:paraId="38CF3749">
      <w:pPr>
        <w:ind w:firstLine="480" w:firstLineChars="200"/>
        <w:jc w:val="left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正常情况下处于基态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的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原子，在吸收电磁波或受到能量足够的粒子碰撞时，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会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跃迁至激发态。初速度为0的电子加速电场作用下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会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具有能量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若电子能量较小，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则电子与原子只能发生弹性碰撞，无能量转移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若电子能量较大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，电子与氩原子发生非弹性碰撞，氩原子从电子吸收能量，从基态跃迁到激发态，多余的能量留给电子继续向前运动。</w:t>
      </w:r>
    </w:p>
    <w:p w14:paraId="2E7BD679">
      <w:pPr>
        <w:ind w:firstLine="420" w:firstLineChars="200"/>
        <w:jc w:val="left"/>
        <w:rPr>
          <w:rFonts w:ascii="宋体" w:hAnsi="宋体"/>
          <w:sz w:val="24"/>
          <w:szCs w:val="24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3994150</wp:posOffset>
            </wp:positionH>
            <wp:positionV relativeFrom="paragraph">
              <wp:posOffset>495935</wp:posOffset>
            </wp:positionV>
            <wp:extent cx="2213610" cy="1503680"/>
            <wp:effectExtent l="0" t="0" r="5715" b="1270"/>
            <wp:wrapSquare wrapText="bothSides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1503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本实验中的弗兰克赫兹管是一个具有双栅结构的充氩四极电子管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，电子在真空中与氩原子相碰撞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。在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仪器内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施加一可调的加速电压，使从阴极发射的电子获得动能。当此动能达到氩原子第一激发电位时，电子将与原子发生非弹性碰撞并几乎损失全部动能，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这些电子就会难以通过装置，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导致电流显著减小。记录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加速电压变化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过程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中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的电流变化，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可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得到电压电流关系曲线。该曲线呈现周期性，并有明显峰谷，相邻谷值间的电压间隔即为汞原子的第一激发电位，证明了原子能级的不连续性。</w:t>
      </w:r>
    </w:p>
    <w:p w14:paraId="5FDF9A8D">
      <w:pPr>
        <w:jc w:val="left"/>
        <w:rPr>
          <w:rFonts w:ascii="宋体" w:hAnsi="宋体"/>
          <w:sz w:val="24"/>
          <w:szCs w:val="24"/>
        </w:rPr>
      </w:pPr>
    </w:p>
    <w:p w14:paraId="2038EEB6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11F9F75F">
      <w:pPr>
        <w:jc w:val="left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</w:rPr>
        <w:t>加深对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量子化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</w:rPr>
        <w:t>概念的认识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</w:p>
    <w:p w14:paraId="3C8B6D3B">
      <w:pPr>
        <w:jc w:val="left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</w:rPr>
        <w:t>学习关于原子碰撞激发和测量的方法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</w:p>
    <w:p w14:paraId="16716F5D">
      <w:pPr>
        <w:jc w:val="left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cs="Times New Roman"/>
          <w:sz w:val="24"/>
          <w:szCs w:val="24"/>
        </w:rPr>
        <w:t>测量氩原子的第一激发电势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。</w:t>
      </w:r>
    </w:p>
    <w:p w14:paraId="1B1C6C07">
      <w:pPr>
        <w:jc w:val="left"/>
        <w:rPr>
          <w:rFonts w:ascii="宋体" w:hAnsi="宋体"/>
          <w:sz w:val="24"/>
          <w:szCs w:val="24"/>
        </w:rPr>
      </w:pPr>
    </w:p>
    <w:p w14:paraId="2C691B0A">
      <w:pPr>
        <w:jc w:val="left"/>
        <w:rPr>
          <w:b/>
          <w:bCs/>
          <w:sz w:val="28"/>
          <w:szCs w:val="28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3418840</wp:posOffset>
            </wp:positionH>
            <wp:positionV relativeFrom="paragraph">
              <wp:posOffset>212090</wp:posOffset>
            </wp:positionV>
            <wp:extent cx="2633345" cy="1286510"/>
            <wp:effectExtent l="0" t="0" r="5080" b="8890"/>
            <wp:wrapSquare wrapText="bothSides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3345" cy="1286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573F27F2">
      <w:pPr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对仪器进行正确连线；</w:t>
      </w:r>
    </w:p>
    <w:p w14:paraId="2CEC5C89">
      <w:pPr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2）测量前对仪器调零；</w:t>
      </w:r>
    </w:p>
    <w:p w14:paraId="36B6EFAE">
      <w:pPr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3）正确稳定调整加速电压；</w:t>
      </w:r>
    </w:p>
    <w:p w14:paraId="7BB1D3FF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4）准确观察并记录电流。</w:t>
      </w:r>
    </w:p>
    <w:p w14:paraId="02A6C3A6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2AC5C8B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96724E7">
      <w:pPr>
        <w:jc w:val="left"/>
        <w:rPr>
          <w:rFonts w:ascii="宋体" w:hAnsi="宋体"/>
          <w:sz w:val="24"/>
          <w:szCs w:val="24"/>
        </w:rPr>
      </w:pPr>
    </w:p>
    <w:p w14:paraId="44FF8BAF">
      <w:pPr>
        <w:jc w:val="left"/>
        <w:rPr>
          <w:rFonts w:ascii="宋体" w:hAnsi="宋体"/>
          <w:sz w:val="24"/>
          <w:szCs w:val="24"/>
        </w:rPr>
      </w:pPr>
    </w:p>
    <w:p w14:paraId="593F7DD7">
      <w:pPr>
        <w:jc w:val="left"/>
        <w:rPr>
          <w:rFonts w:ascii="宋体" w:hAnsi="宋体"/>
          <w:sz w:val="24"/>
          <w:szCs w:val="24"/>
        </w:rPr>
      </w:pPr>
    </w:p>
    <w:p w14:paraId="7D711F05">
      <w:pPr>
        <w:jc w:val="left"/>
        <w:rPr>
          <w:rFonts w:ascii="宋体" w:hAnsi="宋体"/>
          <w:sz w:val="24"/>
          <w:szCs w:val="24"/>
        </w:rPr>
      </w:pPr>
    </w:p>
    <w:p w14:paraId="4E999F3E">
      <w:pPr>
        <w:jc w:val="left"/>
        <w:rPr>
          <w:rFonts w:ascii="宋体" w:hAnsi="宋体"/>
          <w:sz w:val="24"/>
          <w:szCs w:val="24"/>
        </w:rPr>
      </w:pPr>
    </w:p>
    <w:p w14:paraId="507F3794">
      <w:pPr>
        <w:jc w:val="left"/>
        <w:rPr>
          <w:rFonts w:ascii="宋体" w:hAnsi="宋体"/>
          <w:sz w:val="24"/>
          <w:szCs w:val="24"/>
        </w:rPr>
      </w:pPr>
    </w:p>
    <w:p w14:paraId="2F91CB37">
      <w:pPr>
        <w:jc w:val="left"/>
        <w:rPr>
          <w:rFonts w:ascii="宋体" w:hAnsi="宋体"/>
          <w:sz w:val="24"/>
          <w:szCs w:val="24"/>
        </w:rPr>
      </w:pPr>
    </w:p>
    <w:p w14:paraId="107C41A0">
      <w:pPr>
        <w:jc w:val="left"/>
        <w:rPr>
          <w:rFonts w:ascii="宋体" w:hAnsi="宋体"/>
          <w:sz w:val="24"/>
          <w:szCs w:val="24"/>
        </w:rPr>
      </w:pPr>
    </w:p>
    <w:p w14:paraId="49538ED5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原始数据（2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682F9CAE">
      <w:pPr>
        <w:jc w:val="left"/>
        <w:rPr>
          <w:rFonts w:hint="eastAsia" w:eastAsiaTheme="minorEastAsia"/>
          <w:sz w:val="24"/>
          <w:szCs w:val="24"/>
          <w:lang w:eastAsia="zh-CN"/>
        </w:rPr>
      </w:pPr>
    </w:p>
    <w:p w14:paraId="4941422F">
      <w:pPr>
        <w:jc w:val="left"/>
        <w:rPr>
          <w:sz w:val="24"/>
          <w:szCs w:val="24"/>
        </w:rPr>
      </w:pPr>
      <w:bookmarkStart w:id="0" w:name="_GoBack"/>
      <w:bookmarkEnd w:id="0"/>
    </w:p>
    <w:p w14:paraId="6DE98A1B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结果与分析（</w:t>
      </w:r>
      <w:r>
        <w:rPr>
          <w:rFonts w:ascii="黑体" w:hAnsi="黑体" w:eastAsia="黑体" w:cs="黑体"/>
          <w:b/>
          <w:sz w:val="32"/>
          <w:szCs w:val="24"/>
        </w:rPr>
        <w:t>60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22C490CA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 xml:space="preserve"> 数据处理与结果（3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22D0A2E3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自动测量</w:t>
      </w:r>
    </w:p>
    <w:p w14:paraId="4C76FF7E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在测量过程中，仪器中设定的参数为：灯丝电压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U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vertAlign w:val="subscript"/>
          <w:lang w:val="en-US" w:eastAsia="zh-CN"/>
        </w:rPr>
        <w:t>F1F2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vertAlign w:val="baseline"/>
          <w:lang w:val="en-US" w:eastAsia="zh-CN"/>
        </w:rPr>
        <w:t>=3.00V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第一栅压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U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vertAlign w:val="subscript"/>
          <w:lang w:val="en-US" w:eastAsia="zh-CN"/>
        </w:rPr>
        <w:t>G1K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=1.26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V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，拒斥电压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U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vertAlign w:val="subscript"/>
          <w:lang w:val="en-US" w:eastAsia="zh-CN"/>
        </w:rPr>
        <w:t>G</w:t>
      </w:r>
      <w:r>
        <w:rPr>
          <w:rFonts w:hint="default" w:ascii="Times New Roman" w:hAnsi="Times New Roman" w:eastAsia="宋体" w:cs="Times New Roman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vertAlign w:val="subscript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=3.45V。</w:t>
      </w:r>
    </w:p>
    <w:p w14:paraId="22B3A5BF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具体的实验数据如下。</w:t>
      </w:r>
    </w:p>
    <w:tbl>
      <w:tblPr>
        <w:tblStyle w:val="5"/>
        <w:tblW w:w="8130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 w14:paraId="72015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23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17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18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C2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A2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3F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6A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25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</w:tr>
      <w:tr w14:paraId="4723E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BC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40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C7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5B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2F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8D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A2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5B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90.4</w:t>
            </w:r>
          </w:p>
        </w:tc>
      </w:tr>
      <w:tr w14:paraId="3C5A8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A1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3A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86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F5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15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80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88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91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90.2</w:t>
            </w:r>
          </w:p>
        </w:tc>
      </w:tr>
      <w:tr w14:paraId="5294B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64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03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66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60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D4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30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BD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55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90.2</w:t>
            </w:r>
          </w:p>
        </w:tc>
      </w:tr>
      <w:tr w14:paraId="0BB09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20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F8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F1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51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00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72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B6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5F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90.4</w:t>
            </w:r>
          </w:p>
        </w:tc>
      </w:tr>
      <w:tr w14:paraId="7785F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FA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A7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AD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DE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C2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73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9B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E8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90.4</w:t>
            </w:r>
          </w:p>
        </w:tc>
      </w:tr>
      <w:tr w14:paraId="46330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54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5F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19.0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04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29.4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7B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40.6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02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52.4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37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64.6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19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77.1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BB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90.3 </w:t>
            </w:r>
          </w:p>
        </w:tc>
      </w:tr>
    </w:tbl>
    <w:p w14:paraId="321D2546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为了计算第一激发电势，我们对电压平均值进行线性拟合。</w:t>
      </w:r>
    </w:p>
    <w:p w14:paraId="1C2F29BB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具体图像</w:t>
      </w:r>
      <w:r>
        <w:rPr>
          <w:rFonts w:hint="eastAsia" w:ascii="Times New Roman" w:hAnsi="Times New Roman" w:eastAsia="宋体" w:cs="Times New Roman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与信息如下。</w:t>
      </w:r>
    </w:p>
    <w:p w14:paraId="156FC315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900295" cy="2905125"/>
            <wp:effectExtent l="4445" t="4445" r="10160" b="5080"/>
            <wp:docPr id="3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D03A924">
      <w:pPr>
        <w:jc w:val="left"/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图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中横轴代表</w:t>
      </w:r>
      <w:r>
        <w:rPr>
          <w:rFonts w:hint="eastAsia" w:ascii="Times New Roman" w:hAnsi="Times New Roman" w:eastAsia="宋体" w:cs="Times New Roman"/>
          <w:i/>
          <w:iCs/>
          <w:color w:val="000000"/>
          <w:kern w:val="0"/>
          <w:sz w:val="24"/>
          <w:szCs w:val="24"/>
          <w:u w:val="none"/>
          <w:lang w:val="en-US" w:eastAsia="zh-CN" w:bidi="ar"/>
        </w:rPr>
        <w:t>n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，纵轴代表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4"/>
          <w:szCs w:val="24"/>
          <w:u w:val="none"/>
          <w:lang w:val="en-US" w:eastAsia="zh-CN" w:bidi="ar"/>
        </w:rPr>
        <w:t>U</w:t>
      </w:r>
      <w:r>
        <w:rPr>
          <w:rFonts w:hint="eastAsia" w:ascii="Times New Roman" w:hAnsi="Times New Roman" w:eastAsia="宋体" w:cs="Times New Roman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/V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。</w:t>
      </w:r>
    </w:p>
    <w:p w14:paraId="56C8E98C">
      <w:pPr>
        <w:jc w:val="left"/>
        <w:rPr>
          <w:rFonts w:hint="eastAsia" w:hAnsi="Cambria Math" w:cs="Times New Roman"/>
          <w:bCs w:val="0"/>
          <w:i w:val="0"/>
          <w:i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由图可以得出，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k=11.92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V</m:t>
        </m:r>
      </m:oMath>
      <w:r>
        <w:rPr>
          <w:rFonts w:hint="eastAsia" w:hAnsi="Cambria Math" w:cs="Times New Roman"/>
          <w:bCs w:val="0"/>
          <w:i w:val="0"/>
          <w:iCs/>
          <w:kern w:val="2"/>
          <w:sz w:val="24"/>
          <w:szCs w:val="24"/>
          <w:lang w:val="en-US" w:eastAsia="zh-CN" w:bidi="ar-SA"/>
        </w:rPr>
        <w:t>，故</w:t>
      </w:r>
      <m:oMath>
        <m:acc>
          <m:accPr>
            <m:chr m:val="̅"/>
            <m:ctrlPr>
              <w:rPr>
                <w:rFonts w:ascii="Cambria Math" w:hAnsi="Cambria Math" w:cs="Times New Roman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U</m:t>
            </m:r>
            <m:ctrlPr>
              <w:rPr>
                <w:rFonts w:ascii="Cambria Math" w:hAnsi="Cambria Math" w:cs="Times New Roman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=k=11.92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V</m:t>
        </m:r>
      </m:oMath>
      <w:r>
        <w:rPr>
          <w:rFonts w:hint="eastAsia" w:hAnsi="Cambria Math" w:cs="Times New Roman"/>
          <w:bCs w:val="0"/>
          <w:i w:val="0"/>
          <w:iCs/>
          <w:kern w:val="2"/>
          <w:sz w:val="24"/>
          <w:szCs w:val="24"/>
          <w:lang w:val="en-US" w:eastAsia="zh-CN" w:bidi="ar-SA"/>
        </w:rPr>
        <w:t>。</w:t>
      </w:r>
    </w:p>
    <w:p w14:paraId="49D3D23C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⇒</m:t>
        </m:r>
        <m:r>
          <m:rPr/>
          <w:rPr>
            <w:rFonts w:hint="default" w:ascii="Cambria Math" w:hAnsi="Cambria Math" w:cs="Times New Roman"/>
            <w:color w:val="C00000"/>
            <w:sz w:val="24"/>
            <w:szCs w:val="24"/>
            <w:lang w:val="en-US" w:eastAsia="zh-CN"/>
          </w:rPr>
          <m:t>U</m:t>
        </m:r>
        <m:r>
          <m:rPr>
            <m:sty m:val="p"/>
          </m:rPr>
          <w:rPr>
            <w:rFonts w:hint="default" w:ascii="Cambria Math" w:hAnsi="Cambria Math" w:cs="Times New Roman"/>
            <w:color w:val="C00000"/>
            <w:sz w:val="24"/>
            <w:szCs w:val="24"/>
            <w:lang w:val="en-US" w:eastAsia="zh-CN"/>
          </w:rPr>
          <m:t>=</m:t>
        </m:r>
        <m:r>
          <m:rPr/>
          <w:rPr>
            <w:rFonts w:hint="default" w:ascii="Cambria Math" w:hAnsi="Cambria Math" w:eastAsia="宋体" w:cs="Times New Roman"/>
            <w:color w:val="C00000"/>
            <w:kern w:val="2"/>
            <w:sz w:val="24"/>
            <w:szCs w:val="24"/>
            <w:lang w:val="en-US" w:eastAsia="zh-CN" w:bidi="ar-SA"/>
          </w:rPr>
          <m:t>11.92</m:t>
        </m:r>
        <m:r>
          <m:rPr/>
          <w:rPr>
            <w:rFonts w:ascii="Cambria Math" w:hAnsi="Cambria Math" w:cs="Times New Roman"/>
            <w:color w:val="C00000"/>
            <w:kern w:val="2"/>
            <w:sz w:val="24"/>
            <w:szCs w:val="24"/>
            <w:lang w:val="en-US" w:bidi="ar-SA"/>
          </w:rPr>
          <m:t>±</m:t>
        </m:r>
        <m:r>
          <m:rPr/>
          <w:rPr>
            <w:rFonts w:hint="default" w:ascii="Cambria Math" w:hAnsi="Cambria Math" w:cs="Times New Roman"/>
            <w:color w:val="C00000"/>
            <w:kern w:val="2"/>
            <w:sz w:val="24"/>
            <w:szCs w:val="24"/>
            <w:lang w:val="en-US" w:eastAsia="zh-CN" w:bidi="ar-SA"/>
          </w:rPr>
          <m:t>0.40</m:t>
        </m:r>
        <m:r>
          <m:rPr>
            <m:sty m:val="p"/>
          </m:rPr>
          <w:rPr>
            <w:rFonts w:hint="default" w:ascii="Cambria Math" w:hAnsi="Cambria Math" w:cs="Times New Roman"/>
            <w:color w:val="C00000"/>
            <w:kern w:val="2"/>
            <w:sz w:val="24"/>
            <w:szCs w:val="24"/>
            <w:lang w:val="en-US" w:eastAsia="zh-CN" w:bidi="ar-SA"/>
          </w:rPr>
          <m:t>V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。</w:t>
      </w:r>
    </w:p>
    <w:p w14:paraId="4622A0C3">
      <w:pPr>
        <w:jc w:val="left"/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计算误差，</w:t>
      </w:r>
      <m:oMath>
        <m:r>
          <m:rPr/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E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auto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hint="default" w:ascii="Cambria Math" w:hAnsi="Cambria Math" w:eastAsia="宋体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U−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color w:val="auto"/>
                        <w:kern w:val="2"/>
                        <w:sz w:val="24"/>
                        <w:szCs w:val="24"/>
                        <w:lang w:val="en-US" w:eastAsia="zh-CN" w:bidi="ar-SA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color w:val="auto"/>
                        <w:kern w:val="2"/>
                        <w:sz w:val="24"/>
                        <w:szCs w:val="24"/>
                        <w:lang w:val="en-US" w:eastAsia="zh-CN" w:bidi="ar-SA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U</m:t>
                </m: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Cambria Math"/>
            <w:kern w:val="2"/>
            <w:sz w:val="24"/>
            <w:szCs w:val="24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100%=2.67%</m:t>
        </m:r>
      </m:oMath>
      <w:r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。</w:t>
      </w:r>
    </w:p>
    <w:p w14:paraId="38E62B21">
      <w:pPr>
        <w:jc w:val="left"/>
        <w:rPr>
          <w:rFonts w:hint="default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该结果</w:t>
      </w:r>
      <w:r>
        <w:rPr>
          <w:rFonts w:hint="default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误差为</w:t>
      </w:r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2.67</w:t>
      </w:r>
      <w:r>
        <w:rPr>
          <w:rFonts w:hint="default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%，</w:t>
      </w:r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相对较小，实验较为成功。</w:t>
      </w:r>
    </w:p>
    <w:p w14:paraId="5063C68E">
      <w:pPr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注：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U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不确定度的计算过程在第二部分展示。</w:t>
      </w:r>
    </w:p>
    <w:p w14:paraId="54F16D8F">
      <w:pPr>
        <w:numPr>
          <w:ilvl w:val="0"/>
          <w:numId w:val="1"/>
        </w:num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手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动测量</w:t>
      </w:r>
    </w:p>
    <w:p w14:paraId="671F2923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在测量过程中，仪器中设定的参数为：灯丝电压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U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vertAlign w:val="subscript"/>
          <w:lang w:val="en-US" w:eastAsia="zh-CN"/>
        </w:rPr>
        <w:t>F1F2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vertAlign w:val="baseline"/>
          <w:lang w:val="en-US" w:eastAsia="zh-CN"/>
        </w:rPr>
        <w:t>=3.00V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第一栅压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U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vertAlign w:val="subscript"/>
          <w:lang w:val="en-US" w:eastAsia="zh-CN"/>
        </w:rPr>
        <w:t>G1K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=1.26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V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，拒斥电压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U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vertAlign w:val="subscript"/>
          <w:lang w:val="en-US" w:eastAsia="zh-CN"/>
        </w:rPr>
        <w:t>G</w:t>
      </w:r>
      <w:r>
        <w:rPr>
          <w:rFonts w:hint="default" w:ascii="Times New Roman" w:hAnsi="Times New Roman" w:eastAsia="宋体" w:cs="Times New Roman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vertAlign w:val="subscript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=3.45V。</w:t>
      </w:r>
    </w:p>
    <w:p w14:paraId="4F66C8D0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具体的实验数据如下。</w:t>
      </w:r>
    </w:p>
    <w:tbl>
      <w:tblPr>
        <w:tblStyle w:val="5"/>
        <w:tblW w:w="9728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 w14:paraId="741C2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D9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CB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A1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DA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E2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7F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A4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1E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A8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2F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9D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  <w:tr w14:paraId="4782D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97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FF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20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95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86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7B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8A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FC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EE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8E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AD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</w:tr>
      <w:tr w14:paraId="4D42C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28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84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6E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C0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2C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C0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69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5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28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D8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AB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 w14:paraId="70D50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B3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08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C0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81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C3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5A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F4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13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1F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8C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0C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145</w:t>
            </w:r>
          </w:p>
        </w:tc>
      </w:tr>
      <w:tr w14:paraId="67FE0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69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6A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82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75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07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D8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AE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2E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1F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9C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AD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</w:tr>
      <w:tr w14:paraId="05A2E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A8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36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84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66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7D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B2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47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227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5A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42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A8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270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87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285</w:t>
            </w:r>
          </w:p>
        </w:tc>
      </w:tr>
      <w:tr w14:paraId="37FE7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9C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26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80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DB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E2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23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CE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57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F1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58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1B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</w:tr>
      <w:tr w14:paraId="44D39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CE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B8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298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7B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310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38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329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6E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345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55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369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8D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392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50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427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88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450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2A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474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3D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488</w:t>
            </w:r>
          </w:p>
        </w:tc>
      </w:tr>
      <w:tr w14:paraId="26FF6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2A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6F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50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67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BA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28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77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F7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30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44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10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</w:tr>
      <w:tr w14:paraId="503DD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BD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45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493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EA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485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77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452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54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416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C5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408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B7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423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B8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460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B5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526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9F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559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AB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603</w:t>
            </w:r>
          </w:p>
        </w:tc>
      </w:tr>
      <w:tr w14:paraId="70696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51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68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9A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9F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29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2F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A6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BD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05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30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BA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</w:tr>
      <w:tr w14:paraId="44F47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CE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AC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641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E7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678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0B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DF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56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00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03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EF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56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11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815</w:t>
            </w:r>
          </w:p>
        </w:tc>
      </w:tr>
      <w:tr w14:paraId="63BA7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F7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51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45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4C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9F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CB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D1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3A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EF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89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5C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</w:tr>
      <w:tr w14:paraId="165A1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2C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3F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51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E0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695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53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625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8A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540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38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484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DA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486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9D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512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2F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573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30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623</w:t>
            </w:r>
          </w:p>
        </w:tc>
      </w:tr>
      <w:tr w14:paraId="2E541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F1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F9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B9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02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59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0C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3F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ED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18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8F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41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</w:tr>
      <w:tr w14:paraId="40E7D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93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7B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665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94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BD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5B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97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05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F0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E8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71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FF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980</w:t>
            </w:r>
          </w:p>
        </w:tc>
      </w:tr>
      <w:tr w14:paraId="7FE5B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0E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DA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36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62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A7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64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78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99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60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37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42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</w:tr>
      <w:tr w14:paraId="3D3AE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2C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00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63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6E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37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C0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39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7F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72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607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13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556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94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555</w:t>
            </w:r>
          </w:p>
        </w:tc>
      </w:tr>
      <w:tr w14:paraId="7F5D8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4A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6D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68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00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EF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AC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D8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FD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8C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86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98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</w:tr>
      <w:tr w14:paraId="3337E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29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ED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592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81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633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36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698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05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C5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52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E5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6D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3E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B1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1022</w:t>
            </w:r>
          </w:p>
        </w:tc>
      </w:tr>
      <w:tr w14:paraId="0ECC7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12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A4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82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10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A7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CC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39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D3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D2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53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9E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</w:tr>
      <w:tr w14:paraId="29196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60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A2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94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F6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30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B1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A8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B9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F2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1C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E4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869</w:t>
            </w:r>
          </w:p>
        </w:tc>
      </w:tr>
      <w:tr w14:paraId="4461E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03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BC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8F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BB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9C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A1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6B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36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60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3C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38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</w:tr>
      <w:tr w14:paraId="2D236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7C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23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94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B5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665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9C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660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8E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690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37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38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778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14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B2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25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953</w:t>
            </w:r>
          </w:p>
        </w:tc>
      </w:tr>
      <w:tr w14:paraId="0E1B0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5C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23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87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91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17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CD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8A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2A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8F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BD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7D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</w:tr>
      <w:tr w14:paraId="5EDC9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B6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AA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5E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64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87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1119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61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1146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F1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1175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29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89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02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E7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1213</w:t>
            </w:r>
          </w:p>
        </w:tc>
      </w:tr>
      <w:tr w14:paraId="7FFF3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5A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97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65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0E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38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0E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3E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07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A6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99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B4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21388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3D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15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1194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9E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BA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1118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9A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2C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3D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8A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0F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13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61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839</w:t>
            </w:r>
          </w:p>
        </w:tc>
      </w:tr>
      <w:tr w14:paraId="135C9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36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A3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34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E8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41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3A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7A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4F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34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39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10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</w:tr>
      <w:tr w14:paraId="24DD1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F3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2D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870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30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FF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964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92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2A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47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C9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1146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BA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1186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8E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A9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1265</w:t>
            </w:r>
          </w:p>
        </w:tc>
      </w:tr>
      <w:tr w14:paraId="2CA0F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94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98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A1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FC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AF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3A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01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09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C9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55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09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</w:tr>
      <w:tr w14:paraId="40300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47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36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69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1316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33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1332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85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1340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15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1337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00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1307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86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8E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96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70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1148</w:t>
            </w:r>
          </w:p>
        </w:tc>
      </w:tr>
      <w:tr w14:paraId="673BC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08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59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AB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85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34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E3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70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16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64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41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65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</w:tr>
      <w:tr w14:paraId="42201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E3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55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DB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08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9C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54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14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96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9B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1096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45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16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1177</w:t>
            </w:r>
          </w:p>
        </w:tc>
      </w:tr>
      <w:tr w14:paraId="382D8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4C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57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A4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EB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3A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BB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49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B9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38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AB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A9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</w:tr>
      <w:tr w14:paraId="29413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E9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70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C3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F0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1307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FC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1350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4D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1379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9A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1414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2A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1449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F7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1470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06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1488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19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1496</w:t>
            </w:r>
          </w:p>
        </w:tc>
      </w:tr>
      <w:tr w14:paraId="35E84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29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A6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ED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8F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58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C8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6C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0A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B1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94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00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</w:t>
            </w:r>
          </w:p>
        </w:tc>
      </w:tr>
      <w:tr w14:paraId="09314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C3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B4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1494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6F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1486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96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1465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95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1436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41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1400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E7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1366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57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1335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80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1D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97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1273</w:t>
            </w:r>
          </w:p>
        </w:tc>
      </w:tr>
      <w:tr w14:paraId="40D77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55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CC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A1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35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AF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DB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C6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AC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44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8F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54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  <w:tr w14:paraId="15FCB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34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B4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EF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1283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8F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1309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3C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1330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73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1362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73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1399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3B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1436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3F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1470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8E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1512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C8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1553</w:t>
            </w:r>
          </w:p>
        </w:tc>
      </w:tr>
    </w:tbl>
    <w:p w14:paraId="6D0F6660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为了计算第一激发电势，我们绘制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I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U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曲线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782D9FFD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具体图像</w:t>
      </w:r>
      <w:r>
        <w:rPr>
          <w:rFonts w:hint="eastAsia" w:ascii="Times New Roman" w:hAnsi="Times New Roman" w:eastAsia="宋体" w:cs="Times New Roman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与信息如下。</w:t>
      </w:r>
    </w:p>
    <w:p w14:paraId="5D65E787">
      <w:pPr>
        <w:jc w:val="left"/>
      </w:pPr>
      <w:r>
        <w:drawing>
          <wp:inline distT="0" distB="0" distL="114300" distR="114300">
            <wp:extent cx="6170930" cy="3692525"/>
            <wp:effectExtent l="5080" t="4445" r="5715" b="8255"/>
            <wp:docPr id="5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EA84045">
      <w:pPr>
        <w:jc w:val="left"/>
        <w:rPr>
          <w:rFonts w:hint="eastAsia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图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中横轴代表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4"/>
          <w:szCs w:val="24"/>
          <w:u w:val="none"/>
          <w:lang w:val="en-US" w:eastAsia="zh-CN" w:bidi="ar"/>
        </w:rPr>
        <w:t>U</w:t>
      </w:r>
      <w:r>
        <w:rPr>
          <w:rFonts w:hint="eastAsia" w:ascii="Times New Roman" w:hAnsi="Times New Roman" w:eastAsia="宋体" w:cs="Times New Roman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/V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，纵轴代表</w:t>
      </w:r>
      <w:r>
        <w:rPr>
          <w:rFonts w:hint="default" w:ascii="Times New Roman" w:hAnsi="Times New Roman" w:eastAsia="宋体" w:cs="Times New Roman"/>
          <w:i/>
          <w:iCs/>
          <w:color w:val="auto"/>
          <w:kern w:val="0"/>
          <w:sz w:val="24"/>
          <w:szCs w:val="24"/>
          <w:u w:val="none"/>
          <w:lang w:val="en-US" w:eastAsia="zh-CN" w:bidi="ar"/>
        </w:rPr>
        <w:t>I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kern w:val="0"/>
          <w:sz w:val="24"/>
          <w:szCs w:val="24"/>
          <w:u w:val="none"/>
          <w:lang w:val="en-US" w:eastAsia="zh-CN" w:bidi="ar"/>
        </w:rPr>
        <w:t>/10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kern w:val="0"/>
          <w:sz w:val="24"/>
          <w:szCs w:val="24"/>
          <w:u w:val="none"/>
          <w:vertAlign w:val="superscript"/>
          <w:lang w:val="en-US" w:eastAsia="zh-CN" w:bidi="ar"/>
        </w:rPr>
        <w:t>-9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kern w:val="0"/>
          <w:sz w:val="24"/>
          <w:szCs w:val="24"/>
          <w:u w:val="none"/>
          <w:vertAlign w:val="baseline"/>
          <w:lang w:val="en-US" w:eastAsia="zh-CN" w:bidi="ar"/>
        </w:rPr>
        <w:t>A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。</w:t>
      </w:r>
    </w:p>
    <w:p w14:paraId="54167498">
      <w:pPr>
        <w:jc w:val="left"/>
        <w:rPr>
          <w:rFonts w:hint="eastAsia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为了计算第一激发电势，</w:t>
      </w:r>
      <w:r>
        <w:rPr>
          <w:rFonts w:hint="eastAsia"/>
          <w:sz w:val="24"/>
          <w:szCs w:val="28"/>
          <w:lang w:val="en-US" w:eastAsia="zh-CN"/>
        </w:rPr>
        <w:t>我们需要找出图像中峰值点对应的电压值。</w:t>
      </w:r>
    </w:p>
    <w:p w14:paraId="5936550B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具体的数据如下。</w:t>
      </w:r>
    </w:p>
    <w:tbl>
      <w:tblPr>
        <w:tblStyle w:val="5"/>
        <w:tblW w:w="8130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 w14:paraId="4D0F5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2F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5B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A2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65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02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3F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7B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EC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</w:tr>
      <w:tr w14:paraId="7E156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7B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35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3B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F0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97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E0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38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26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90.2</w:t>
            </w:r>
          </w:p>
        </w:tc>
      </w:tr>
    </w:tbl>
    <w:p w14:paraId="55626D3B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为了计算第一激发电势，我们对电压进行线性拟合。</w:t>
      </w:r>
    </w:p>
    <w:p w14:paraId="630E043E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具体图像</w:t>
      </w:r>
      <w:r>
        <w:rPr>
          <w:rFonts w:hint="eastAsia" w:ascii="Times New Roman" w:hAnsi="Times New Roman" w:eastAsia="宋体" w:cs="Times New Roman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与信息如下。</w:t>
      </w:r>
    </w:p>
    <w:p w14:paraId="4708A434">
      <w:pPr>
        <w:jc w:val="left"/>
      </w:pPr>
      <w:r>
        <w:drawing>
          <wp:inline distT="0" distB="0" distL="114300" distR="114300">
            <wp:extent cx="4915535" cy="2943225"/>
            <wp:effectExtent l="4445" t="4445" r="13970" b="5080"/>
            <wp:docPr id="6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DD4D52E">
      <w:pPr>
        <w:jc w:val="left"/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图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中横轴代表</w:t>
      </w:r>
      <w:r>
        <w:rPr>
          <w:rFonts w:hint="eastAsia" w:ascii="Times New Roman" w:hAnsi="Times New Roman" w:eastAsia="宋体" w:cs="Times New Roman"/>
          <w:i/>
          <w:iCs/>
          <w:color w:val="000000"/>
          <w:kern w:val="0"/>
          <w:sz w:val="24"/>
          <w:szCs w:val="24"/>
          <w:u w:val="none"/>
          <w:lang w:val="en-US" w:eastAsia="zh-CN" w:bidi="ar"/>
        </w:rPr>
        <w:t>n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，纵轴代表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4"/>
          <w:szCs w:val="24"/>
          <w:u w:val="none"/>
          <w:lang w:val="en-US" w:eastAsia="zh-CN" w:bidi="ar"/>
        </w:rPr>
        <w:t>U</w:t>
      </w:r>
      <w:r>
        <w:rPr>
          <w:rFonts w:hint="eastAsia" w:ascii="Times New Roman" w:hAnsi="Times New Roman" w:eastAsia="宋体" w:cs="Times New Roman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/V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。</w:t>
      </w:r>
    </w:p>
    <w:p w14:paraId="0B65D3B4">
      <w:pPr>
        <w:jc w:val="left"/>
        <w:rPr>
          <w:rFonts w:hint="eastAsia" w:hAnsi="Cambria Math" w:cs="Times New Roman"/>
          <w:bCs w:val="0"/>
          <w:i w:val="0"/>
          <w:i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由图可以得出，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k=11.74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V</m:t>
        </m:r>
      </m:oMath>
      <w:r>
        <w:rPr>
          <w:rFonts w:hint="eastAsia" w:hAnsi="Cambria Math" w:cs="Times New Roman"/>
          <w:bCs w:val="0"/>
          <w:i w:val="0"/>
          <w:iCs/>
          <w:kern w:val="2"/>
          <w:sz w:val="24"/>
          <w:szCs w:val="24"/>
          <w:lang w:val="en-US" w:eastAsia="zh-CN" w:bidi="ar-SA"/>
        </w:rPr>
        <w:t>，故</w:t>
      </w:r>
      <m:oMath>
        <m:acc>
          <m:accPr>
            <m:chr m:val="̅"/>
            <m:ctrlPr>
              <w:rPr>
                <w:rFonts w:ascii="Cambria Math" w:hAnsi="Cambria Math" w:cs="Times New Roman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U</m:t>
            </m:r>
            <m:ctrlPr>
              <w:rPr>
                <w:rFonts w:ascii="Cambria Math" w:hAnsi="Cambria Math" w:cs="Times New Roman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=k=11.74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V</m:t>
        </m:r>
      </m:oMath>
      <w:r>
        <w:rPr>
          <w:rFonts w:hint="eastAsia" w:hAnsi="Cambria Math" w:cs="Times New Roman"/>
          <w:bCs w:val="0"/>
          <w:i w:val="0"/>
          <w:iCs/>
          <w:kern w:val="2"/>
          <w:sz w:val="24"/>
          <w:szCs w:val="24"/>
          <w:lang w:val="en-US" w:eastAsia="zh-CN" w:bidi="ar-SA"/>
        </w:rPr>
        <w:t>。</w:t>
      </w:r>
    </w:p>
    <w:p w14:paraId="390AE657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⇒</m:t>
        </m:r>
        <m:r>
          <m:rPr/>
          <w:rPr>
            <w:rFonts w:hint="default" w:ascii="Cambria Math" w:hAnsi="Cambria Math" w:cs="Times New Roman"/>
            <w:color w:val="C00000"/>
            <w:sz w:val="24"/>
            <w:szCs w:val="24"/>
            <w:lang w:val="en-US" w:eastAsia="zh-CN"/>
          </w:rPr>
          <m:t>U</m:t>
        </m:r>
        <m:r>
          <m:rPr>
            <m:sty m:val="p"/>
          </m:rPr>
          <w:rPr>
            <w:rFonts w:hint="default" w:ascii="Cambria Math" w:hAnsi="Cambria Math" w:cs="Times New Roman"/>
            <w:color w:val="C00000"/>
            <w:sz w:val="24"/>
            <w:szCs w:val="24"/>
            <w:lang w:val="en-US" w:eastAsia="zh-CN"/>
          </w:rPr>
          <m:t>=</m:t>
        </m:r>
        <m:r>
          <m:rPr/>
          <w:rPr>
            <w:rFonts w:hint="default" w:ascii="Cambria Math" w:hAnsi="Cambria Math" w:eastAsia="宋体" w:cs="Times New Roman"/>
            <w:color w:val="C00000"/>
            <w:kern w:val="2"/>
            <w:sz w:val="24"/>
            <w:szCs w:val="24"/>
            <w:lang w:val="en-US" w:eastAsia="zh-CN" w:bidi="ar-SA"/>
          </w:rPr>
          <m:t>11.74</m:t>
        </m:r>
        <m:r>
          <m:rPr/>
          <w:rPr>
            <w:rFonts w:ascii="Cambria Math" w:hAnsi="Cambria Math" w:cs="Times New Roman"/>
            <w:color w:val="C00000"/>
            <w:kern w:val="2"/>
            <w:sz w:val="24"/>
            <w:szCs w:val="24"/>
            <w:lang w:val="en-US" w:bidi="ar-SA"/>
          </w:rPr>
          <m:t>±</m:t>
        </m:r>
        <m:r>
          <m:rPr/>
          <w:rPr>
            <w:rFonts w:hint="default" w:ascii="Cambria Math" w:hAnsi="Cambria Math" w:cs="Times New Roman"/>
            <w:color w:val="C00000"/>
            <w:kern w:val="2"/>
            <w:sz w:val="24"/>
            <w:szCs w:val="24"/>
            <w:lang w:val="en-US" w:eastAsia="zh-CN" w:bidi="ar-SA"/>
          </w:rPr>
          <m:t>0.59</m:t>
        </m:r>
        <m:r>
          <m:rPr>
            <m:sty m:val="p"/>
          </m:rPr>
          <w:rPr>
            <w:rFonts w:hint="default" w:ascii="Cambria Math" w:hAnsi="Cambria Math" w:cs="Times New Roman"/>
            <w:color w:val="C00000"/>
            <w:kern w:val="2"/>
            <w:sz w:val="24"/>
            <w:szCs w:val="24"/>
            <w:lang w:val="en-US" w:eastAsia="zh-CN" w:bidi="ar-SA"/>
          </w:rPr>
          <m:t>V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。</w:t>
      </w:r>
    </w:p>
    <w:p w14:paraId="54A350BE">
      <w:pPr>
        <w:jc w:val="left"/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计算误差，</w:t>
      </w:r>
      <m:oMath>
        <m:r>
          <m:rPr/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E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auto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hint="default" w:ascii="Cambria Math" w:hAnsi="Cambria Math" w:eastAsia="宋体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U−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color w:val="auto"/>
                        <w:kern w:val="2"/>
                        <w:sz w:val="24"/>
                        <w:szCs w:val="24"/>
                        <w:lang w:val="en-US" w:eastAsia="zh-CN" w:bidi="ar-SA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color w:val="auto"/>
                        <w:kern w:val="2"/>
                        <w:sz w:val="24"/>
                        <w:szCs w:val="24"/>
                        <w:lang w:val="en-US" w:eastAsia="zh-CN" w:bidi="ar-SA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U</m:t>
                </m: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Cambria Math"/>
            <w:kern w:val="2"/>
            <w:sz w:val="24"/>
            <w:szCs w:val="24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100%=1.12%</m:t>
        </m:r>
      </m:oMath>
      <w:r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。</w:t>
      </w:r>
    </w:p>
    <w:p w14:paraId="04B8A567">
      <w:pPr>
        <w:jc w:val="left"/>
        <w:rPr>
          <w:rFonts w:hint="default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该结果</w:t>
      </w:r>
      <w:r>
        <w:rPr>
          <w:rFonts w:hint="default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误差为1.</w:t>
      </w:r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12</w:t>
      </w:r>
      <w:r>
        <w:rPr>
          <w:rFonts w:hint="default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%，</w:t>
      </w:r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相对较小，实验较为成功。</w:t>
      </w:r>
    </w:p>
    <w:p w14:paraId="5450E32A">
      <w:pPr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注：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U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不确定度的计算过程在第二部分展示。</w:t>
      </w:r>
    </w:p>
    <w:p w14:paraId="7F53452C">
      <w:pPr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F86E011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2．误差分析（2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05A81B0D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自动测量</w:t>
      </w:r>
    </w:p>
    <w:p w14:paraId="1DF8BB99">
      <w:pPr>
        <w:jc w:val="left"/>
        <w:rPr>
          <w:rFonts w:hint="default"/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∆</m:t>
        </m:r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(</m:t>
        </m:r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U)=</m:t>
        </m:r>
        <m:rad>
          <m:radPr>
            <m:degHide m:val="1"/>
            <m:ctrlPr>
              <w:rPr>
                <w:rFonts w:hint="default" w:ascii="Cambria Math" w:hAnsi="Cambria Math"/>
                <w:b w:val="0"/>
                <w:i/>
                <w:iCs/>
                <w:sz w:val="24"/>
                <w:szCs w:val="24"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/>
                <w:b w:val="0"/>
                <w:i/>
                <w:iCs/>
                <w:sz w:val="24"/>
                <w:szCs w:val="24"/>
                <w:lang w:val="en-US" w:eastAsia="zh-CN"/>
              </w:rPr>
            </m:ctrlPr>
          </m:deg>
          <m:e>
            <m:f>
              <m:fPr>
                <m:ctrlPr>
                  <w:rPr>
                    <w:rFonts w:hint="default" w:ascii="Cambria Math" w:hAnsi="Cambria Math"/>
                    <w:b w:val="0"/>
                    <w:i/>
                    <w:iCs/>
                    <w:sz w:val="24"/>
                    <w:szCs w:val="24"/>
                    <w:lang w:val="en-US" w:eastAsia="zh-CN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hint="default" w:ascii="Cambria Math" w:hAnsi="Cambria Math"/>
                        <w:b w:val="0"/>
                        <w:i/>
                        <w:iCs/>
                        <w:sz w:val="24"/>
                        <w:szCs w:val="24"/>
                        <w:lang w:val="en-US" w:eastAsia="zh-CN"/>
                      </w:rPr>
                    </m:ctrlPr>
                  </m:naryPr>
                  <m:sub>
                    <m:ctrlPr>
                      <w:rPr>
                        <w:rFonts w:hint="default" w:ascii="Cambria Math" w:hAnsi="Cambria Math"/>
                        <w:b w:val="0"/>
                        <w:i/>
                        <w:iCs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ctrlPr>
                      <w:rPr>
                        <w:rFonts w:hint="default" w:ascii="Cambria Math" w:hAnsi="Cambria Math"/>
                        <w:b w:val="0"/>
                        <w:i/>
                        <w:iCs/>
                        <w:sz w:val="24"/>
                        <w:szCs w:val="24"/>
                        <w:lang w:val="en-US" w:eastAsia="zh-CN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default" w:ascii="Cambria Math" w:hAnsi="Cambria Math"/>
                            <w:b w:val="0"/>
                            <w:i/>
                            <w:iCs/>
                            <w:sz w:val="24"/>
                            <w:szCs w:val="24"/>
                            <w:lang w:val="en-US" w:eastAsia="zh-C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Cambria Math" w:hAnsi="Cambria Math"/>
                                <w:b w:val="0"/>
                                <w:i/>
                                <w:iCs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∆</m:t>
                                </m:r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U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∆</m:t>
                                </m:r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U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Cambria Math" w:hAnsi="Cambria Math"/>
                                <w:b w:val="0"/>
                                <w:i/>
                                <w:iCs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/>
                            <w:b w:val="0"/>
                            <w:i/>
                            <w:iCs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i/>
                            <w:iCs/>
                            <w:sz w:val="24"/>
                            <w:szCs w:val="24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b w:val="0"/>
                        <w:i/>
                        <w:iCs/>
                        <w:sz w:val="24"/>
                        <w:szCs w:val="24"/>
                        <w:lang w:val="en-US" w:eastAsia="zh-CN"/>
                      </w:rPr>
                    </m:ctrlPr>
                  </m:e>
                </m:nary>
                <m:ctrlPr>
                  <w:rPr>
                    <w:rFonts w:hint="default" w:ascii="Cambria Math" w:hAnsi="Cambria Math"/>
                    <w:b w:val="0"/>
                    <w:i/>
                    <w:iCs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n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n−1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b w:val="0"/>
                    <w:i/>
                    <w:iCs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default" w:ascii="Cambria Math" w:hAnsi="Cambria Math"/>
                <w:b w:val="0"/>
                <w:i/>
                <w:iCs/>
                <w:sz w:val="24"/>
                <w:szCs w:val="24"/>
                <w:lang w:val="en-US" w:eastAsia="zh-CN"/>
              </w:rPr>
            </m:ctrlPr>
          </m:e>
        </m:rad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=0.40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V</m:t>
        </m:r>
      </m:oMath>
      <w:r>
        <w:rPr>
          <w:rFonts w:hint="eastAsia" w:hAnsi="Cambria Math"/>
          <w:b w:val="0"/>
          <w:i w:val="0"/>
          <w:iCs w:val="0"/>
          <w:sz w:val="24"/>
          <w:szCs w:val="24"/>
          <w:lang w:val="en-US" w:eastAsia="zh-CN"/>
        </w:rPr>
        <w:t>。</w:t>
      </w:r>
    </w:p>
    <w:p w14:paraId="0046AA35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）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手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动测量</w:t>
      </w:r>
    </w:p>
    <w:p w14:paraId="464F8A2F">
      <w:pPr>
        <w:jc w:val="left"/>
        <w:rPr>
          <w:rFonts w:hint="default"/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∆</m:t>
        </m:r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(</m:t>
        </m:r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U)=</m:t>
        </m:r>
        <m:rad>
          <m:radPr>
            <m:degHide m:val="1"/>
            <m:ctrlPr>
              <w:rPr>
                <w:rFonts w:hint="default" w:ascii="Cambria Math" w:hAnsi="Cambria Math"/>
                <w:b w:val="0"/>
                <w:i/>
                <w:iCs/>
                <w:sz w:val="24"/>
                <w:szCs w:val="24"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/>
                <w:b w:val="0"/>
                <w:i/>
                <w:iCs/>
                <w:sz w:val="24"/>
                <w:szCs w:val="24"/>
                <w:lang w:val="en-US" w:eastAsia="zh-CN"/>
              </w:rPr>
            </m:ctrlPr>
          </m:deg>
          <m:e>
            <m:f>
              <m:fPr>
                <m:ctrlPr>
                  <w:rPr>
                    <w:rFonts w:hint="default" w:ascii="Cambria Math" w:hAnsi="Cambria Math"/>
                    <w:b w:val="0"/>
                    <w:i/>
                    <w:iCs/>
                    <w:sz w:val="24"/>
                    <w:szCs w:val="24"/>
                    <w:lang w:val="en-US" w:eastAsia="zh-CN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hint="default" w:ascii="Cambria Math" w:hAnsi="Cambria Math"/>
                        <w:b w:val="0"/>
                        <w:i/>
                        <w:iCs/>
                        <w:sz w:val="24"/>
                        <w:szCs w:val="24"/>
                        <w:lang w:val="en-US" w:eastAsia="zh-CN"/>
                      </w:rPr>
                    </m:ctrlPr>
                  </m:naryPr>
                  <m:sub>
                    <m:ctrlPr>
                      <w:rPr>
                        <w:rFonts w:hint="default" w:ascii="Cambria Math" w:hAnsi="Cambria Math"/>
                        <w:b w:val="0"/>
                        <w:i/>
                        <w:iCs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ctrlPr>
                      <w:rPr>
                        <w:rFonts w:hint="default" w:ascii="Cambria Math" w:hAnsi="Cambria Math"/>
                        <w:b w:val="0"/>
                        <w:i/>
                        <w:iCs/>
                        <w:sz w:val="24"/>
                        <w:szCs w:val="24"/>
                        <w:lang w:val="en-US" w:eastAsia="zh-CN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default" w:ascii="Cambria Math" w:hAnsi="Cambria Math"/>
                            <w:b w:val="0"/>
                            <w:i/>
                            <w:iCs/>
                            <w:sz w:val="24"/>
                            <w:szCs w:val="24"/>
                            <w:lang w:val="en-US" w:eastAsia="zh-C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Cambria Math" w:hAnsi="Cambria Math"/>
                                <w:b w:val="0"/>
                                <w:i/>
                                <w:iCs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∆</m:t>
                                </m:r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U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∆</m:t>
                                </m:r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U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Cambria Math" w:hAnsi="Cambria Math"/>
                                <w:b w:val="0"/>
                                <w:i/>
                                <w:iCs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/>
                            <w:b w:val="0"/>
                            <w:i/>
                            <w:iCs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i/>
                            <w:iCs/>
                            <w:sz w:val="24"/>
                            <w:szCs w:val="24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b w:val="0"/>
                        <w:i/>
                        <w:iCs/>
                        <w:sz w:val="24"/>
                        <w:szCs w:val="24"/>
                        <w:lang w:val="en-US" w:eastAsia="zh-CN"/>
                      </w:rPr>
                    </m:ctrlPr>
                  </m:e>
                </m:nary>
                <m:ctrlPr>
                  <w:rPr>
                    <w:rFonts w:hint="default" w:ascii="Cambria Math" w:hAnsi="Cambria Math"/>
                    <w:b w:val="0"/>
                    <w:i/>
                    <w:iCs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n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n−1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b w:val="0"/>
                    <w:i/>
                    <w:iCs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default" w:ascii="Cambria Math" w:hAnsi="Cambria Math"/>
                <w:b w:val="0"/>
                <w:i/>
                <w:iCs/>
                <w:sz w:val="24"/>
                <w:szCs w:val="24"/>
                <w:lang w:val="en-US" w:eastAsia="zh-CN"/>
              </w:rPr>
            </m:ctrlPr>
          </m:e>
        </m:rad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=0.59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V</m:t>
        </m:r>
      </m:oMath>
      <w:r>
        <w:rPr>
          <w:rFonts w:hint="eastAsia" w:hAnsi="Cambria Math"/>
          <w:b w:val="0"/>
          <w:i w:val="0"/>
          <w:iCs w:val="0"/>
          <w:sz w:val="24"/>
          <w:szCs w:val="24"/>
          <w:lang w:val="en-US" w:eastAsia="zh-CN"/>
        </w:rPr>
        <w:t>。</w:t>
      </w:r>
    </w:p>
    <w:p w14:paraId="151A1DF1">
      <w:pPr>
        <w:jc w:val="left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实验误差来源分析</w:t>
      </w:r>
    </w:p>
    <w:p w14:paraId="1E8A85B8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①在手动测量调整电压时，由于旋钮的调节精细度不高，因此难以将电压恰好调整到设定值，且输出的电压会在一定的范围内小幅度波动，给实验造成误差。</w:t>
      </w:r>
    </w:p>
    <w:p w14:paraId="023F80C0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②在手动测量读取电流时，由于电流示数并非一成不变，而是会有一定的波动，尤其是在图像的上升段，电流波动尤为明显，因此难以读出电流的准确值，给实验造成误差。</w:t>
      </w:r>
    </w:p>
    <w:p w14:paraId="0A0E8907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③在手动测量寻找图像峰值点时，由于数据并非连续，且拟合的曲线也存在一定主观性，因此峰值点的确定难以做到精确，给实验造成误差。</w:t>
      </w:r>
    </w:p>
    <w:p w14:paraId="466CD0D5">
      <w:pPr>
        <w:jc w:val="left"/>
        <w:rPr>
          <w:rFonts w:hint="default"/>
          <w:sz w:val="24"/>
          <w:szCs w:val="24"/>
          <w:lang w:val="en-US" w:eastAsia="zh-CN"/>
        </w:rPr>
      </w:pPr>
    </w:p>
    <w:p w14:paraId="7EC77E51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3．实验探讨（1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7B0C2439">
      <w:pPr>
        <w:ind w:firstLine="480" w:firstLineChars="20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本次实验我做了弗兰克赫兹实验，测量了氩原子的第一激发电势。通过本次实验的操作，我对玻尔原子模型的理解得到了显著提升。同时，对于实验中大批量数据的记录和处理，我也获得了更有效且实用的经验。</w:t>
      </w:r>
    </w:p>
    <w:p w14:paraId="264FCA4A">
      <w:pPr>
        <w:jc w:val="left"/>
        <w:rPr>
          <w:sz w:val="24"/>
          <w:szCs w:val="24"/>
        </w:rPr>
      </w:pPr>
    </w:p>
    <w:p w14:paraId="205CCF56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188A310E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）原子第一激发态的物理意义</w:t>
      </w:r>
    </w:p>
    <w:p w14:paraId="26404291">
      <w:pPr>
        <w:ind w:firstLine="480" w:firstLine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原子第一激发态是指原子从基态吸收特定能量后，电子跃迁到的能量最低的激发态，该能量等于基态和第一激发态间的能级差。</w:t>
      </w:r>
    </w:p>
    <w:p w14:paraId="0528375C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2）温度对</w:t>
      </w:r>
      <w:r>
        <w:rPr>
          <w:rFonts w:hint="default" w:ascii="Times New Roman" w:hAnsi="Times New Roman" w:eastAsia="宋体" w:cs="Times New Roman"/>
          <w:b/>
          <w:bCs/>
          <w:i/>
          <w:iCs/>
          <w:sz w:val="24"/>
          <w:szCs w:val="24"/>
          <w:lang w:val="en-US" w:eastAsia="zh-CN"/>
        </w:rPr>
        <w:t>I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i/>
          <w:iCs/>
          <w:sz w:val="24"/>
          <w:szCs w:val="24"/>
          <w:lang w:val="en-US" w:eastAsia="zh-CN"/>
        </w:rPr>
        <w:t>U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曲线的影响</w:t>
      </w:r>
    </w:p>
    <w:p w14:paraId="1C9E083C">
      <w:pPr>
        <w:ind w:firstLine="480" w:firstLineChars="200"/>
        <w:jc w:val="left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随着温度的上升，原子热运动加剧，导致电子与原子的碰撞概率增加，最终导致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I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U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曲线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中峰值与谷值的差距增大。</w:t>
      </w:r>
    </w:p>
    <w:p w14:paraId="1E88EF5B">
      <w:pPr>
        <w:jc w:val="left"/>
        <w:rPr>
          <w:sz w:val="24"/>
          <w:szCs w:val="24"/>
        </w:rPr>
      </w:pPr>
    </w:p>
    <w:p w14:paraId="1C6515A7">
      <w:pPr>
        <w:jc w:val="left"/>
        <w:rPr>
          <w:sz w:val="24"/>
          <w:szCs w:val="24"/>
        </w:rPr>
      </w:pPr>
    </w:p>
    <w:p w14:paraId="011BE337">
      <w:pPr>
        <w:jc w:val="left"/>
        <w:rPr>
          <w:sz w:val="24"/>
          <w:szCs w:val="24"/>
        </w:rPr>
      </w:pPr>
    </w:p>
    <w:p w14:paraId="669A136D">
      <w:pPr>
        <w:jc w:val="left"/>
        <w:rPr>
          <w:sz w:val="24"/>
          <w:szCs w:val="24"/>
        </w:rPr>
      </w:pPr>
    </w:p>
    <w:p w14:paraId="02D65210">
      <w:pPr>
        <w:jc w:val="left"/>
        <w:rPr>
          <w:sz w:val="24"/>
          <w:szCs w:val="24"/>
        </w:rPr>
      </w:pPr>
    </w:p>
    <w:p w14:paraId="3A250EBC">
      <w:pPr>
        <w:jc w:val="left"/>
        <w:rPr>
          <w:sz w:val="24"/>
          <w:szCs w:val="24"/>
        </w:rPr>
      </w:pPr>
    </w:p>
    <w:p w14:paraId="2ABDF674">
      <w:pPr>
        <w:jc w:val="left"/>
        <w:rPr>
          <w:sz w:val="24"/>
          <w:szCs w:val="24"/>
        </w:rPr>
      </w:pPr>
    </w:p>
    <w:p w14:paraId="2437B359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2D90FAAC">
      <w:pPr>
        <w:spacing w:line="400" w:lineRule="exact"/>
        <w:jc w:val="left"/>
        <w:rPr>
          <w:rFonts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</w:rPr>
        <w:t>P</w:t>
      </w:r>
      <w:r>
        <w:rPr>
          <w:rFonts w:ascii="Times New Roman" w:hAnsi="Times New Roman" w:eastAsia="仿宋" w:cs="Times New Roman"/>
          <w:sz w:val="24"/>
          <w:szCs w:val="24"/>
        </w:rPr>
        <w:t>DF</w:t>
      </w:r>
      <w:r>
        <w:rPr>
          <w:rFonts w:hint="eastAsia" w:ascii="仿宋" w:hAnsi="仿宋" w:eastAsia="仿宋" w:cs="仿宋"/>
          <w:sz w:val="24"/>
          <w:szCs w:val="24"/>
        </w:rPr>
        <w:t>格式上传“实验报告”，文件名：学生姓名+学号+实验名称+周次。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2.“实验报告”必须递交在“学在浙大”本课程内对应实验项目的“作业”模块内。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3.“实验报告”成绩必须在“浙江大学物理实验教学中心网站”-“选课系统”内查询。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>
      <w:pPr>
        <w:spacing w:line="400" w:lineRule="exact"/>
        <w:jc w:val="left"/>
        <w:rPr>
          <w:rFonts w:ascii="仿宋" w:hAnsi="仿宋" w:eastAsia="仿宋" w:cs="仿宋"/>
          <w:sz w:val="24"/>
          <w:szCs w:val="24"/>
        </w:rPr>
      </w:pPr>
    </w:p>
    <w:p w14:paraId="793C69A1">
      <w:pPr>
        <w:spacing w:line="400" w:lineRule="exact"/>
        <w:ind w:firstLine="3132" w:firstLineChars="1300"/>
        <w:jc w:val="left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p w14:paraId="4EF1E75F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DA3ECB"/>
    <w:multiLevelType w:val="singleLevel"/>
    <w:tmpl w:val="09DA3ECB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5DD4762"/>
    <w:rsid w:val="089D3D6A"/>
    <w:rsid w:val="0AE42D88"/>
    <w:rsid w:val="0F5117D6"/>
    <w:rsid w:val="12356D59"/>
    <w:rsid w:val="13156C62"/>
    <w:rsid w:val="15896672"/>
    <w:rsid w:val="17A912DD"/>
    <w:rsid w:val="18221E66"/>
    <w:rsid w:val="18610BE1"/>
    <w:rsid w:val="1DAD0520"/>
    <w:rsid w:val="1EFC546E"/>
    <w:rsid w:val="1F1F2D8C"/>
    <w:rsid w:val="1F837FAB"/>
    <w:rsid w:val="239049CC"/>
    <w:rsid w:val="2B0B1E63"/>
    <w:rsid w:val="340B69EE"/>
    <w:rsid w:val="345F5B42"/>
    <w:rsid w:val="3823302A"/>
    <w:rsid w:val="3B0A0908"/>
    <w:rsid w:val="3B976656"/>
    <w:rsid w:val="43E26547"/>
    <w:rsid w:val="44F23489"/>
    <w:rsid w:val="45FE572D"/>
    <w:rsid w:val="4D660E30"/>
    <w:rsid w:val="52E077ED"/>
    <w:rsid w:val="532675E0"/>
    <w:rsid w:val="561E780B"/>
    <w:rsid w:val="57FE0225"/>
    <w:rsid w:val="5A3638E2"/>
    <w:rsid w:val="5D115478"/>
    <w:rsid w:val="5D9841DC"/>
    <w:rsid w:val="60204836"/>
    <w:rsid w:val="61384784"/>
    <w:rsid w:val="651D4205"/>
    <w:rsid w:val="677449F2"/>
    <w:rsid w:val="6F1277AF"/>
    <w:rsid w:val="70AB1AAA"/>
    <w:rsid w:val="75D32D8D"/>
    <w:rsid w:val="77142755"/>
    <w:rsid w:val="7CB2612E"/>
    <w:rsid w:val="7DBC167C"/>
    <w:rsid w:val="7DEA02B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chart" Target="charts/chart3.xml"/><Relationship Id="rId11" Type="http://schemas.openxmlformats.org/officeDocument/2006/relationships/chart" Target="charts/chart2.xml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&#26446;&#22025;&#28085;&#25991;&#20214;\&#22823;&#23398;\&#22823;&#20108;\&#22823;&#23398;&#29289;&#29702;&#23454;&#39564;\&#24343;&#20848;&#20811;&#36203;&#20857;&#23454;&#39564;\&#24343;&#20848;&#20811;&#36203;&#20857;&#23454;&#39564;&#23454;&#39564;&#25968;&#25454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&#26446;&#22025;&#28085;&#25991;&#20214;\&#22823;&#23398;\&#22823;&#20108;\&#22823;&#23398;&#29289;&#29702;&#23454;&#39564;\&#24343;&#20848;&#20811;&#36203;&#20857;&#23454;&#39564;\&#24343;&#20848;&#20811;&#36203;&#20857;&#23454;&#39564;&#23454;&#39564;&#25968;&#25454;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C:\&#26446;&#22025;&#28085;&#25991;&#20214;\&#22823;&#23398;\&#22823;&#20108;\&#22823;&#23398;&#29289;&#29702;&#23454;&#39564;\&#24343;&#20848;&#20811;&#36203;&#20857;&#23454;&#39564;\&#24343;&#20848;&#20811;&#36203;&#20857;&#23454;&#39564;&#23454;&#39564;&#25968;&#2545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0493421052631579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</a:p>
              </c:txPr>
            </c:trendlineLbl>
          </c:trendline>
          <c:yVal>
            <c:numRef>
              <c:f>[弗兰克赫兹实验实验数据.xlsx]自动测量!$B$7:$H$7</c:f>
              <c:numCache>
                <c:formatCode>0.0_);[Red]\(0.0\)</c:formatCode>
                <c:ptCount val="7"/>
                <c:pt idx="0">
                  <c:v>18.96</c:v>
                </c:pt>
                <c:pt idx="1">
                  <c:v>29.36</c:v>
                </c:pt>
                <c:pt idx="2">
                  <c:v>40.58</c:v>
                </c:pt>
                <c:pt idx="3">
                  <c:v>52.36</c:v>
                </c:pt>
                <c:pt idx="4">
                  <c:v>64.56</c:v>
                </c:pt>
                <c:pt idx="5">
                  <c:v>77.14</c:v>
                </c:pt>
                <c:pt idx="6">
                  <c:v>90.32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72775090"/>
        <c:axId val="865535742"/>
      </c:scatterChart>
      <c:valAx>
        <c:axId val="67277509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65535742"/>
        <c:crosses val="autoZero"/>
        <c:crossBetween val="midCat"/>
      </c:valAx>
      <c:valAx>
        <c:axId val="865535742"/>
        <c:scaling>
          <c:orientation val="minMax"/>
        </c:scaling>
        <c:delete val="0"/>
        <c:axPos val="l"/>
        <c:numFmt formatCode="0.0_);[Red]\(0.0\)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72775090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1aecb5d-6960-4cc2-a3d2-58486212d7df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xVal>
            <c:numRef>
              <c:f>[弗兰克赫兹实验实验数据.xlsx]手动测量绘图!$A$2:$A$201</c:f>
              <c:numCache>
                <c:formatCode>General</c:formatCode>
                <c:ptCount val="200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</c:v>
                </c:pt>
                <c:pt idx="6">
                  <c:v>3.5</c:v>
                </c:pt>
                <c:pt idx="7">
                  <c:v>4</c:v>
                </c:pt>
                <c:pt idx="8">
                  <c:v>4.5</c:v>
                </c:pt>
                <c:pt idx="9">
                  <c:v>5</c:v>
                </c:pt>
                <c:pt idx="10">
                  <c:v>5.5</c:v>
                </c:pt>
                <c:pt idx="11">
                  <c:v>6</c:v>
                </c:pt>
                <c:pt idx="12">
                  <c:v>6.5</c:v>
                </c:pt>
                <c:pt idx="13">
                  <c:v>7</c:v>
                </c:pt>
                <c:pt idx="14">
                  <c:v>7.5</c:v>
                </c:pt>
                <c:pt idx="15">
                  <c:v>8</c:v>
                </c:pt>
                <c:pt idx="16">
                  <c:v>8.5</c:v>
                </c:pt>
                <c:pt idx="17">
                  <c:v>9</c:v>
                </c:pt>
                <c:pt idx="18">
                  <c:v>9.5</c:v>
                </c:pt>
                <c:pt idx="19">
                  <c:v>10</c:v>
                </c:pt>
                <c:pt idx="20">
                  <c:v>10.5</c:v>
                </c:pt>
                <c:pt idx="21">
                  <c:v>11</c:v>
                </c:pt>
                <c:pt idx="22">
                  <c:v>11.5</c:v>
                </c:pt>
                <c:pt idx="23">
                  <c:v>12</c:v>
                </c:pt>
                <c:pt idx="24">
                  <c:v>12.5</c:v>
                </c:pt>
                <c:pt idx="25">
                  <c:v>13</c:v>
                </c:pt>
                <c:pt idx="26">
                  <c:v>13.5</c:v>
                </c:pt>
                <c:pt idx="27">
                  <c:v>14</c:v>
                </c:pt>
                <c:pt idx="28">
                  <c:v>14.5</c:v>
                </c:pt>
                <c:pt idx="29">
                  <c:v>15</c:v>
                </c:pt>
                <c:pt idx="30">
                  <c:v>15.5</c:v>
                </c:pt>
                <c:pt idx="31">
                  <c:v>16</c:v>
                </c:pt>
                <c:pt idx="32">
                  <c:v>16.5</c:v>
                </c:pt>
                <c:pt idx="33">
                  <c:v>17</c:v>
                </c:pt>
                <c:pt idx="34">
                  <c:v>17.5</c:v>
                </c:pt>
                <c:pt idx="35">
                  <c:v>18</c:v>
                </c:pt>
                <c:pt idx="36">
                  <c:v>18.5</c:v>
                </c:pt>
                <c:pt idx="37">
                  <c:v>19</c:v>
                </c:pt>
                <c:pt idx="38">
                  <c:v>19.5</c:v>
                </c:pt>
                <c:pt idx="39">
                  <c:v>20</c:v>
                </c:pt>
                <c:pt idx="40">
                  <c:v>20.5</c:v>
                </c:pt>
                <c:pt idx="41">
                  <c:v>21</c:v>
                </c:pt>
                <c:pt idx="42">
                  <c:v>21.5</c:v>
                </c:pt>
                <c:pt idx="43">
                  <c:v>22</c:v>
                </c:pt>
                <c:pt idx="44">
                  <c:v>22.5</c:v>
                </c:pt>
                <c:pt idx="45">
                  <c:v>23</c:v>
                </c:pt>
                <c:pt idx="46">
                  <c:v>23.5</c:v>
                </c:pt>
                <c:pt idx="47">
                  <c:v>24</c:v>
                </c:pt>
                <c:pt idx="48">
                  <c:v>24.5</c:v>
                </c:pt>
                <c:pt idx="49">
                  <c:v>25</c:v>
                </c:pt>
                <c:pt idx="50">
                  <c:v>25.5</c:v>
                </c:pt>
                <c:pt idx="51">
                  <c:v>26</c:v>
                </c:pt>
                <c:pt idx="52">
                  <c:v>26.5</c:v>
                </c:pt>
                <c:pt idx="53">
                  <c:v>27</c:v>
                </c:pt>
                <c:pt idx="54">
                  <c:v>27.5</c:v>
                </c:pt>
                <c:pt idx="55">
                  <c:v>28</c:v>
                </c:pt>
                <c:pt idx="56">
                  <c:v>28.5</c:v>
                </c:pt>
                <c:pt idx="57">
                  <c:v>29</c:v>
                </c:pt>
                <c:pt idx="58">
                  <c:v>29.5</c:v>
                </c:pt>
                <c:pt idx="59">
                  <c:v>30</c:v>
                </c:pt>
                <c:pt idx="60">
                  <c:v>30.5</c:v>
                </c:pt>
                <c:pt idx="61">
                  <c:v>31</c:v>
                </c:pt>
                <c:pt idx="62">
                  <c:v>31.5</c:v>
                </c:pt>
                <c:pt idx="63">
                  <c:v>32</c:v>
                </c:pt>
                <c:pt idx="64">
                  <c:v>32.5</c:v>
                </c:pt>
                <c:pt idx="65">
                  <c:v>33</c:v>
                </c:pt>
                <c:pt idx="66">
                  <c:v>33.5</c:v>
                </c:pt>
                <c:pt idx="67">
                  <c:v>34</c:v>
                </c:pt>
                <c:pt idx="68">
                  <c:v>34.5</c:v>
                </c:pt>
                <c:pt idx="69">
                  <c:v>35</c:v>
                </c:pt>
                <c:pt idx="70">
                  <c:v>35.5</c:v>
                </c:pt>
                <c:pt idx="71">
                  <c:v>36</c:v>
                </c:pt>
                <c:pt idx="72">
                  <c:v>36.5</c:v>
                </c:pt>
                <c:pt idx="73">
                  <c:v>37</c:v>
                </c:pt>
                <c:pt idx="74">
                  <c:v>37.5</c:v>
                </c:pt>
                <c:pt idx="75">
                  <c:v>38</c:v>
                </c:pt>
                <c:pt idx="76">
                  <c:v>38.5</c:v>
                </c:pt>
                <c:pt idx="77">
                  <c:v>39</c:v>
                </c:pt>
                <c:pt idx="78">
                  <c:v>39.5</c:v>
                </c:pt>
                <c:pt idx="79">
                  <c:v>40</c:v>
                </c:pt>
                <c:pt idx="80">
                  <c:v>40.5</c:v>
                </c:pt>
                <c:pt idx="81">
                  <c:v>41</c:v>
                </c:pt>
                <c:pt idx="82">
                  <c:v>41.5</c:v>
                </c:pt>
                <c:pt idx="83">
                  <c:v>42</c:v>
                </c:pt>
                <c:pt idx="84">
                  <c:v>42.5</c:v>
                </c:pt>
                <c:pt idx="85">
                  <c:v>43</c:v>
                </c:pt>
                <c:pt idx="86">
                  <c:v>43.5</c:v>
                </c:pt>
                <c:pt idx="87">
                  <c:v>44</c:v>
                </c:pt>
                <c:pt idx="88">
                  <c:v>44.5</c:v>
                </c:pt>
                <c:pt idx="89">
                  <c:v>45</c:v>
                </c:pt>
                <c:pt idx="90">
                  <c:v>45.5</c:v>
                </c:pt>
                <c:pt idx="91">
                  <c:v>46</c:v>
                </c:pt>
                <c:pt idx="92">
                  <c:v>46.5</c:v>
                </c:pt>
                <c:pt idx="93">
                  <c:v>47</c:v>
                </c:pt>
                <c:pt idx="94">
                  <c:v>47.5</c:v>
                </c:pt>
                <c:pt idx="95">
                  <c:v>48</c:v>
                </c:pt>
                <c:pt idx="96">
                  <c:v>48.5</c:v>
                </c:pt>
                <c:pt idx="97">
                  <c:v>49</c:v>
                </c:pt>
                <c:pt idx="98">
                  <c:v>49.5</c:v>
                </c:pt>
                <c:pt idx="99">
                  <c:v>50</c:v>
                </c:pt>
                <c:pt idx="100">
                  <c:v>50.5</c:v>
                </c:pt>
                <c:pt idx="101">
                  <c:v>51</c:v>
                </c:pt>
                <c:pt idx="102">
                  <c:v>51.5</c:v>
                </c:pt>
                <c:pt idx="103">
                  <c:v>52</c:v>
                </c:pt>
                <c:pt idx="104">
                  <c:v>52.5</c:v>
                </c:pt>
                <c:pt idx="105">
                  <c:v>53</c:v>
                </c:pt>
                <c:pt idx="106">
                  <c:v>53.5</c:v>
                </c:pt>
                <c:pt idx="107">
                  <c:v>54</c:v>
                </c:pt>
                <c:pt idx="108">
                  <c:v>54.5</c:v>
                </c:pt>
                <c:pt idx="109">
                  <c:v>55</c:v>
                </c:pt>
                <c:pt idx="110">
                  <c:v>55.5</c:v>
                </c:pt>
                <c:pt idx="111">
                  <c:v>56</c:v>
                </c:pt>
                <c:pt idx="112">
                  <c:v>56.5</c:v>
                </c:pt>
                <c:pt idx="113">
                  <c:v>57</c:v>
                </c:pt>
                <c:pt idx="114">
                  <c:v>57.5</c:v>
                </c:pt>
                <c:pt idx="115">
                  <c:v>58</c:v>
                </c:pt>
                <c:pt idx="116">
                  <c:v>58.5</c:v>
                </c:pt>
                <c:pt idx="117">
                  <c:v>59</c:v>
                </c:pt>
                <c:pt idx="118">
                  <c:v>59.5</c:v>
                </c:pt>
                <c:pt idx="119">
                  <c:v>60</c:v>
                </c:pt>
                <c:pt idx="120">
                  <c:v>60.5</c:v>
                </c:pt>
                <c:pt idx="121">
                  <c:v>61</c:v>
                </c:pt>
                <c:pt idx="122">
                  <c:v>61.5</c:v>
                </c:pt>
                <c:pt idx="123">
                  <c:v>62</c:v>
                </c:pt>
                <c:pt idx="124">
                  <c:v>62.5</c:v>
                </c:pt>
                <c:pt idx="125">
                  <c:v>63</c:v>
                </c:pt>
                <c:pt idx="126">
                  <c:v>63.5</c:v>
                </c:pt>
                <c:pt idx="127">
                  <c:v>64</c:v>
                </c:pt>
                <c:pt idx="128">
                  <c:v>64.5</c:v>
                </c:pt>
                <c:pt idx="129">
                  <c:v>65</c:v>
                </c:pt>
                <c:pt idx="130">
                  <c:v>65.5</c:v>
                </c:pt>
                <c:pt idx="131">
                  <c:v>66</c:v>
                </c:pt>
                <c:pt idx="132">
                  <c:v>66.5</c:v>
                </c:pt>
                <c:pt idx="133">
                  <c:v>67</c:v>
                </c:pt>
                <c:pt idx="134">
                  <c:v>67.5</c:v>
                </c:pt>
                <c:pt idx="135">
                  <c:v>68</c:v>
                </c:pt>
                <c:pt idx="136">
                  <c:v>68.5</c:v>
                </c:pt>
                <c:pt idx="137">
                  <c:v>69</c:v>
                </c:pt>
                <c:pt idx="138">
                  <c:v>69.5</c:v>
                </c:pt>
                <c:pt idx="139">
                  <c:v>70</c:v>
                </c:pt>
                <c:pt idx="140">
                  <c:v>70.5</c:v>
                </c:pt>
                <c:pt idx="141">
                  <c:v>71</c:v>
                </c:pt>
                <c:pt idx="142">
                  <c:v>71.5</c:v>
                </c:pt>
                <c:pt idx="143">
                  <c:v>72</c:v>
                </c:pt>
                <c:pt idx="144">
                  <c:v>72.5</c:v>
                </c:pt>
                <c:pt idx="145">
                  <c:v>73</c:v>
                </c:pt>
                <c:pt idx="146">
                  <c:v>73.5</c:v>
                </c:pt>
                <c:pt idx="147">
                  <c:v>74</c:v>
                </c:pt>
                <c:pt idx="148">
                  <c:v>74.5</c:v>
                </c:pt>
                <c:pt idx="149">
                  <c:v>75</c:v>
                </c:pt>
                <c:pt idx="150">
                  <c:v>75.5</c:v>
                </c:pt>
                <c:pt idx="151">
                  <c:v>76</c:v>
                </c:pt>
                <c:pt idx="152">
                  <c:v>76.5</c:v>
                </c:pt>
                <c:pt idx="153">
                  <c:v>77</c:v>
                </c:pt>
                <c:pt idx="154">
                  <c:v>77.5</c:v>
                </c:pt>
                <c:pt idx="155">
                  <c:v>78</c:v>
                </c:pt>
                <c:pt idx="156">
                  <c:v>78.5</c:v>
                </c:pt>
                <c:pt idx="157">
                  <c:v>79</c:v>
                </c:pt>
                <c:pt idx="158">
                  <c:v>79.5</c:v>
                </c:pt>
                <c:pt idx="159">
                  <c:v>80</c:v>
                </c:pt>
                <c:pt idx="160">
                  <c:v>80.5</c:v>
                </c:pt>
                <c:pt idx="161">
                  <c:v>81</c:v>
                </c:pt>
                <c:pt idx="162">
                  <c:v>81.5</c:v>
                </c:pt>
                <c:pt idx="163">
                  <c:v>82</c:v>
                </c:pt>
                <c:pt idx="164">
                  <c:v>82.5</c:v>
                </c:pt>
                <c:pt idx="165">
                  <c:v>83</c:v>
                </c:pt>
                <c:pt idx="166">
                  <c:v>83.5</c:v>
                </c:pt>
                <c:pt idx="167">
                  <c:v>84</c:v>
                </c:pt>
                <c:pt idx="168">
                  <c:v>84.5</c:v>
                </c:pt>
                <c:pt idx="169">
                  <c:v>85</c:v>
                </c:pt>
                <c:pt idx="170">
                  <c:v>85.5</c:v>
                </c:pt>
                <c:pt idx="171">
                  <c:v>86</c:v>
                </c:pt>
                <c:pt idx="172">
                  <c:v>86.5</c:v>
                </c:pt>
                <c:pt idx="173">
                  <c:v>87</c:v>
                </c:pt>
                <c:pt idx="174">
                  <c:v>87.5</c:v>
                </c:pt>
                <c:pt idx="175">
                  <c:v>88</c:v>
                </c:pt>
                <c:pt idx="176">
                  <c:v>88.5</c:v>
                </c:pt>
                <c:pt idx="177">
                  <c:v>89</c:v>
                </c:pt>
                <c:pt idx="178">
                  <c:v>89.5</c:v>
                </c:pt>
                <c:pt idx="179">
                  <c:v>90</c:v>
                </c:pt>
                <c:pt idx="180">
                  <c:v>90.5</c:v>
                </c:pt>
                <c:pt idx="181">
                  <c:v>91</c:v>
                </c:pt>
                <c:pt idx="182">
                  <c:v>91.5</c:v>
                </c:pt>
                <c:pt idx="183">
                  <c:v>92</c:v>
                </c:pt>
                <c:pt idx="184">
                  <c:v>92.5</c:v>
                </c:pt>
                <c:pt idx="185">
                  <c:v>93</c:v>
                </c:pt>
                <c:pt idx="186">
                  <c:v>93.5</c:v>
                </c:pt>
                <c:pt idx="187">
                  <c:v>94</c:v>
                </c:pt>
                <c:pt idx="188">
                  <c:v>94.5</c:v>
                </c:pt>
                <c:pt idx="189">
                  <c:v>95</c:v>
                </c:pt>
                <c:pt idx="190">
                  <c:v>95.5</c:v>
                </c:pt>
                <c:pt idx="191">
                  <c:v>96</c:v>
                </c:pt>
                <c:pt idx="192">
                  <c:v>96.5</c:v>
                </c:pt>
                <c:pt idx="193">
                  <c:v>97</c:v>
                </c:pt>
                <c:pt idx="194">
                  <c:v>97.5</c:v>
                </c:pt>
                <c:pt idx="195">
                  <c:v>98</c:v>
                </c:pt>
                <c:pt idx="196">
                  <c:v>98.5</c:v>
                </c:pt>
                <c:pt idx="197">
                  <c:v>99</c:v>
                </c:pt>
                <c:pt idx="198">
                  <c:v>99.5</c:v>
                </c:pt>
                <c:pt idx="199">
                  <c:v>100</c:v>
                </c:pt>
              </c:numCache>
            </c:numRef>
          </c:xVal>
          <c:yVal>
            <c:numRef>
              <c:f>[弗兰克赫兹实验实验数据.xlsx]手动测量绘图!$B$2:$B$201</c:f>
              <c:numCache>
                <c:formatCode>General</c:formatCode>
                <c:ptCount val="20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3</c:v>
                </c:pt>
                <c:pt idx="8">
                  <c:v>7</c:v>
                </c:pt>
                <c:pt idx="9">
                  <c:v>11</c:v>
                </c:pt>
                <c:pt idx="10">
                  <c:v>16</c:v>
                </c:pt>
                <c:pt idx="11">
                  <c:v>24</c:v>
                </c:pt>
                <c:pt idx="12">
                  <c:v>33</c:v>
                </c:pt>
                <c:pt idx="13">
                  <c:v>43</c:v>
                </c:pt>
                <c:pt idx="14">
                  <c:v>53</c:v>
                </c:pt>
                <c:pt idx="15">
                  <c:v>72</c:v>
                </c:pt>
                <c:pt idx="16">
                  <c:v>90</c:v>
                </c:pt>
                <c:pt idx="17">
                  <c:v>105</c:v>
                </c:pt>
                <c:pt idx="18">
                  <c:v>125</c:v>
                </c:pt>
                <c:pt idx="19">
                  <c:v>145</c:v>
                </c:pt>
                <c:pt idx="20">
                  <c:v>162</c:v>
                </c:pt>
                <c:pt idx="21">
                  <c:v>168</c:v>
                </c:pt>
                <c:pt idx="22">
                  <c:v>170</c:v>
                </c:pt>
                <c:pt idx="23">
                  <c:v>186</c:v>
                </c:pt>
                <c:pt idx="24">
                  <c:v>205</c:v>
                </c:pt>
                <c:pt idx="25">
                  <c:v>227</c:v>
                </c:pt>
                <c:pt idx="26">
                  <c:v>240</c:v>
                </c:pt>
                <c:pt idx="27">
                  <c:v>254</c:v>
                </c:pt>
                <c:pt idx="28">
                  <c:v>270</c:v>
                </c:pt>
                <c:pt idx="29">
                  <c:v>285</c:v>
                </c:pt>
                <c:pt idx="30">
                  <c:v>298</c:v>
                </c:pt>
                <c:pt idx="31">
                  <c:v>310</c:v>
                </c:pt>
                <c:pt idx="32">
                  <c:v>329</c:v>
                </c:pt>
                <c:pt idx="33">
                  <c:v>345</c:v>
                </c:pt>
                <c:pt idx="34">
                  <c:v>369</c:v>
                </c:pt>
                <c:pt idx="35">
                  <c:v>392</c:v>
                </c:pt>
                <c:pt idx="36">
                  <c:v>427</c:v>
                </c:pt>
                <c:pt idx="37">
                  <c:v>450</c:v>
                </c:pt>
                <c:pt idx="38">
                  <c:v>474</c:v>
                </c:pt>
                <c:pt idx="39">
                  <c:v>488</c:v>
                </c:pt>
                <c:pt idx="40">
                  <c:v>493</c:v>
                </c:pt>
                <c:pt idx="41">
                  <c:v>485</c:v>
                </c:pt>
                <c:pt idx="42">
                  <c:v>452</c:v>
                </c:pt>
                <c:pt idx="43">
                  <c:v>416</c:v>
                </c:pt>
                <c:pt idx="44">
                  <c:v>408</c:v>
                </c:pt>
                <c:pt idx="45">
                  <c:v>423</c:v>
                </c:pt>
                <c:pt idx="46">
                  <c:v>460</c:v>
                </c:pt>
                <c:pt idx="47">
                  <c:v>526</c:v>
                </c:pt>
                <c:pt idx="48">
                  <c:v>559</c:v>
                </c:pt>
                <c:pt idx="49">
                  <c:v>603</c:v>
                </c:pt>
                <c:pt idx="50">
                  <c:v>641</c:v>
                </c:pt>
                <c:pt idx="51">
                  <c:v>678</c:v>
                </c:pt>
                <c:pt idx="52">
                  <c:v>716</c:v>
                </c:pt>
                <c:pt idx="53">
                  <c:v>745</c:v>
                </c:pt>
                <c:pt idx="54">
                  <c:v>772</c:v>
                </c:pt>
                <c:pt idx="55">
                  <c:v>790</c:v>
                </c:pt>
                <c:pt idx="56">
                  <c:v>807</c:v>
                </c:pt>
                <c:pt idx="57">
                  <c:v>818</c:v>
                </c:pt>
                <c:pt idx="58">
                  <c:v>822</c:v>
                </c:pt>
                <c:pt idx="59">
                  <c:v>815</c:v>
                </c:pt>
                <c:pt idx="60">
                  <c:v>793</c:v>
                </c:pt>
                <c:pt idx="61">
                  <c:v>758</c:v>
                </c:pt>
                <c:pt idx="62">
                  <c:v>695</c:v>
                </c:pt>
                <c:pt idx="63">
                  <c:v>625</c:v>
                </c:pt>
                <c:pt idx="64">
                  <c:v>540</c:v>
                </c:pt>
                <c:pt idx="65">
                  <c:v>484</c:v>
                </c:pt>
                <c:pt idx="66">
                  <c:v>486</c:v>
                </c:pt>
                <c:pt idx="67">
                  <c:v>512</c:v>
                </c:pt>
                <c:pt idx="68">
                  <c:v>573</c:v>
                </c:pt>
                <c:pt idx="69">
                  <c:v>623</c:v>
                </c:pt>
                <c:pt idx="70">
                  <c:v>665</c:v>
                </c:pt>
                <c:pt idx="71">
                  <c:v>720</c:v>
                </c:pt>
                <c:pt idx="72">
                  <c:v>780</c:v>
                </c:pt>
                <c:pt idx="73">
                  <c:v>802</c:v>
                </c:pt>
                <c:pt idx="74">
                  <c:v>847</c:v>
                </c:pt>
                <c:pt idx="75">
                  <c:v>890</c:v>
                </c:pt>
                <c:pt idx="76">
                  <c:v>919</c:v>
                </c:pt>
                <c:pt idx="77">
                  <c:v>945</c:v>
                </c:pt>
                <c:pt idx="78">
                  <c:v>966</c:v>
                </c:pt>
                <c:pt idx="79">
                  <c:v>980</c:v>
                </c:pt>
                <c:pt idx="80">
                  <c:v>986</c:v>
                </c:pt>
                <c:pt idx="81">
                  <c:v>984</c:v>
                </c:pt>
                <c:pt idx="82">
                  <c:v>966</c:v>
                </c:pt>
                <c:pt idx="83">
                  <c:v>934</c:v>
                </c:pt>
                <c:pt idx="84">
                  <c:v>881</c:v>
                </c:pt>
                <c:pt idx="85">
                  <c:v>806</c:v>
                </c:pt>
                <c:pt idx="86">
                  <c:v>719</c:v>
                </c:pt>
                <c:pt idx="87">
                  <c:v>607</c:v>
                </c:pt>
                <c:pt idx="88">
                  <c:v>556</c:v>
                </c:pt>
                <c:pt idx="89">
                  <c:v>555</c:v>
                </c:pt>
                <c:pt idx="90">
                  <c:v>592</c:v>
                </c:pt>
                <c:pt idx="91">
                  <c:v>633</c:v>
                </c:pt>
                <c:pt idx="92">
                  <c:v>698</c:v>
                </c:pt>
                <c:pt idx="93">
                  <c:v>745</c:v>
                </c:pt>
                <c:pt idx="94">
                  <c:v>795</c:v>
                </c:pt>
                <c:pt idx="95">
                  <c:v>855</c:v>
                </c:pt>
                <c:pt idx="96">
                  <c:v>909</c:v>
                </c:pt>
                <c:pt idx="97">
                  <c:v>942</c:v>
                </c:pt>
                <c:pt idx="98">
                  <c:v>990</c:v>
                </c:pt>
                <c:pt idx="99">
                  <c:v>1022</c:v>
                </c:pt>
                <c:pt idx="100">
                  <c:v>1055</c:v>
                </c:pt>
                <c:pt idx="101">
                  <c:v>1080</c:v>
                </c:pt>
                <c:pt idx="102">
                  <c:v>1100</c:v>
                </c:pt>
                <c:pt idx="103">
                  <c:v>1109</c:v>
                </c:pt>
                <c:pt idx="104">
                  <c:v>1108</c:v>
                </c:pt>
                <c:pt idx="105">
                  <c:v>1098</c:v>
                </c:pt>
                <c:pt idx="106">
                  <c:v>1068</c:v>
                </c:pt>
                <c:pt idx="107">
                  <c:v>1013</c:v>
                </c:pt>
                <c:pt idx="108">
                  <c:v>969</c:v>
                </c:pt>
                <c:pt idx="109">
                  <c:v>869</c:v>
                </c:pt>
                <c:pt idx="110">
                  <c:v>793</c:v>
                </c:pt>
                <c:pt idx="111">
                  <c:v>707</c:v>
                </c:pt>
                <c:pt idx="112">
                  <c:v>665</c:v>
                </c:pt>
                <c:pt idx="113">
                  <c:v>660</c:v>
                </c:pt>
                <c:pt idx="114">
                  <c:v>690</c:v>
                </c:pt>
                <c:pt idx="115">
                  <c:v>732</c:v>
                </c:pt>
                <c:pt idx="116">
                  <c:v>778</c:v>
                </c:pt>
                <c:pt idx="117">
                  <c:v>840</c:v>
                </c:pt>
                <c:pt idx="118">
                  <c:v>884</c:v>
                </c:pt>
                <c:pt idx="119">
                  <c:v>953</c:v>
                </c:pt>
                <c:pt idx="120">
                  <c:v>990</c:v>
                </c:pt>
                <c:pt idx="121">
                  <c:v>1034</c:v>
                </c:pt>
                <c:pt idx="122">
                  <c:v>1076</c:v>
                </c:pt>
                <c:pt idx="123">
                  <c:v>1119</c:v>
                </c:pt>
                <c:pt idx="124">
                  <c:v>1146</c:v>
                </c:pt>
                <c:pt idx="125">
                  <c:v>1175</c:v>
                </c:pt>
                <c:pt idx="126">
                  <c:v>1202</c:v>
                </c:pt>
                <c:pt idx="127">
                  <c:v>1214</c:v>
                </c:pt>
                <c:pt idx="128">
                  <c:v>1219</c:v>
                </c:pt>
                <c:pt idx="129">
                  <c:v>1213</c:v>
                </c:pt>
                <c:pt idx="130">
                  <c:v>1194</c:v>
                </c:pt>
                <c:pt idx="131">
                  <c:v>1160</c:v>
                </c:pt>
                <c:pt idx="132">
                  <c:v>1118</c:v>
                </c:pt>
                <c:pt idx="133">
                  <c:v>1048</c:v>
                </c:pt>
                <c:pt idx="134">
                  <c:v>979</c:v>
                </c:pt>
                <c:pt idx="135">
                  <c:v>893</c:v>
                </c:pt>
                <c:pt idx="136">
                  <c:v>839</c:v>
                </c:pt>
                <c:pt idx="137">
                  <c:v>813</c:v>
                </c:pt>
                <c:pt idx="138">
                  <c:v>814</c:v>
                </c:pt>
                <c:pt idx="139">
                  <c:v>839</c:v>
                </c:pt>
                <c:pt idx="140">
                  <c:v>870</c:v>
                </c:pt>
                <c:pt idx="141">
                  <c:v>911</c:v>
                </c:pt>
                <c:pt idx="142">
                  <c:v>964</c:v>
                </c:pt>
                <c:pt idx="143">
                  <c:v>1006</c:v>
                </c:pt>
                <c:pt idx="144">
                  <c:v>1051</c:v>
                </c:pt>
                <c:pt idx="145">
                  <c:v>1100</c:v>
                </c:pt>
                <c:pt idx="146">
                  <c:v>1146</c:v>
                </c:pt>
                <c:pt idx="147">
                  <c:v>1186</c:v>
                </c:pt>
                <c:pt idx="148">
                  <c:v>1223</c:v>
                </c:pt>
                <c:pt idx="149">
                  <c:v>1265</c:v>
                </c:pt>
                <c:pt idx="150">
                  <c:v>1298</c:v>
                </c:pt>
                <c:pt idx="151">
                  <c:v>1316</c:v>
                </c:pt>
                <c:pt idx="152">
                  <c:v>1332</c:v>
                </c:pt>
                <c:pt idx="153">
                  <c:v>1340</c:v>
                </c:pt>
                <c:pt idx="154">
                  <c:v>1337</c:v>
                </c:pt>
                <c:pt idx="155">
                  <c:v>1307</c:v>
                </c:pt>
                <c:pt idx="156">
                  <c:v>1294</c:v>
                </c:pt>
                <c:pt idx="157">
                  <c:v>1260</c:v>
                </c:pt>
                <c:pt idx="158">
                  <c:v>1208</c:v>
                </c:pt>
                <c:pt idx="159">
                  <c:v>1148</c:v>
                </c:pt>
                <c:pt idx="160">
                  <c:v>1095</c:v>
                </c:pt>
                <c:pt idx="161">
                  <c:v>1051</c:v>
                </c:pt>
                <c:pt idx="162">
                  <c:v>1027</c:v>
                </c:pt>
                <c:pt idx="163">
                  <c:v>1013</c:v>
                </c:pt>
                <c:pt idx="164">
                  <c:v>1019</c:v>
                </c:pt>
                <c:pt idx="165">
                  <c:v>1040</c:v>
                </c:pt>
                <c:pt idx="166">
                  <c:v>1063</c:v>
                </c:pt>
                <c:pt idx="167">
                  <c:v>1096</c:v>
                </c:pt>
                <c:pt idx="168">
                  <c:v>1139</c:v>
                </c:pt>
                <c:pt idx="169">
                  <c:v>1177</c:v>
                </c:pt>
                <c:pt idx="170">
                  <c:v>1224</c:v>
                </c:pt>
                <c:pt idx="171">
                  <c:v>1280</c:v>
                </c:pt>
                <c:pt idx="172">
                  <c:v>1307</c:v>
                </c:pt>
                <c:pt idx="173">
                  <c:v>1350</c:v>
                </c:pt>
                <c:pt idx="174">
                  <c:v>1379</c:v>
                </c:pt>
                <c:pt idx="175">
                  <c:v>1414</c:v>
                </c:pt>
                <c:pt idx="176">
                  <c:v>1449</c:v>
                </c:pt>
                <c:pt idx="177">
                  <c:v>1470</c:v>
                </c:pt>
                <c:pt idx="178">
                  <c:v>1488</c:v>
                </c:pt>
                <c:pt idx="179">
                  <c:v>1496</c:v>
                </c:pt>
                <c:pt idx="180">
                  <c:v>1494</c:v>
                </c:pt>
                <c:pt idx="181">
                  <c:v>1486</c:v>
                </c:pt>
                <c:pt idx="182">
                  <c:v>1465</c:v>
                </c:pt>
                <c:pt idx="183">
                  <c:v>1436</c:v>
                </c:pt>
                <c:pt idx="184">
                  <c:v>1400</c:v>
                </c:pt>
                <c:pt idx="185">
                  <c:v>1366</c:v>
                </c:pt>
                <c:pt idx="186">
                  <c:v>1335</c:v>
                </c:pt>
                <c:pt idx="187">
                  <c:v>1298</c:v>
                </c:pt>
                <c:pt idx="188">
                  <c:v>1285</c:v>
                </c:pt>
                <c:pt idx="189">
                  <c:v>1273</c:v>
                </c:pt>
                <c:pt idx="190">
                  <c:v>1275</c:v>
                </c:pt>
                <c:pt idx="191">
                  <c:v>1283</c:v>
                </c:pt>
                <c:pt idx="192">
                  <c:v>1309</c:v>
                </c:pt>
                <c:pt idx="193">
                  <c:v>1330</c:v>
                </c:pt>
                <c:pt idx="194">
                  <c:v>1362</c:v>
                </c:pt>
                <c:pt idx="195">
                  <c:v>1399</c:v>
                </c:pt>
                <c:pt idx="196">
                  <c:v>1436</c:v>
                </c:pt>
                <c:pt idx="197">
                  <c:v>1470</c:v>
                </c:pt>
                <c:pt idx="198">
                  <c:v>1512</c:v>
                </c:pt>
                <c:pt idx="199">
                  <c:v>1553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4044633"/>
        <c:axId val="287582250"/>
      </c:scatterChart>
      <c:valAx>
        <c:axId val="52404463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</a:p>
        </c:txPr>
        <c:crossAx val="287582250"/>
        <c:crosses val="autoZero"/>
        <c:crossBetween val="midCat"/>
      </c:valAx>
      <c:valAx>
        <c:axId val="28758225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</a:p>
        </c:txPr>
        <c:crossAx val="524044633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090e575-6124-4da6-92d9-bf39b740f51f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0502631578947368"/>
                  <c:y val="0.00185185185185185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</a:p>
              </c:txPr>
            </c:trendlineLbl>
          </c:trendline>
          <c:yVal>
            <c:numRef>
              <c:f>[弗兰克赫兹实验实验数据.xlsx]手动测量求解!$B$2:$H$2</c:f>
              <c:numCache>
                <c:formatCode>General</c:formatCode>
                <c:ptCount val="7"/>
                <c:pt idx="0">
                  <c:v>20.4</c:v>
                </c:pt>
                <c:pt idx="1">
                  <c:v>29.4</c:v>
                </c:pt>
                <c:pt idx="2">
                  <c:v>40.7</c:v>
                </c:pt>
                <c:pt idx="3">
                  <c:v>52.2</c:v>
                </c:pt>
                <c:pt idx="4">
                  <c:v>64.5</c:v>
                </c:pt>
                <c:pt idx="5">
                  <c:v>77.2</c:v>
                </c:pt>
                <c:pt idx="6">
                  <c:v>90.2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5114491"/>
        <c:axId val="463984294"/>
      </c:scatterChart>
      <c:valAx>
        <c:axId val="165114491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63984294"/>
        <c:crosses val="autoZero"/>
        <c:crossBetween val="midCat"/>
      </c:valAx>
      <c:valAx>
        <c:axId val="46398429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65114491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83bc7df0-b1c8-458b-be02-35959cdc0f25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7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noFill/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1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17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noFill/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2379</Words>
  <Characters>3851</Characters>
  <Lines>42</Lines>
  <Paragraphs>18</Paragraphs>
  <TotalTime>0</TotalTime>
  <ScaleCrop>false</ScaleCrop>
  <LinksUpToDate>false</LinksUpToDate>
  <CharactersWithSpaces>3869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李嘉涵</cp:lastModifiedBy>
  <cp:lastPrinted>2020-02-17T08:32:00Z</cp:lastPrinted>
  <dcterms:modified xsi:type="dcterms:W3CDTF">2026-07-13T10:27:19Z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eyJoZGlkIjoiYmEyZDMxNWRkYmY5MjE3NjUxYTk3ZDA1NDUyNmVkYWEiLCJ1c2VySWQiOiIxNjM3Mjc5OTMzIn0=</vt:lpwstr>
  </property>
</Properties>
</file>