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FC9B4">
      <w:pPr>
        <w:jc w:val="center"/>
        <w:rPr>
          <w:rFonts w:hint="eastAsia" w:ascii="汉仪颜楷W" w:hAnsi="汉仪颜楷W" w:eastAsia="汉仪颜楷W" w:cs="汉仪颜楷W"/>
          <w:color w:val="000000"/>
          <w:sz w:val="30"/>
          <w:szCs w:val="30"/>
        </w:rPr>
      </w:pPr>
      <w:r>
        <w:rPr>
          <w:rFonts w:hint="eastAsia" w:ascii="汉仪颜楷W" w:hAnsi="汉仪颜楷W" w:eastAsia="汉仪颜楷W" w:cs="汉仪颜楷W"/>
          <w:color w:val="000000"/>
          <w:sz w:val="30"/>
          <w:szCs w:val="30"/>
          <w:lang w:eastAsia="zh-CN"/>
        </w:rPr>
        <w:t>“</w:t>
      </w:r>
      <w:r>
        <w:rPr>
          <w:rFonts w:hint="eastAsia" w:ascii="汉仪颜楷W" w:hAnsi="汉仪颜楷W" w:eastAsia="汉仪颜楷W" w:cs="汉仪颜楷W"/>
          <w:color w:val="000000"/>
          <w:sz w:val="30"/>
          <w:szCs w:val="30"/>
        </w:rPr>
        <w:t>网</w:t>
      </w:r>
      <w:r>
        <w:rPr>
          <w:rFonts w:hint="eastAsia" w:ascii="汉仪颜楷W" w:hAnsi="汉仪颜楷W" w:eastAsia="汉仪颜楷W" w:cs="汉仪颜楷W"/>
          <w:color w:val="000000"/>
          <w:sz w:val="30"/>
          <w:szCs w:val="30"/>
          <w:lang w:val="en-US" w:eastAsia="zh-CN"/>
        </w:rPr>
        <w:t>红</w:t>
      </w:r>
      <w:r>
        <w:rPr>
          <w:rFonts w:hint="eastAsia" w:ascii="汉仪颜楷W" w:hAnsi="汉仪颜楷W" w:eastAsia="汉仪颜楷W" w:cs="汉仪颜楷W"/>
          <w:color w:val="000000"/>
          <w:sz w:val="30"/>
          <w:szCs w:val="30"/>
        </w:rPr>
        <w:t>文化对大学生</w:t>
      </w:r>
      <w:r>
        <w:rPr>
          <w:rFonts w:hint="eastAsia" w:ascii="汉仪颜楷W" w:hAnsi="汉仪颜楷W" w:eastAsia="汉仪颜楷W" w:cs="汉仪颜楷W"/>
          <w:color w:val="000000"/>
          <w:sz w:val="30"/>
          <w:szCs w:val="30"/>
          <w:lang w:val="en-US" w:eastAsia="zh-CN"/>
        </w:rPr>
        <w:t>消费观的</w:t>
      </w:r>
      <w:r>
        <w:rPr>
          <w:rFonts w:hint="eastAsia" w:ascii="汉仪颜楷W" w:hAnsi="汉仪颜楷W" w:eastAsia="汉仪颜楷W" w:cs="汉仪颜楷W"/>
          <w:color w:val="000000"/>
          <w:sz w:val="30"/>
          <w:szCs w:val="30"/>
        </w:rPr>
        <w:t>影响</w:t>
      </w:r>
      <w:r>
        <w:rPr>
          <w:rFonts w:hint="eastAsia" w:ascii="汉仪颜楷W" w:hAnsi="汉仪颜楷W" w:eastAsia="汉仪颜楷W" w:cs="汉仪颜楷W"/>
          <w:color w:val="000000"/>
          <w:sz w:val="30"/>
          <w:szCs w:val="30"/>
          <w:lang w:eastAsia="zh-CN"/>
        </w:rPr>
        <w:t>”</w:t>
      </w:r>
      <w:r>
        <w:rPr>
          <w:rFonts w:hint="eastAsia" w:ascii="汉仪颜楷W" w:hAnsi="汉仪颜楷W" w:eastAsia="汉仪颜楷W" w:cs="汉仪颜楷W"/>
          <w:color w:val="000000"/>
          <w:sz w:val="30"/>
          <w:szCs w:val="30"/>
        </w:rPr>
        <w:t>调查问卷</w:t>
      </w:r>
    </w:p>
    <w:p w14:paraId="3A631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FF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1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您的性别?</w:t>
      </w:r>
    </w:p>
    <w:p w14:paraId="63559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A、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男</w:t>
      </w:r>
    </w:p>
    <w:p w14:paraId="50AA5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B、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女</w:t>
      </w:r>
    </w:p>
    <w:p w14:paraId="5F9C8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2、您所在的年级?</w:t>
      </w:r>
    </w:p>
    <w:p w14:paraId="48639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3、您所学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eastAsia="zh-CN"/>
        </w:rPr>
        <w:t>的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专业?</w:t>
      </w:r>
    </w:p>
    <w:p w14:paraId="033BC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eastAsia="zh-CN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4、你每天花多少时间在直播平台或是在短视频平台观看网红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eastAsia="zh-CN"/>
        </w:rPr>
        <w:t>？</w:t>
      </w:r>
    </w:p>
    <w:p w14:paraId="69E58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A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2小时及以内。</w:t>
      </w:r>
    </w:p>
    <w:p w14:paraId="2E98B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B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2~4小时。</w:t>
      </w:r>
    </w:p>
    <w:p w14:paraId="03281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C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4~6小时。</w:t>
      </w:r>
    </w:p>
    <w:p w14:paraId="5522A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D、6~8小时。</w:t>
      </w:r>
    </w:p>
    <w:p w14:paraId="50D90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E、8~10小时。</w:t>
      </w:r>
    </w:p>
    <w:p w14:paraId="502AC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F、10小时及以上。</w:t>
      </w:r>
    </w:p>
    <w:p w14:paraId="1BFDD7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您喜欢什么类型的“网红”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eastAsia="zh-CN"/>
        </w:rPr>
        <w:t>？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(多选)</w:t>
      </w:r>
    </w:p>
    <w:p w14:paraId="315E5B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kern w:val="2"/>
          <w:sz w:val="21"/>
          <w:szCs w:val="21"/>
          <w:lang w:val="en-US" w:eastAsia="zh-CN" w:bidi="ar-SA"/>
        </w:rPr>
        <w:t>A、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知识科普类</w:t>
      </w:r>
    </w:p>
    <w:p w14:paraId="42CF15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kern w:val="2"/>
          <w:sz w:val="21"/>
          <w:szCs w:val="21"/>
          <w:lang w:val="en-US" w:eastAsia="zh-CN" w:bidi="ar-SA"/>
        </w:rPr>
        <w:t>B、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时尚美妆类</w:t>
      </w:r>
    </w:p>
    <w:p w14:paraId="127272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kern w:val="2"/>
          <w:sz w:val="21"/>
          <w:szCs w:val="21"/>
          <w:lang w:val="en-US" w:eastAsia="zh-CN" w:bidi="ar-SA"/>
        </w:rPr>
        <w:t>C、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电商购物类</w:t>
      </w:r>
    </w:p>
    <w:p w14:paraId="112BD3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kern w:val="2"/>
          <w:sz w:val="21"/>
          <w:szCs w:val="21"/>
          <w:lang w:val="en-US" w:eastAsia="zh-CN" w:bidi="ar-SA"/>
        </w:rPr>
        <w:t>D、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美食吃播类</w:t>
      </w:r>
    </w:p>
    <w:p w14:paraId="26F41A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kern w:val="2"/>
          <w:sz w:val="21"/>
          <w:szCs w:val="21"/>
          <w:lang w:val="en-US" w:eastAsia="zh-CN" w:bidi="ar-SA"/>
        </w:rPr>
        <w:t>E、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幽默搞笑类</w:t>
      </w:r>
    </w:p>
    <w:p w14:paraId="375361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kern w:val="2"/>
          <w:sz w:val="21"/>
          <w:szCs w:val="21"/>
          <w:lang w:val="en-US" w:eastAsia="zh-CN" w:bidi="ar-SA"/>
        </w:rPr>
        <w:t>F、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游戏电竞类</w:t>
      </w:r>
    </w:p>
    <w:p w14:paraId="1ABC13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kern w:val="2"/>
          <w:sz w:val="21"/>
          <w:szCs w:val="21"/>
          <w:lang w:val="en-US" w:eastAsia="zh-CN" w:bidi="ar-SA"/>
        </w:rPr>
        <w:t>G、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颜值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身材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类</w:t>
      </w:r>
    </w:p>
    <w:p w14:paraId="230BDE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H、体育运动类</w:t>
      </w:r>
    </w:p>
    <w:p w14:paraId="1F2C95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kern w:val="2"/>
          <w:sz w:val="21"/>
          <w:szCs w:val="21"/>
          <w:lang w:val="en-US" w:eastAsia="zh-CN" w:bidi="ar-SA"/>
        </w:rPr>
        <w:t>I、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其他：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  <w:t xml:space="preserve">     </w:t>
      </w:r>
    </w:p>
    <w:p w14:paraId="6B9BC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6、您平时是否会购买网红打广告或是带货的商品。</w:t>
      </w:r>
    </w:p>
    <w:p w14:paraId="1B7B4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A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否</w:t>
      </w:r>
    </w:p>
    <w:p w14:paraId="26A62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B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偶尔</w:t>
      </w:r>
    </w:p>
    <w:p w14:paraId="1677F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C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经常</w:t>
      </w:r>
    </w:p>
    <w:p w14:paraId="26DD2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FF0000"/>
          <w:sz w:val="21"/>
          <w:szCs w:val="21"/>
          <w:lang w:val="en-US" w:eastAsia="zh-CN"/>
        </w:rPr>
        <w:t>7、您近两个月花了多少钱购买网红推荐的产品？（第6题答A不做该题）</w:t>
      </w:r>
    </w:p>
    <w:p w14:paraId="4DEB4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A、50元以内</w:t>
      </w:r>
    </w:p>
    <w:p w14:paraId="41EA7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B、50元-150元</w:t>
      </w:r>
    </w:p>
    <w:p w14:paraId="67549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C、150元-300元</w:t>
      </w:r>
    </w:p>
    <w:p w14:paraId="25A17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D、300元-500元</w:t>
      </w:r>
    </w:p>
    <w:p w14:paraId="481EA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E、500元-1000元</w:t>
      </w:r>
    </w:p>
    <w:p w14:paraId="19799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F、1000元以上</w:t>
      </w:r>
    </w:p>
    <w:p w14:paraId="70CB4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  <w:t>8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、您认为网红文化是否对大学生群体的消费观产生了影响。如果有，是积极影响大还是消极影响大？</w:t>
      </w:r>
    </w:p>
    <w:p w14:paraId="13FB5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A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无影响</w:t>
      </w:r>
    </w:p>
    <w:p w14:paraId="4B6E5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B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积极影响大</w:t>
      </w:r>
    </w:p>
    <w:p w14:paraId="42AEC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C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消极影响大</w:t>
      </w:r>
    </w:p>
    <w:p w14:paraId="0441D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D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两种影响差不多大。</w:t>
      </w:r>
    </w:p>
    <w:p w14:paraId="3A95ACCA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color w:val="0000FF"/>
          <w:sz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  <w:t>9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、你认为网红文化对大学生消费观的积极影响主要体现在哪些方面？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(多选)</w:t>
      </w:r>
    </w:p>
    <w:p w14:paraId="B06F74F9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color w:val="0000FF"/>
          <w:sz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A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拓展消费视野与选择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（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接触多元产品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，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知晓新消费领域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）</w:t>
      </w:r>
    </w:p>
    <w:p w14:paraId="BA23A56A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color w:val="0000FF"/>
          <w:sz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B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有助于培养更加开放和多元的消费观念。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br w:type="textWrapping"/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C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激发理性消费意识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（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促进产品对比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，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引导关注性价比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）</w:t>
      </w:r>
    </w:p>
    <w:p w14:paraId="01B5CCD1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color w:val="0000FF"/>
          <w:sz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D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培养自主消费决策能力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（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锻炼信息筛选能力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，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鼓励个性化消费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）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br w:type="textWrapping"/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E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倡导健康消费理念</w:t>
      </w:r>
    </w:p>
    <w:p w14:paraId="50F83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F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增强消费的文化内涵，提升消费的文化内涵和精神价值</w:t>
      </w:r>
    </w:p>
    <w:p w14:paraId="5B2D7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G、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网红对产品进行挑选与质检，保护消费者权益</w:t>
      </w:r>
    </w:p>
    <w:p w14:paraId="55F85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H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其他：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  <w:t xml:space="preserve">     </w:t>
      </w:r>
    </w:p>
    <w:p w14:paraId="731192C7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  <w:t>I、无消极影响</w:t>
      </w:r>
    </w:p>
    <w:p w14:paraId="62B1E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  <w:t>10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、你认为网红文化对大学生消费观的消极影响主要体现在哪些方面？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(多选)</w:t>
      </w:r>
    </w:p>
    <w:p w14:paraId="137FDCD8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  <w:t>A、盲目跟风从众（追求同款，打卡跟风）</w:t>
      </w:r>
    </w:p>
    <w:p w14:paraId="3AD382B8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u w:val="singl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  <w:t>B、冲动消费增加（直播诱导，情绪驱动）</w:t>
      </w:r>
      <w:r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  <w:br w:type="textWrapping"/>
      </w:r>
      <w:r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  <w:t>C、攀比消费、奢侈消费加剧（物质比较，社交压力）</w:t>
      </w:r>
    </w:p>
    <w:p w14:paraId="7952FA66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u w:val="singl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  <w:t>D、过度消费和超前消费现象增多，消费欲望膨胀</w:t>
      </w:r>
    </w:p>
    <w:p w14:paraId="611ED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  <w:t>E、忽视产品质量和实际价值</w:t>
      </w:r>
    </w:p>
    <w:p w14:paraId="276F0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  <w:t>F、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其他：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  <w:t xml:space="preserve">     </w:t>
      </w:r>
    </w:p>
    <w:p w14:paraId="305AF46A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u w:val="singl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i w:val="0"/>
          <w:color w:val="000000"/>
          <w:sz w:val="21"/>
          <w:u w:val="none"/>
          <w:lang w:val="en-US" w:eastAsia="zh-CN"/>
        </w:rPr>
        <w:t>G、无消极影响</w:t>
      </w:r>
    </w:p>
    <w:p w14:paraId="04920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u w:val="none"/>
          <w:lang w:val="en-US" w:eastAsia="zh-CN"/>
        </w:rPr>
        <w:t>11、</w:t>
      </w:r>
      <w:r>
        <w:rPr>
          <w:rFonts w:hint="default" w:ascii="方正清风柳楷" w:hAnsi="方正清风柳楷" w:eastAsia="方正清风柳楷" w:cs="方正清风柳楷"/>
          <w:b/>
          <w:bCs/>
          <w:color w:val="0000FF"/>
          <w:sz w:val="21"/>
          <w:szCs w:val="21"/>
          <w:u w:val="none"/>
          <w:lang w:val="en-US" w:eastAsia="zh-CN"/>
        </w:rPr>
        <w:t>为了应对网红文化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u w:val="none"/>
          <w:lang w:val="en-US" w:eastAsia="zh-CN"/>
        </w:rPr>
        <w:t>对消费观</w:t>
      </w:r>
      <w:r>
        <w:rPr>
          <w:rFonts w:hint="default" w:ascii="方正清风柳楷" w:hAnsi="方正清风柳楷" w:eastAsia="方正清风柳楷" w:cs="方正清风柳楷"/>
          <w:b/>
          <w:bCs/>
          <w:color w:val="0000FF"/>
          <w:sz w:val="21"/>
          <w:szCs w:val="21"/>
          <w:u w:val="none"/>
          <w:lang w:val="en-US" w:eastAsia="zh-CN"/>
        </w:rPr>
        <w:t>的影响，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u w:val="none"/>
          <w:lang w:val="en-US" w:eastAsia="zh-CN"/>
        </w:rPr>
        <w:t>您</w:t>
      </w:r>
      <w:r>
        <w:rPr>
          <w:rFonts w:hint="default" w:ascii="方正清风柳楷" w:hAnsi="方正清风柳楷" w:eastAsia="方正清风柳楷" w:cs="方正清风柳楷"/>
          <w:b/>
          <w:bCs/>
          <w:color w:val="0000FF"/>
          <w:sz w:val="21"/>
          <w:szCs w:val="21"/>
          <w:u w:val="none"/>
          <w:lang w:val="en-US" w:eastAsia="zh-CN"/>
        </w:rPr>
        <w:t>采取了哪些个人策略？</w:t>
      </w:r>
      <w:r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（多选）</w:t>
      </w:r>
    </w:p>
    <w:p w14:paraId="3F04B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A、</w:t>
      </w:r>
      <w:r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限制社交媒体使用时间</w:t>
      </w:r>
    </w:p>
    <w:p w14:paraId="214E3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B、</w:t>
      </w:r>
      <w:r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关注更多有深度的内容创作者</w:t>
      </w:r>
    </w:p>
    <w:p w14:paraId="29D7E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C、</w:t>
      </w:r>
      <w:r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保持自己的兴趣和爱好，不盲目跟风</w:t>
      </w:r>
    </w:p>
    <w:p w14:paraId="61680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D、合理计划消费，做好财务规划，有节制消费</w:t>
      </w:r>
    </w:p>
    <w:p w14:paraId="177D5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D、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其他：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  <w:t xml:space="preserve">     </w:t>
      </w:r>
    </w:p>
    <w:p w14:paraId="71A45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E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none"/>
          <w:lang w:val="en-US" w:eastAsia="zh-CN"/>
        </w:rPr>
        <w:t>未采取策略</w:t>
      </w:r>
    </w:p>
    <w:p w14:paraId="686D3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1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  <w:t>2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、您认为网红文化对大学生消费观产生不良影响的原因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eastAsia="zh-CN"/>
        </w:rPr>
        <w:t>？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(多选)</w:t>
      </w:r>
    </w:p>
    <w:p w14:paraId="72BB9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A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监管体系不够完善</w:t>
      </w:r>
    </w:p>
    <w:p w14:paraId="4E0F3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B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多元思潮冲击</w:t>
      </w:r>
    </w:p>
    <w:p w14:paraId="0DEDD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C、网络媒介推波助调</w:t>
      </w:r>
    </w:p>
    <w:p w14:paraId="48860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D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“网红”良莠不齐</w:t>
      </w:r>
    </w:p>
    <w:p w14:paraId="2EE53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E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相关背后运营人员对学生心理的分析</w:t>
      </w:r>
    </w:p>
    <w:p w14:paraId="28A6E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F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大学生自身认知水平参差不齐</w:t>
      </w:r>
    </w:p>
    <w:p w14:paraId="55E22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lang w:val="en-US" w:eastAsia="zh-CN"/>
        </w:rPr>
        <w:t>G、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其他：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  <w:t xml:space="preserve">     </w:t>
      </w:r>
    </w:p>
    <w:p w14:paraId="58387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1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  <w:t>3、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您认为网红文化对大学生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  <w:t>消费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观最应有哪些引导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eastAsia="zh-CN"/>
        </w:rPr>
        <w:t>？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(多选)</w:t>
      </w:r>
    </w:p>
    <w:p w14:paraId="5B2235AE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lang w:val="en-US" w:eastAsia="zh-CN"/>
        </w:rPr>
        <w:t>A、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培养多元消费观念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br w:type="textWrapping"/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val="en-US" w:eastAsia="zh-CN"/>
        </w:rPr>
        <w:t>B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val="en-US" w:eastAsia="zh-CN"/>
        </w:rPr>
        <w:t>树立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理性消费意识</w:t>
      </w:r>
    </w:p>
    <w:p w14:paraId="0101457F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color w:val="0000FF"/>
          <w:sz w:val="21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lang w:val="en-US" w:eastAsia="zh-CN"/>
        </w:rPr>
        <w:t>C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培养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val="en-US" w:eastAsia="zh-CN"/>
        </w:rPr>
        <w:t>计划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决策能力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br w:type="textWrapping"/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val="en-US" w:eastAsia="zh-CN"/>
        </w:rPr>
        <w:t>D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val="en-US" w:eastAsia="zh-CN"/>
        </w:rPr>
        <w:t>宣传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健康消费理念</w:t>
      </w:r>
    </w:p>
    <w:p w14:paraId="20E56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E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其他：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  <w:t xml:space="preserve">     </w:t>
      </w:r>
    </w:p>
    <w:p w14:paraId="030EB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  <w:t>14、您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对学校和社会在引导大学生正确看待网红文化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  <w:t>对消费观影响</w:t>
      </w: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</w:rPr>
        <w:t>方面有什么建议？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(多选)</w:t>
      </w:r>
    </w:p>
    <w:p w14:paraId="97D4DC9B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  <w:t>A、学校开设关于网红文化与大学生消费观的选修课程。</w:t>
      </w:r>
    </w:p>
    <w:p w14:paraId="D1F7B3A8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  <w:t>B、邀请网红、评论家或社会学家来校举办讲座帮助大学生树立健康消费观。</w:t>
      </w:r>
    </w:p>
    <w:p w14:paraId="7310BA97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  <w:t>C、利用校园广播、校报、社交媒体等渠道发布关于文章引导学生形成正确的消费观。</w:t>
      </w:r>
    </w:p>
    <w:p w14:paraId="B5391351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  <w:t>D、政府部门加强对网络市场的监管力度，确保网红文化宣传商品</w:t>
      </w:r>
      <w:bookmarkStart w:id="0" w:name="_GoBack"/>
      <w:bookmarkEnd w:id="0"/>
      <w:r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  <w:t>的合法性和健康性。</w:t>
      </w:r>
    </w:p>
    <w:p w14:paraId="7A74B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color w:val="00B050"/>
          <w:sz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E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其他：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  <w:t xml:space="preserve">     </w:t>
      </w:r>
    </w:p>
    <w:p w14:paraId="22A36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bCs/>
          <w:color w:val="00B050"/>
          <w:sz w:val="21"/>
          <w:szCs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/>
          <w:bCs/>
          <w:color w:val="0000FF"/>
          <w:sz w:val="21"/>
          <w:szCs w:val="21"/>
          <w:lang w:val="en-US" w:eastAsia="zh-CN"/>
        </w:rPr>
        <w:t>15、您认为网红文化在未来会如何影响大学生消费观？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(多选)</w:t>
      </w:r>
    </w:p>
    <w:p w14:paraId="A36C4BF9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color w:val="00B050"/>
          <w:sz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A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更加注重创新和专业化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的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网红文化将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val="en-US" w:eastAsia="zh-CN"/>
        </w:rPr>
        <w:t>对大学生消费观产生持续的影响</w:t>
      </w:r>
      <w:r>
        <w:rPr>
          <w:rFonts w:hint="eastAsia" w:ascii="方正清风柳楷" w:hAnsi="方正清风柳楷" w:eastAsia="方正清风柳楷" w:cs="方正清风柳楷"/>
          <w:color w:val="000000"/>
          <w:sz w:val="21"/>
        </w:rPr>
        <w:t>。</w:t>
      </w:r>
    </w:p>
    <w:p w14:paraId="81075C00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  <w:t>B、网红经济将继续发展，并可能形成更加成熟和多样化的商业模式。</w:t>
      </w:r>
    </w:p>
    <w:p w14:paraId="7D7A50DC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</w:rPr>
      </w:pPr>
      <w:r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  <w:t>C、新技术如VR、AI等可能会加剧网红文化对大学生消费观的影响</w:t>
      </w:r>
      <w:r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</w:rPr>
        <w:t>。</w:t>
      </w:r>
    </w:p>
    <w:p w14:paraId="3737A672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color w:val="00B050"/>
          <w:sz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b w:val="0"/>
          <w:bCs/>
          <w:color w:val="auto"/>
          <w:sz w:val="21"/>
          <w:lang w:val="en-US" w:eastAsia="zh-CN"/>
        </w:rPr>
        <w:t>D、随着网红文化影响力的扩大，网红们可能会引导大学生树立正确消费观。</w:t>
      </w:r>
    </w:p>
    <w:p w14:paraId="37344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eastAsia" w:ascii="方正清风柳楷" w:hAnsi="方正清风柳楷" w:eastAsia="方正清风柳楷" w:cs="方正清风柳楷"/>
          <w:b/>
          <w:color w:val="00B050"/>
          <w:sz w:val="21"/>
          <w:lang w:val="en-US" w:eastAsia="zh-CN"/>
        </w:rPr>
      </w:pP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E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lang w:eastAsia="zh-CN"/>
        </w:rPr>
        <w:t>、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</w:rPr>
        <w:t>其他：</w:t>
      </w:r>
      <w:r>
        <w:rPr>
          <w:rFonts w:hint="eastAsia" w:ascii="方正清风柳楷" w:hAnsi="方正清风柳楷" w:eastAsia="方正清风柳楷" w:cs="方正清风柳楷"/>
          <w:color w:val="000000"/>
          <w:sz w:val="21"/>
          <w:szCs w:val="21"/>
          <w:u w:val="single"/>
          <w:lang w:val="en-US" w:eastAsia="zh-CN"/>
        </w:rPr>
        <w:t xml:space="preserve">     </w:t>
      </w:r>
    </w:p>
    <w:p w14:paraId="62C93D36"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rPr>
          <w:rFonts w:hint="default" w:ascii="方正清风柳楷" w:hAnsi="方正清风柳楷" w:eastAsia="方正清风柳楷" w:cs="方正清风柳楷"/>
          <w:b/>
          <w:color w:val="00B050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颜楷W">
    <w:panose1 w:val="00020600040101010101"/>
    <w:charset w:val="86"/>
    <w:family w:val="auto"/>
    <w:pitch w:val="default"/>
    <w:sig w:usb0="800000EF" w:usb1="3A417C9A" w:usb2="00000016" w:usb3="00000000" w:csb0="003E009F" w:csb1="00000000"/>
    <w:embedRegular r:id="rId1" w:fontKey="{E6E1EE75-DCAA-449A-BE0D-88F664779915}"/>
  </w:font>
  <w:font w:name="方正清风柳楷">
    <w:panose1 w:val="02010600010101010101"/>
    <w:charset w:val="86"/>
    <w:family w:val="auto"/>
    <w:pitch w:val="default"/>
    <w:sig w:usb0="A0000ABF" w:usb1="78CF6CFB" w:usb2="00000012" w:usb3="00000000" w:csb0="00040001" w:csb1="00000000"/>
    <w:embedRegular r:id="rId2" w:fontKey="{EBA97A8B-60D7-496E-B4C0-A80549AB59B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CE688A"/>
    <w:multiLevelType w:val="singleLevel"/>
    <w:tmpl w:val="ADCE688A"/>
    <w:lvl w:ilvl="0" w:tentative="0">
      <w:start w:val="5"/>
      <w:numFmt w:val="decimal"/>
      <w:suff w:val="nothing"/>
      <w:lvlText w:val="%1、"/>
      <w:lvlJc w:val="left"/>
      <w:rPr>
        <w:rFonts w:hint="default"/>
        <w:b/>
        <w:bCs/>
        <w:color w:val="000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ZDMxNWRkYmY5MjE3NjUxYTk3ZDA1NDUyNmVkYWEifQ=="/>
  </w:docVars>
  <w:rsids>
    <w:rsidRoot w:val="00000000"/>
    <w:rsid w:val="583E42AB"/>
    <w:rsid w:val="72DC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1681</Words>
  <Characters>1748</Characters>
  <Lines>0</Lines>
  <Paragraphs>0</Paragraphs>
  <TotalTime>22</TotalTime>
  <ScaleCrop>false</ScaleCrop>
  <LinksUpToDate>false</LinksUpToDate>
  <CharactersWithSpaces>1779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2024-10-21T13:55:00Z</dcterms:created>
  <dc:creator>20309</dc:creator>
  <cp:lastModifiedBy>李嘉涵</cp:lastModifiedBy>
  <dcterms:modified xsi:type="dcterms:W3CDTF">2024-10-22T12:01:03Z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3671CCFDC2874A738D4F41900F9015CF_12</vt:lpwstr>
  </property>
</Properties>
</file>