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CLAUDE.md</w:t>
      </w:r>
    </w:p>
    <w:p>
      <w:r>
        <w:rPr>
          <w:rFonts w:ascii="Times New Roman" w:hAnsi="Times New Roman"/>
        </w:rPr>
        <w:t>This file provides guidance to Claude Code (claude.ai/code) when working with code in this repository.</w:t>
      </w:r>
    </w:p>
    <w:p>
      <w:pPr>
        <w:pStyle w:val="Heading2"/>
      </w:pPr>
      <w:r>
        <w:rPr>
          <w:rFonts w:ascii="Times New Roman" w:hAnsi="Times New Roman"/>
        </w:rPr>
        <w:t>Project Overview</w:t>
      </w:r>
    </w:p>
    <w:p>
      <w:r>
        <w:rPr>
          <w:rFonts w:ascii="Times New Roman" w:hAnsi="Times New Roman"/>
        </w:rPr>
        <w:t>FEM-JAX-GEO is a differentiable geomechanics finite element package built on top of JAX-FEM. It implements constitutive models (primarily Drucker-Prager plasticity) for gradient-based optimization in geomechanics using automatic differentiation.</w:t>
      </w:r>
    </w:p>
    <w:p>
      <w:r>
        <w:rPr>
          <w:rFonts w:ascii="Times New Roman" w:hAnsi="Times New Roman"/>
        </w:rPr>
        <w:t>The project structure includes:</w:t>
      </w:r>
    </w:p>
    <w:p>
      <w:pPr>
        <w:pStyle w:val="ListBullet"/>
      </w:pPr>
      <w:r>
        <w:rPr>
          <w:rFonts w:ascii="Times New Roman" w:hAnsi="Times New Roman"/>
        </w:rPr>
        <w:t>Custom constitutive models built on JAX-FEM's Problem class</w:t>
      </w:r>
    </w:p>
    <w:p>
      <w:pPr>
        <w:pStyle w:val="ListBullet"/>
      </w:pPr>
      <w:r>
        <w:rPr>
          <w:rFonts w:ascii="Times New Roman" w:hAnsi="Times New Roman"/>
        </w:rPr>
        <w:t>Full FEM simulations with path-dependent material behavior</w:t>
      </w:r>
    </w:p>
    <w:p>
      <w:pPr>
        <w:pStyle w:val="ListBullet"/>
      </w:pPr>
      <w:r>
        <w:rPr>
          <w:rFonts w:ascii="Times New Roman" w:hAnsi="Times New Roman"/>
        </w:rPr>
        <w:t>Differentiability testing via AD vs FD comparison</w:t>
      </w:r>
    </w:p>
    <w:p>
      <w:pPr>
        <w:pStyle w:val="ListBullet"/>
      </w:pPr>
      <w:r>
        <w:rPr>
          <w:rFonts w:ascii="Times New Roman" w:hAnsi="Times New Roman"/>
        </w:rPr>
        <w:t>Post-processing utilities for comparing analytical vs numerical results</w:t>
      </w:r>
    </w:p>
    <w:p>
      <w:pPr>
        <w:pStyle w:val="Heading2"/>
      </w:pPr>
      <w:r>
        <w:rPr>
          <w:rFonts w:ascii="Times New Roman" w:hAnsi="Times New Roman"/>
        </w:rPr>
        <w:t>JAX-FEM Integration</w:t>
      </w:r>
    </w:p>
    <w:p>
      <w:r>
        <w:rPr>
          <w:rFonts w:ascii="Times New Roman" w:hAnsi="Times New Roman"/>
        </w:rPr>
        <w:t xml:space="preserve">This project relies on the JAX-FEM library located in </w:t>
      </w:r>
      <w:r>
        <w:rPr>
          <w:rFonts w:ascii="Times New Roman" w:hAnsi="Times New Roman"/>
          <w:color w:val="C00000"/>
          <w:sz w:val="20"/>
        </w:rPr>
        <w:t>jax-fem-main/</w:t>
      </w:r>
      <w:r>
        <w:rPr>
          <w:rFonts w:ascii="Times New Roman" w:hAnsi="Times New Roman"/>
        </w:rPr>
        <w:t>. JAX-FEM is a differentiable finite element package based on JAX that provides:</w:t>
      </w:r>
    </w:p>
    <w:p>
      <w:pPr>
        <w:pStyle w:val="ListBullet"/>
      </w:pPr>
      <w:r>
        <w:rPr>
          <w:rFonts w:ascii="Times New Roman" w:hAnsi="Times New Roman"/>
        </w:rPr>
        <w:t>AD + FEM capabilities with GPU acceleration</w:t>
      </w:r>
    </w:p>
    <w:p>
      <w:pPr>
        <w:pStyle w:val="ListBullet"/>
      </w:pPr>
      <w:r>
        <w:rPr>
          <w:rFonts w:ascii="Times New Roman" w:hAnsi="Times New Roman"/>
        </w:rPr>
        <w:t>2D/3D elements (quad, triangle, hex, tetrahedron)</w:t>
      </w:r>
    </w:p>
    <w:p>
      <w:pPr>
        <w:pStyle w:val="ListBullet"/>
      </w:pPr>
      <w:r>
        <w:rPr>
          <w:rFonts w:ascii="Times New Roman" w:hAnsi="Times New Roman"/>
        </w:rPr>
        <w:t>First and second order elements</w:t>
      </w:r>
    </w:p>
    <w:p>
      <w:pPr>
        <w:pStyle w:val="ListBullet"/>
      </w:pPr>
      <w:r>
        <w:rPr>
          <w:rFonts w:ascii="Times New Roman" w:hAnsi="Times New Roman"/>
        </w:rPr>
        <w:t>Linear and nonlinear analysis (heat, elasticity, hyperelasticity, plasticity)</w:t>
      </w:r>
    </w:p>
    <w:p>
      <w:pPr>
        <w:pStyle w:val="ListBullet"/>
      </w:pPr>
      <w:r>
        <w:rPr>
          <w:rFonts w:ascii="Times New Roman" w:hAnsi="Times New Roman"/>
        </w:rPr>
        <w:t>Multi-physics support</w:t>
      </w:r>
    </w:p>
    <w:p>
      <w:pPr>
        <w:pStyle w:val="ListBullet"/>
      </w:pPr>
      <w:r>
        <w:rPr>
          <w:rFonts w:ascii="Times New Roman" w:hAnsi="Times New Roman"/>
        </w:rPr>
        <w:t>Integration with PETSc for solver options</w:t>
      </w:r>
    </w:p>
    <w:p>
      <w:pPr>
        <w:pStyle w:val="Heading3"/>
      </w:pPr>
      <w:r>
        <w:rPr>
          <w:rFonts w:ascii="Times New Roman" w:hAnsi="Times New Roman"/>
        </w:rPr>
        <w:t>Key JAX-FEM Classes</w:t>
      </w:r>
    </w:p>
    <w:p>
      <w:pPr>
        <w:pStyle w:val="ListBullet"/>
      </w:pPr>
      <w:r>
        <w:rPr>
          <w:rFonts w:ascii="Times New Roman" w:hAnsi="Times New Roman"/>
        </w:rPr>
        <w:t>**Problem** (jax_fem/problem.py): Base class for defining FEM problems. Handles one or more coupled FE variables, mesh management, and boundary conditions.</w:t>
      </w:r>
    </w:p>
    <w:p>
      <w:pPr>
        <w:pStyle w:val="ListBullet"/>
      </w:pPr>
      <w:r>
        <w:rPr>
          <w:rFonts w:ascii="Times New Roman" w:hAnsi="Times New Roman"/>
        </w:rPr>
        <w:t>**FiniteElement** (jax_fem/fe.py): Core FE implementation managing mesh, shape functions, quadrature.</w:t>
      </w:r>
    </w:p>
    <w:p>
      <w:pPr>
        <w:pStyle w:val="ListBullet"/>
      </w:pPr>
      <w:r>
        <w:rPr>
          <w:rFonts w:ascii="Times New Roman" w:hAnsi="Times New Roman"/>
        </w:rPr>
        <w:t>**Mesh** (jax_fem/generate_mesh.py): Mesh data structure and generation utilities.</w:t>
      </w:r>
    </w:p>
    <w:p>
      <w:pPr>
        <w:pStyle w:val="ListBullet"/>
      </w:pPr>
      <w:r>
        <w:rPr>
          <w:rFonts w:ascii="Times New Roman" w:hAnsi="Times New Roman"/>
        </w:rPr>
        <w:t>**solver** (jax_fem/solver.py): Nonlinear solver with multiple linear solver backends (JAX, scipy UMFPACK, PETSc).</w:t>
      </w:r>
    </w:p>
    <w:p>
      <w:pPr>
        <w:pStyle w:val="Heading2"/>
      </w:pPr>
      <w:r>
        <w:rPr>
          <w:rFonts w:ascii="Times New Roman" w:hAnsi="Times New Roman"/>
        </w:rPr>
        <w:t>Architecture</w:t>
      </w:r>
    </w:p>
    <w:p>
      <w:pPr>
        <w:pStyle w:val="Heading3"/>
      </w:pPr>
      <w:r>
        <w:rPr>
          <w:rFonts w:ascii="Times New Roman" w:hAnsi="Times New Roman"/>
        </w:rPr>
        <w:t>Constitutive Model Implementation Pattern</w:t>
      </w:r>
    </w:p>
    <w:p>
      <w:r>
        <w:rPr>
          <w:rFonts w:ascii="Times New Roman" w:hAnsi="Times New Roman"/>
        </w:rPr>
        <w:t xml:space="preserve">Custom material models in </w:t>
      </w:r>
      <w:r>
        <w:rPr>
          <w:rFonts w:ascii="Times New Roman" w:hAnsi="Times New Roman"/>
          <w:color w:val="C00000"/>
          <w:sz w:val="20"/>
        </w:rPr>
        <w:t>src/models/</w:t>
      </w:r>
      <w:r>
        <w:rPr>
          <w:rFonts w:ascii="Times New Roman" w:hAnsi="Times New Roman"/>
        </w:rPr>
        <w:t xml:space="preserve"> inherit from </w:t>
      </w:r>
      <w:r>
        <w:rPr>
          <w:rFonts w:ascii="Times New Roman" w:hAnsi="Times New Roman"/>
          <w:color w:val="C00000"/>
          <w:sz w:val="20"/>
        </w:rPr>
        <w:t>jax_fem.problem.Problem</w:t>
      </w:r>
      <w:r>
        <w:rPr>
          <w:rFonts w:ascii="Times New Roman" w:hAnsi="Times New Roman"/>
        </w:rPr>
        <w:t>:</w:t>
      </w:r>
    </w:p>
    <w:p>
      <w:pPr>
        <w:pStyle w:val="ListNumber"/>
      </w:pPr>
      <w:r>
        <w:rPr>
          <w:rFonts w:ascii="Times New Roman" w:hAnsi="Times New Roman"/>
        </w:rPr>
        <w:t>Initialization: Set material parameters (E, nu, alpha, k, etc.) and pass mesh/BC info to Problem</w:t>
      </w:r>
    </w:p>
    <w:p>
      <w:pPr>
        <w:pStyle w:val="ListNumber"/>
      </w:pPr>
      <w:r>
        <w:rPr>
          <w:rFonts w:ascii="Times New Roman" w:hAnsi="Times New Roman"/>
        </w:rPr>
        <w:t>custom_init(): Initialize internal variables (stress/strain history arrays)</w:t>
      </w:r>
    </w:p>
    <w:p>
      <w:pPr>
        <w:pStyle w:val="ListNumber"/>
      </w:pPr>
      <w:r>
        <w:rPr>
          <w:rFonts w:ascii="Times New Roman" w:hAnsi="Times New Roman"/>
        </w:rPr>
        <w:t>get_tensor_map(): Return the stress computation function for the solver</w:t>
      </w:r>
    </w:p>
    <w:p>
      <w:pPr>
        <w:pStyle w:val="ListNumber"/>
      </w:pPr>
      <w:r>
        <w:rPr>
          <w:rFonts w:ascii="Times New Roman" w:hAnsi="Times New Roman"/>
        </w:rPr>
        <w:t>get_maps(): Define the core constitutive relations:</w:t>
      </w:r>
    </w:p>
    <w:p>
      <w:pPr>
        <w:pStyle w:val="ListBullet"/>
      </w:pPr>
      <w:r>
        <w:rPr>
          <w:rFonts w:ascii="Times New Roman" w:hAnsi="Times New Roman"/>
        </w:rPr>
        <w:t>strain(u_grad): Compute strain from displacement gradient</w:t>
      </w:r>
    </w:p>
    <w:p>
      <w:pPr>
        <w:pStyle w:val="ListBullet"/>
      </w:pPr>
      <w:r>
        <w:rPr>
          <w:rFonts w:ascii="Times New Roman" w:hAnsi="Times New Roman"/>
        </w:rPr>
        <w:t>stress_return_map(u_grad, sigma_old, epsilon_old): Compute stress using return mapping algorithm</w:t>
      </w:r>
    </w:p>
    <w:p>
      <w:pPr>
        <w:pStyle w:val="ListNumber"/>
      </w:pPr>
      <w:r>
        <w:rPr>
          <w:rFonts w:ascii="Times New Roman" w:hAnsi="Times New Roman"/>
        </w:rPr>
        <w:t>update_stress_strain(sol): Update internal variables after each load step</w:t>
      </w:r>
    </w:p>
    <w:p>
      <w:pPr>
        <w:pStyle w:val="ListNumber"/>
      </w:pPr>
      <w:r>
        <w:rPr>
          <w:rFonts w:ascii="Times New Roman" w:hAnsi="Times New Roman"/>
        </w:rPr>
        <w:t>Helper methods: Problem-specific utilities like compute_avg_stress()</w:t>
      </w:r>
    </w:p>
    <w:p>
      <w:r>
        <w:rPr>
          <w:rFonts w:ascii="Times New Roman" w:hAnsi="Times New Roman"/>
        </w:rPr>
        <w:t>The stress return mapping must handle:</w:t>
      </w:r>
    </w:p>
    <w:p>
      <w:pPr>
        <w:pStyle w:val="ListBullet"/>
      </w:pPr>
      <w:r>
        <w:rPr>
          <w:rFonts w:ascii="Times New Roman" w:hAnsi="Times New Roman"/>
        </w:rPr>
        <w:t>Elastic trial stress</w:t>
      </w:r>
    </w:p>
    <w:p>
      <w:pPr>
        <w:pStyle w:val="ListBullet"/>
      </w:pPr>
      <w:r>
        <w:rPr>
          <w:rFonts w:ascii="Times New Roman" w:hAnsi="Times New Roman"/>
        </w:rPr>
        <w:t>Yield function evaluation</w:t>
      </w:r>
    </w:p>
    <w:p>
      <w:pPr>
        <w:pStyle w:val="ListBullet"/>
      </w:pPr>
      <w:r>
        <w:rPr>
          <w:rFonts w:ascii="Times New Roman" w:hAnsi="Times New Roman"/>
        </w:rPr>
        <w:t>Plastic correction (return to yield surface)</w:t>
      </w:r>
    </w:p>
    <w:p>
      <w:pPr>
        <w:pStyle w:val="ListBullet"/>
      </w:pPr>
      <w:r>
        <w:rPr>
          <w:rFonts w:ascii="Times New Roman" w:hAnsi="Times New Roman"/>
        </w:rPr>
        <w:t>Safe mathematical operations (avoiding division by zero, negative square roots)</w:t>
      </w:r>
    </w:p>
    <w:p>
      <w:pPr>
        <w:pStyle w:val="Heading3"/>
      </w:pPr>
      <w:r>
        <w:rPr>
          <w:rFonts w:ascii="Times New Roman" w:hAnsi="Times New Roman"/>
        </w:rPr>
        <w:t>Path Setup Pattern</w:t>
      </w:r>
    </w:p>
    <w:p>
      <w:r>
        <w:rPr>
          <w:rFonts w:ascii="Times New Roman" w:hAnsi="Times New Roman"/>
        </w:rPr>
        <w:t xml:space="preserve">Scripts use this pattern to ensure </w:t>
      </w:r>
      <w:r>
        <w:rPr>
          <w:rFonts w:ascii="Times New Roman" w:hAnsi="Times New Roman"/>
          <w:color w:val="C00000"/>
          <w:sz w:val="20"/>
        </w:rPr>
        <w:t>jax-fem-main</w:t>
      </w:r>
      <w:r>
        <w:rPr>
          <w:rFonts w:ascii="Times New Roman" w:hAnsi="Times New Roman"/>
        </w:rPr>
        <w:t xml:space="preserve"> is in the Python path:</w:t>
      </w:r>
    </w:p>
    <w:p>
      <w:pPr/>
      <w:r>
        <w:rPr>
          <w:rFonts w:ascii="Times New Roman" w:hAnsi="Times New Roman"/>
          <w:color w:val="000080"/>
          <w:sz w:val="18"/>
        </w:rPr>
        <w:t>project_root = os.path.abspath(os.path.join(os.path.dirname(__file__), '..'))</w:t>
      </w:r>
    </w:p>
    <w:p>
      <w:pPr/>
      <w:r>
        <w:rPr>
          <w:rFonts w:ascii="Times New Roman" w:hAnsi="Times New Roman"/>
          <w:color w:val="000080"/>
          <w:sz w:val="18"/>
        </w:rPr>
        <w:t>jax_fem_path = os.path.join(project_root, 'jax-fem-main')</w:t>
      </w:r>
    </w:p>
    <w:p>
      <w:pPr/>
      <w:r>
        <w:rPr>
          <w:rFonts w:ascii="Times New Roman" w:hAnsi="Times New Roman"/>
          <w:color w:val="000080"/>
          <w:sz w:val="18"/>
        </w:rPr>
        <w:t>if jax_fem_path not in sys.path:</w:t>
      </w:r>
    </w:p>
    <w:p>
      <w:pPr/>
      <w:r>
        <w:rPr>
          <w:rFonts w:ascii="Times New Roman" w:hAnsi="Times New Roman"/>
          <w:color w:val="000080"/>
          <w:sz w:val="18"/>
        </w:rPr>
        <w:t xml:space="preserve">    sys.path.append(jax_fem_path)</w:t>
      </w:r>
    </w:p>
    <w:p>
      <w:pPr>
        <w:pStyle w:val="Heading2"/>
      </w:pPr>
      <w:r>
        <w:rPr>
          <w:rFonts w:ascii="Times New Roman" w:hAnsi="Times New Roman"/>
        </w:rPr>
        <w:t>Common Development Commands</w:t>
      </w:r>
    </w:p>
    <w:p>
      <w:pPr>
        <w:pStyle w:val="Heading3"/>
      </w:pPr>
      <w:r>
        <w:rPr>
          <w:rFonts w:ascii="Times New Roman" w:hAnsi="Times New Roman"/>
        </w:rPr>
        <w:t>Running Simulations</w:t>
      </w:r>
    </w:p>
    <w:p>
      <w:pPr/>
      <w:r>
        <w:rPr>
          <w:rFonts w:ascii="Times New Roman" w:hAnsi="Times New Roman"/>
          <w:color w:val="000080"/>
          <w:sz w:val="18"/>
        </w:rPr>
        <w:t># Full FEM simulation of 3D block under compression</w:t>
      </w:r>
    </w:p>
    <w:p>
      <w:pPr/>
      <w:r>
        <w:rPr>
          <w:rFonts w:ascii="Times New Roman" w:hAnsi="Times New Roman"/>
          <w:color w:val="000080"/>
          <w:sz w:val="18"/>
        </w:rPr>
        <w:t>python examples/run_fem_simulation.py</w:t>
      </w:r>
    </w:p>
    <w:p>
      <w:pPr/>
    </w:p>
    <w:p>
      <w:pPr/>
      <w:r>
        <w:rPr>
          <w:rFonts w:ascii="Times New Roman" w:hAnsi="Times New Roman"/>
          <w:color w:val="000080"/>
          <w:sz w:val="18"/>
        </w:rPr>
        <w:t># Single-point constitutive verification driver</w:t>
      </w:r>
    </w:p>
    <w:p>
      <w:pPr/>
      <w:r>
        <w:rPr>
          <w:rFonts w:ascii="Times New Roman" w:hAnsi="Times New Roman"/>
          <w:color w:val="000080"/>
          <w:sz w:val="18"/>
        </w:rPr>
        <w:t>python examples/run_constitutive_driver.py</w:t>
      </w:r>
    </w:p>
    <w:p>
      <w:pPr>
        <w:pStyle w:val="Heading3"/>
      </w:pPr>
      <w:r>
        <w:rPr>
          <w:rFonts w:ascii="Times New Roman" w:hAnsi="Times New Roman"/>
        </w:rPr>
        <w:t>Running Tests</w:t>
      </w:r>
    </w:p>
    <w:p>
      <w:r>
        <w:rPr>
          <w:rFonts w:ascii="Times New Roman" w:hAnsi="Times New Roman"/>
        </w:rPr>
        <w:t>Tests verify differentiability (AD vs FD) for various constitutive model implementations:</w:t>
      </w:r>
    </w:p>
    <w:p>
      <w:pPr/>
      <w:r>
        <w:rPr>
          <w:rFonts w:ascii="Times New Roman" w:hAnsi="Times New Roman"/>
          <w:color w:val="000080"/>
          <w:sz w:val="18"/>
        </w:rPr>
        <w:t># Run specific test</w:t>
      </w:r>
    </w:p>
    <w:p>
      <w:pPr/>
      <w:r>
        <w:rPr>
          <w:rFonts w:ascii="Times New Roman" w:hAnsi="Times New Roman"/>
          <w:color w:val="000080"/>
          <w:sz w:val="18"/>
        </w:rPr>
        <w:t>python tests/test_diff_dp.py                    # Basic Drucker-Prager differentiability</w:t>
      </w:r>
    </w:p>
    <w:p>
      <w:pPr/>
      <w:r>
        <w:rPr>
          <w:rFonts w:ascii="Times New Roman" w:hAnsi="Times New Roman"/>
          <w:color w:val="000080"/>
          <w:sz w:val="18"/>
        </w:rPr>
        <w:t>python tests/test_diff_elastic.py               # Elastic model</w:t>
      </w:r>
    </w:p>
    <w:p>
      <w:pPr/>
      <w:r>
        <w:rPr>
          <w:rFonts w:ascii="Times New Roman" w:hAnsi="Times New Roman"/>
          <w:color w:val="000080"/>
          <w:sz w:val="18"/>
        </w:rPr>
        <w:t>python tests/test_diff_dp_strategy1_visco.py    # Viscoplastic regularization</w:t>
      </w:r>
    </w:p>
    <w:p>
      <w:pPr/>
      <w:r>
        <w:rPr>
          <w:rFonts w:ascii="Times New Roman" w:hAnsi="Times New Roman"/>
          <w:color w:val="000080"/>
          <w:sz w:val="18"/>
        </w:rPr>
        <w:t>python tests/test_diff_dp_strategy2_direct.py   # Direct differentiation</w:t>
      </w:r>
    </w:p>
    <w:p>
      <w:pPr/>
      <w:r>
        <w:rPr>
          <w:rFonts w:ascii="Times New Roman" w:hAnsi="Times New Roman"/>
          <w:color w:val="000080"/>
          <w:sz w:val="18"/>
        </w:rPr>
        <w:t>python tests/test_diff_dp_strategy3_smooth.py   # Smooth yield surface</w:t>
      </w:r>
    </w:p>
    <w:p>
      <w:pPr/>
      <w:r>
        <w:rPr>
          <w:rFonts w:ascii="Times New Roman" w:hAnsi="Times New Roman"/>
          <w:color w:val="000080"/>
          <w:sz w:val="18"/>
        </w:rPr>
        <w:t>python tests/test_diff_dp_hardening.py          # Hardening model</w:t>
      </w:r>
    </w:p>
    <w:p>
      <w:pPr/>
      <w:r>
        <w:rPr>
          <w:rFonts w:ascii="Times New Roman" w:hAnsi="Times New Roman"/>
          <w:color w:val="000080"/>
          <w:sz w:val="18"/>
        </w:rPr>
        <w:t>python tests/test_diff_dp_bc_fix.py             # BC handling</w:t>
      </w:r>
    </w:p>
    <w:p>
      <w:pPr/>
    </w:p>
    <w:p>
      <w:pPr/>
      <w:r>
        <w:rPr>
          <w:rFonts w:ascii="Times New Roman" w:hAnsi="Times New Roman"/>
          <w:color w:val="000080"/>
          <w:sz w:val="18"/>
        </w:rPr>
        <w:t># Run all tests in the directory</w:t>
      </w:r>
    </w:p>
    <w:p>
      <w:pPr/>
      <w:r>
        <w:rPr>
          <w:rFonts w:ascii="Times New Roman" w:hAnsi="Times New Roman"/>
          <w:color w:val="000080"/>
          <w:sz w:val="18"/>
        </w:rPr>
        <w:t>python -m pytest tests/</w:t>
      </w:r>
    </w:p>
    <w:p>
      <w:pPr>
        <w:pStyle w:val="Heading3"/>
      </w:pPr>
      <w:r>
        <w:rPr>
          <w:rFonts w:ascii="Times New Roman" w:hAnsi="Times New Roman"/>
        </w:rPr>
        <w:t>Post-Processing</w:t>
      </w:r>
    </w:p>
    <w:p>
      <w:pPr/>
      <w:r>
        <w:rPr>
          <w:rFonts w:ascii="Times New Roman" w:hAnsi="Times New Roman"/>
          <w:color w:val="000080"/>
          <w:sz w:val="18"/>
        </w:rPr>
        <w:t># Compare FEM results with analytical solutions</w:t>
      </w:r>
    </w:p>
    <w:p>
      <w:pPr/>
      <w:r>
        <w:rPr>
          <w:rFonts w:ascii="Times New Roman" w:hAnsi="Times New Roman"/>
          <w:color w:val="000080"/>
          <w:sz w:val="18"/>
        </w:rPr>
        <w:t>python scripts/compare_results.py</w:t>
      </w:r>
    </w:p>
    <w:p>
      <w:pPr>
        <w:pStyle w:val="Heading2"/>
      </w:pPr>
      <w:r>
        <w:rPr>
          <w:rFonts w:ascii="Times New Roman" w:hAnsi="Times New Roman"/>
        </w:rPr>
        <w:t>Boundary Condition Patterns</w:t>
      </w:r>
    </w:p>
    <w:p>
      <w:r>
        <w:rPr>
          <w:rFonts w:ascii="Times New Roman" w:hAnsi="Times New Roman"/>
        </w:rPr>
        <w:t>JAX-FEM uses a three-element list structure for Dirichlet BCs:</w:t>
      </w:r>
    </w:p>
    <w:p>
      <w:pPr/>
      <w:r>
        <w:rPr>
          <w:rFonts w:ascii="Times New Roman" w:hAnsi="Times New Roman"/>
          <w:color w:val="000080"/>
          <w:sz w:val="18"/>
        </w:rPr>
        <w:t>dirichlet_bc_info = [location_fns, vecs, value_fns]</w:t>
      </w:r>
    </w:p>
    <w:p>
      <w:r>
        <w:rPr>
          <w:rFonts w:ascii="Times New Roman" w:hAnsi="Times New Roman"/>
        </w:rPr>
        <w:t>Where:</w:t>
      </w:r>
    </w:p>
    <w:p>
      <w:pPr>
        <w:pStyle w:val="ListBullet"/>
      </w:pPr>
      <w:r>
        <w:rPr>
          <w:rFonts w:ascii="Times New Roman" w:hAnsi="Times New Roman"/>
        </w:rPr>
        <w:t>location_fns: List of callables that identify BC locations (return bool for each point)</w:t>
      </w:r>
    </w:p>
    <w:p>
      <w:pPr>
        <w:pStyle w:val="ListBullet"/>
      </w:pPr>
      <w:r>
        <w:rPr>
          <w:rFonts w:ascii="Times New Roman" w:hAnsi="Times New Roman"/>
        </w:rPr>
        <w:t>vecs: List of component indices (0=x, 1=y, 2=z for 3D problems)</w:t>
      </w:r>
    </w:p>
    <w:p>
      <w:pPr>
        <w:pStyle w:val="ListBullet"/>
      </w:pPr>
      <w:r>
        <w:rPr>
          <w:rFonts w:ascii="Times New Roman" w:hAnsi="Times New Roman"/>
        </w:rPr>
        <w:t>value_fns: List of callables that return the prescribed value</w:t>
      </w:r>
    </w:p>
    <w:p>
      <w:r>
        <w:rPr>
          <w:rFonts w:ascii="Times New Roman" w:hAnsi="Times New Roman"/>
        </w:rPr>
        <w:t>Example for compression test:</w:t>
      </w:r>
    </w:p>
    <w:p>
      <w:pPr/>
      <w:r>
        <w:rPr>
          <w:rFonts w:ascii="Times New Roman" w:hAnsi="Times New Roman"/>
          <w:color w:val="000080"/>
          <w:sz w:val="18"/>
        </w:rPr>
        <w:t>def bottom(point): return np.isclose(point[2], 0., atol=1e-5)</w:t>
      </w:r>
    </w:p>
    <w:p>
      <w:pPr/>
      <w:r>
        <w:rPr>
          <w:rFonts w:ascii="Times New Roman" w:hAnsi="Times New Roman"/>
          <w:color w:val="000080"/>
          <w:sz w:val="18"/>
        </w:rPr>
        <w:t>def top(point): return np.isclose(point[2], Lz, atol=1e-5)</w:t>
      </w:r>
    </w:p>
    <w:p>
      <w:pPr/>
    </w:p>
    <w:p>
      <w:pPr/>
      <w:r>
        <w:rPr>
          <w:rFonts w:ascii="Times New Roman" w:hAnsi="Times New Roman"/>
          <w:color w:val="000080"/>
          <w:sz w:val="18"/>
        </w:rPr>
        <w:t>location_fns = [bottom, top]</w:t>
      </w:r>
    </w:p>
    <w:p>
      <w:pPr/>
      <w:r>
        <w:rPr>
          <w:rFonts w:ascii="Times New Roman" w:hAnsi="Times New Roman"/>
          <w:color w:val="000080"/>
          <w:sz w:val="18"/>
        </w:rPr>
        <w:t>vecs = [2, 2]  # z-component for both</w:t>
      </w:r>
    </w:p>
    <w:p>
      <w:pPr/>
      <w:r>
        <w:rPr>
          <w:rFonts w:ascii="Times New Roman" w:hAnsi="Times New Roman"/>
          <w:color w:val="000080"/>
          <w:sz w:val="18"/>
        </w:rPr>
        <w:t>value_fns = [lambda p: 0., lambda p: displacement]</w:t>
      </w:r>
    </w:p>
    <w:p>
      <w:pPr>
        <w:pStyle w:val="Heading2"/>
      </w:pPr>
      <w:r>
        <w:rPr>
          <w:rFonts w:ascii="Times New Roman" w:hAnsi="Times New Roman"/>
        </w:rPr>
        <w:t>Solver Configuration</w:t>
      </w:r>
    </w:p>
    <w:p>
      <w:r>
        <w:rPr>
          <w:rFonts w:ascii="Times New Roman" w:hAnsi="Times New Roman"/>
        </w:rPr>
        <w:t xml:space="preserve">The </w:t>
      </w:r>
      <w:r>
        <w:rPr>
          <w:rFonts w:ascii="Times New Roman" w:hAnsi="Times New Roman"/>
          <w:color w:val="C00000"/>
          <w:sz w:val="20"/>
        </w:rPr>
        <w:t>solver()</w:t>
      </w:r>
      <w:r>
        <w:rPr>
          <w:rFonts w:ascii="Times New Roman" w:hAnsi="Times New Roman"/>
        </w:rPr>
        <w:t xml:space="preserve"> function accepts options for different linear solver backends:</w:t>
      </w:r>
    </w:p>
    <w:p>
      <w:pPr/>
      <w:r>
        <w:rPr>
          <w:rFonts w:ascii="Times New Roman" w:hAnsi="Times New Roman"/>
          <w:color w:val="000080"/>
          <w:sz w:val="18"/>
        </w:rPr>
        <w:t># PETSc solver (recommended for large problems)</w:t>
      </w:r>
    </w:p>
    <w:p>
      <w:pPr/>
      <w:r>
        <w:rPr>
          <w:rFonts w:ascii="Times New Roman" w:hAnsi="Times New Roman"/>
          <w:color w:val="000080"/>
          <w:sz w:val="18"/>
        </w:rPr>
        <w:t>solver_options = {'petsc_solver': {}}</w:t>
      </w:r>
    </w:p>
    <w:p>
      <w:pPr/>
      <w:r>
        <w:rPr>
          <w:rFonts w:ascii="Times New Roman" w:hAnsi="Times New Roman"/>
          <w:color w:val="000080"/>
          <w:sz w:val="18"/>
        </w:rPr>
        <w:t>sol_list = solver(problem, solver_options=solver_options)</w:t>
      </w:r>
    </w:p>
    <w:p>
      <w:pPr/>
    </w:p>
    <w:p>
      <w:pPr/>
      <w:r>
        <w:rPr>
          <w:rFonts w:ascii="Times New Roman" w:hAnsi="Times New Roman"/>
          <w:color w:val="000080"/>
          <w:sz w:val="18"/>
        </w:rPr>
        <w:t># JAX solver (iterative, GPU-compatible)</w:t>
      </w:r>
    </w:p>
    <w:p>
      <w:pPr/>
      <w:r>
        <w:rPr>
          <w:rFonts w:ascii="Times New Roman" w:hAnsi="Times New Roman"/>
          <w:color w:val="000080"/>
          <w:sz w:val="18"/>
        </w:rPr>
        <w:t>solver_options = {'jax_solver': {}}</w:t>
      </w:r>
    </w:p>
    <w:p>
      <w:pPr/>
    </w:p>
    <w:p>
      <w:pPr/>
      <w:r>
        <w:rPr>
          <w:rFonts w:ascii="Times New Roman" w:hAnsi="Times New Roman"/>
          <w:color w:val="000080"/>
          <w:sz w:val="18"/>
        </w:rPr>
        <w:t># Scipy UMFPACK (direct solver)</w:t>
      </w:r>
    </w:p>
    <w:p>
      <w:pPr/>
      <w:r>
        <w:rPr>
          <w:rFonts w:ascii="Times New Roman" w:hAnsi="Times New Roman"/>
          <w:color w:val="000080"/>
          <w:sz w:val="18"/>
        </w:rPr>
        <w:t>solver_options = {'umfpack_solver': {}}</w:t>
      </w:r>
    </w:p>
    <w:p>
      <w:pPr>
        <w:pStyle w:val="Heading2"/>
      </w:pPr>
      <w:r>
        <w:rPr>
          <w:rFonts w:ascii="Times New Roman" w:hAnsi="Times New Roman"/>
        </w:rPr>
        <w:t>Incremental Loading Pattern</w:t>
      </w:r>
    </w:p>
    <w:p>
      <w:r>
        <w:rPr>
          <w:rFonts w:ascii="Times New Roman" w:hAnsi="Times New Roman"/>
        </w:rPr>
        <w:t>For path-dependent materials, simulations use incremental loading:</w:t>
      </w:r>
    </w:p>
    <w:p>
      <w:pPr>
        <w:pStyle w:val="ListNumber"/>
      </w:pPr>
      <w:r>
        <w:rPr>
          <w:rFonts w:ascii="Times New Roman" w:hAnsi="Times New Roman"/>
        </w:rPr>
        <w:t>Define displacement history (load/unload cycles)</w:t>
      </w:r>
    </w:p>
    <w:p>
      <w:pPr>
        <w:pStyle w:val="ListNumber"/>
      </w:pPr>
      <w:r>
        <w:rPr>
          <w:rFonts w:ascii="Times New Roman" w:hAnsi="Times New Roman"/>
        </w:rPr>
        <w:t>Loop over load steps</w:t>
      </w:r>
    </w:p>
    <w:p>
      <w:pPr>
        <w:pStyle w:val="ListNumber"/>
      </w:pPr>
      <w:r>
        <w:rPr>
          <w:rFonts w:ascii="Times New Roman" w:hAnsi="Times New Roman"/>
        </w:rPr>
        <w:t>Update boundary conditions for current step</w:t>
      </w:r>
    </w:p>
    <w:p>
      <w:pPr>
        <w:pStyle w:val="ListNumber"/>
      </w:pPr>
      <w:r>
        <w:rPr>
          <w:rFonts w:ascii="Times New Roman" w:hAnsi="Times New Roman"/>
        </w:rPr>
        <w:t>Solve equilibrium equations</w:t>
      </w:r>
    </w:p>
    <w:p>
      <w:pPr>
        <w:pStyle w:val="ListNumber"/>
      </w:pPr>
      <w:r>
        <w:rPr>
          <w:rFonts w:ascii="Times New Roman" w:hAnsi="Times New Roman"/>
        </w:rPr>
        <w:t>Update internal variables (stress/strain history)</w:t>
      </w:r>
    </w:p>
    <w:p>
      <w:pPr>
        <w:pStyle w:val="ListNumber"/>
      </w:pPr>
      <w:r>
        <w:rPr>
          <w:rFonts w:ascii="Times New Roman" w:hAnsi="Times New Roman"/>
        </w:rPr>
        <w:t>Save results (VTK files, average stress)</w:t>
      </w:r>
    </w:p>
    <w:p>
      <w:pPr>
        <w:pStyle w:val="Heading2"/>
      </w:pPr>
      <w:r>
        <w:rPr>
          <w:rFonts w:ascii="Times New Roman" w:hAnsi="Times New Roman"/>
        </w:rPr>
        <w:t>Output Organization</w:t>
      </w:r>
    </w:p>
    <w:p>
      <w:r>
        <w:rPr>
          <w:rFonts w:ascii="Times New Roman" w:hAnsi="Times New Roman"/>
        </w:rPr>
        <w:t xml:space="preserve">Results are typically saved in </w:t>
      </w:r>
      <w:r>
        <w:rPr>
          <w:rFonts w:ascii="Times New Roman" w:hAnsi="Times New Roman"/>
          <w:color w:val="C00000"/>
          <w:sz w:val="20"/>
        </w:rPr>
        <w:t>results/YYYY-MM-DD_description/</w:t>
      </w:r>
      <w:r>
        <w:rPr>
          <w:rFonts w:ascii="Times New Roman" w:hAnsi="Times New Roman"/>
        </w:rPr>
        <w:t>:</w:t>
      </w:r>
    </w:p>
    <w:p>
      <w:pPr>
        <w:pStyle w:val="ListBullet"/>
      </w:pPr>
      <w:r>
        <w:rPr>
          <w:rFonts w:ascii="Times New Roman" w:hAnsi="Times New Roman"/>
        </w:rPr>
        <w:t>vtk/: VTK files for visualization (one per load step)</w:t>
      </w:r>
    </w:p>
    <w:p>
      <w:pPr>
        <w:pStyle w:val="ListBullet"/>
      </w:pPr>
      <w:r>
        <w:rPr>
          <w:rFonts w:ascii="Times New Roman" w:hAnsi="Times New Roman"/>
        </w:rPr>
        <w:t>fem_data.csv: Stress-strain or other tabular data</w:t>
      </w:r>
    </w:p>
    <w:p>
      <w:pPr>
        <w:pStyle w:val="ListBullet"/>
      </w:pPr>
      <w:r>
        <w:rPr>
          <w:rFonts w:ascii="Times New Roman" w:hAnsi="Times New Roman"/>
        </w:rPr>
        <w:t>*.png: Plots generated during post-processing</w:t>
      </w:r>
    </w:p>
    <w:p>
      <w:pPr>
        <w:pStyle w:val="Heading2"/>
      </w:pPr>
      <w:r>
        <w:rPr>
          <w:rFonts w:ascii="Times New Roman" w:hAnsi="Times New Roman"/>
        </w:rPr>
        <w:t>JAX-FEM Application Examples</w:t>
      </w:r>
    </w:p>
    <w:p>
      <w:r>
        <w:rPr>
          <w:rFonts w:ascii="Times New Roman" w:hAnsi="Times New Roman"/>
        </w:rPr>
        <w:t xml:space="preserve">The </w:t>
      </w:r>
      <w:r>
        <w:rPr>
          <w:rFonts w:ascii="Times New Roman" w:hAnsi="Times New Roman"/>
          <w:color w:val="C00000"/>
          <w:sz w:val="20"/>
        </w:rPr>
        <w:t>jax-fem-main/applications/</w:t>
      </w:r>
      <w:r>
        <w:rPr>
          <w:rFonts w:ascii="Times New Roman" w:hAnsi="Times New Roman"/>
        </w:rPr>
        <w:t xml:space="preserve"> directory contains reference implementations:</w:t>
      </w:r>
    </w:p>
    <w:p>
      <w:pPr>
        <w:pStyle w:val="ListBullet"/>
      </w:pPr>
      <w:r>
        <w:rPr>
          <w:rFonts w:ascii="Times New Roman" w:hAnsi="Times New Roman"/>
        </w:rPr>
        <w:t>stokes/: Stokes flow (multi-variable problem)</w:t>
      </w:r>
    </w:p>
    <w:p>
      <w:pPr>
        <w:pStyle w:val="ListBullet"/>
      </w:pPr>
      <w:r>
        <w:rPr>
          <w:rFonts w:ascii="Times New Roman" w:hAnsi="Times New Roman"/>
        </w:rPr>
        <w:t>wave/: Wave equation (time-dependent)</w:t>
      </w:r>
    </w:p>
    <w:p>
      <w:pPr>
        <w:pStyle w:val="ListBullet"/>
      </w:pPr>
      <w:r>
        <w:rPr>
          <w:rFonts w:ascii="Times New Roman" w:hAnsi="Times New Roman"/>
        </w:rPr>
        <w:t>crystal_plasticity/: Crystal plasticity models</w:t>
      </w:r>
    </w:p>
    <w:p>
      <w:pPr>
        <w:pStyle w:val="ListBullet"/>
      </w:pPr>
      <w:r>
        <w:rPr>
          <w:rFonts w:ascii="Times New Roman" w:hAnsi="Times New Roman"/>
        </w:rPr>
        <w:t>phase_field_fracture/: Phase field fracture mechanics</w:t>
      </w:r>
    </w:p>
    <w:p>
      <w:pPr>
        <w:pStyle w:val="ListBullet"/>
      </w:pPr>
      <w:r>
        <w:rPr>
          <w:rFonts w:ascii="Times New Roman" w:hAnsi="Times New Roman"/>
        </w:rPr>
        <w:t>thermal_mechanical/: Coupled thermomechanical analysis</w:t>
      </w:r>
    </w:p>
    <w:p>
      <w:pPr>
        <w:pStyle w:val="ListBullet"/>
      </w:pPr>
      <w:r>
        <w:rPr>
          <w:rFonts w:ascii="Times New Roman" w:hAnsi="Times New Roman"/>
        </w:rPr>
        <w:t>periodic_bc/: Periodic boundary conditions</w:t>
      </w:r>
    </w:p>
    <w:p>
      <w:r>
        <w:rPr>
          <w:rFonts w:ascii="Times New Roman" w:hAnsi="Times New Roman"/>
        </w:rPr>
        <w:t>These can serve as templates for new problem 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