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11</w:t>
      </w:r>
      <w:r>
        <w:t xml:space="preserve"> </w:t>
      </w:r>
      <w:r>
        <w:t xml:space="preserve">February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sSup>
          <m:e>
            <m:r>
              <m:t>b</m:t>
            </m:r>
          </m:e>
          <m:sup>
            <m:r>
              <m:t>z</m:t>
            </m:r>
          </m:sup>
        </m:sSup>
        <m:r>
          <m:rPr>
            <m:sty m:val="p"/>
          </m:rPr>
          <m:t>/</m:t>
        </m:r>
        <m:r>
          <m:t>S</m:t>
        </m:r>
        <m:d>
          <m:dPr>
            <m:begChr m:val="("/>
            <m:endChr m:val=")"/>
            <m:sepChr m:val=""/>
            <m:grow/>
          </m:dPr>
          <m:e>
            <m:r>
              <m:t>b</m:t>
            </m:r>
          </m:e>
        </m:d>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Cayenne herbarium</w:t>
      </w:r>
      <w:r>
        <w:t xml:space="preserve"> </w:t>
      </w:r>
      <w:r>
        <w:t xml:space="preserve">(CAY: Hoff et al. 1989)</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four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 curated the same way Paracou’s in a common network called Guyafor.</w:t>
      </w:r>
      <w:r>
        <w:t xml:space="preserve"> </w:t>
      </w:r>
      <w:r>
        <w:t xml:space="preserve">We applied the same protocol, adding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4.1.2.</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5.3</w:t>
      </w:r>
      <w:r>
        <w:t xml:space="preserve">.</w:t>
      </w:r>
      <w:r>
        <w:t xml:space="preserve"> </w:t>
      </w:r>
      <w:r>
        <w:t xml:space="preserve">Its estimation is close to 3500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(apendix</w:t>
      </w:r>
      <w:r>
        <w:t xml:space="preserve"> </w:t>
      </w:r>
      <w:r>
        <w:t xml:space="preserve">5.4</w:t>
      </w:r>
      <w:r>
        <w:t xml:space="preserve">), compared to 1.4% in Amazonia as a whole</w:t>
      </w:r>
      <w:r>
        <w:t xml:space="preserve"> </w:t>
      </w:r>
      <w:r>
        <w:t xml:space="preserve">(ter Steege et al. 2013)</w:t>
      </w:r>
      <w:r>
        <w:t xml:space="preserve">.</w:t>
      </w:r>
    </w:p>
    <w:p>
      <w:pPr>
        <w:pStyle w:val="Corpsdetexte"/>
      </w:pPr>
      <w:r>
        <w:t xml:space="preserve">The estimated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2"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800 meters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9" w:name="apd-logseries"/>
    <w:p>
      <w:pPr>
        <w:pStyle w:val="Titre2"/>
      </w:pPr>
      <w:r>
        <w:rPr>
          <w:rStyle w:val="SectionNumber"/>
        </w:rPr>
        <w:t xml:space="preserve">5.3</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260 million trees in French Guiana.</w:t>
      </w:r>
    </w:p>
    <w:p>
      <w:pPr>
        <w:pStyle w:val="Corpsdetexte"/>
      </w:pPr>
      <w:r>
        <w:t xml:space="preserve">The probability for one of these trees to belong to a given species is obtained by averaging the probability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8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3554.</w:t>
      </w:r>
      <w:r>
        <w:t xml:space="preserve"> </w:t>
      </w:r>
      <w:r>
        <w:t xml:space="preserve">This is undoubtedly a severe overestimation, see the discussion section of the paper.</w:t>
      </w:r>
    </w:p>
    <w:bookmarkEnd w:id="29"/>
    <w:bookmarkStart w:id="31" w:name="apd-hyperdominance"/>
    <w:p>
      <w:pPr>
        <w:pStyle w:val="Titre2"/>
      </w:pPr>
      <w:r>
        <w:rPr>
          <w:rStyle w:val="SectionNumber"/>
        </w:rPr>
        <w:t xml:space="preserve">5.4</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1"/>
    <w:bookmarkEnd w:id="32"/>
    <w:bookmarkStart w:id="95" w:name="references"/>
    <w:p>
      <w:pPr>
        <w:pStyle w:val="Titre1"/>
      </w:pPr>
      <w:r>
        <w:t xml:space="preserve">References</w:t>
      </w:r>
    </w:p>
    <w:bookmarkStart w:id="94" w:name="refs"/>
    <w:bookmarkStart w:id="34"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3">
        <w:r>
          <w:rPr>
            <w:rStyle w:val="Lienhypertexte"/>
          </w:rPr>
          <w:t xml:space="preserve">https://doi.org/10.2307/2255763</w:t>
        </w:r>
      </w:hyperlink>
      <w:r>
        <w:t xml:space="preserve">.</w:t>
      </w:r>
    </w:p>
    <w:bookmarkEnd w:id="34"/>
    <w:bookmarkStart w:id="36"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5">
        <w:r>
          <w:rPr>
            <w:rStyle w:val="Lienhypertexte"/>
          </w:rPr>
          <w:t xml:space="preserve">https://doi.org/10.9734/ARRB/2015/22351</w:t>
        </w:r>
      </w:hyperlink>
      <w:r>
        <w:t xml:space="preserve">.</w:t>
      </w:r>
    </w:p>
    <w:bookmarkEnd w:id="36"/>
    <w:bookmarkStart w:id="38"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37">
        <w:r>
          <w:rPr>
            <w:rStyle w:val="Lienhypertexte"/>
          </w:rPr>
          <w:t xml:space="preserve">https://doi.org/10.1111/j.1365-2486.2008.01610.x</w:t>
        </w:r>
      </w:hyperlink>
      <w:r>
        <w:t xml:space="preserve">.</w:t>
      </w:r>
    </w:p>
    <w:bookmarkEnd w:id="38"/>
    <w:bookmarkStart w:id="39" w:name="ref-Bongers2001"/>
    <w:p>
      <w:pPr>
        <w:pStyle w:val="Bibliographie"/>
      </w:pPr>
      <w:r>
        <w:t xml:space="preserve">Bongers, Frans, Pierre Charles-Dominique, P-M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39"/>
    <w:bookmarkStart w:id="41"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0">
        <w:r>
          <w:rPr>
            <w:rStyle w:val="Lienhypertexte"/>
          </w:rPr>
          <w:t xml:space="preserve">https://doi.org/10.2307/2335915</w:t>
        </w:r>
      </w:hyperlink>
      <w:r>
        <w:t xml:space="preserve">.</w:t>
      </w:r>
    </w:p>
    <w:bookmarkEnd w:id="41"/>
    <w:bookmarkStart w:id="42" w:name="ref-Chao2004"/>
    <w:p>
      <w:pPr>
        <w:pStyle w:val="Bibliographie"/>
      </w:pPr>
      <w:r>
        <w:t xml:space="preserve">Chao, Anne.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2"/>
    <w:bookmarkStart w:id="44"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43">
        <w:r>
          <w:rPr>
            <w:rStyle w:val="Lienhypertexte"/>
          </w:rPr>
          <w:t xml:space="preserve">https://doi.org/10.1111/2041-210X.12349</w:t>
        </w:r>
      </w:hyperlink>
      <w:r>
        <w:t xml:space="preserve">.</w:t>
      </w:r>
    </w:p>
    <w:bookmarkEnd w:id="44"/>
    <w:bookmarkStart w:id="45"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45"/>
    <w:bookmarkStart w:id="47"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46">
        <w:r>
          <w:rPr>
            <w:rStyle w:val="Lienhypertexte"/>
          </w:rPr>
          <w:t xml:space="preserve">https://doi.org/10.1073/pnas.0510605103</w:t>
        </w:r>
      </w:hyperlink>
      <w:r>
        <w:t xml:space="preserve">.</w:t>
      </w:r>
    </w:p>
    <w:bookmarkEnd w:id="47"/>
    <w:bookmarkStart w:id="49"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48">
        <w:r>
          <w:rPr>
            <w:rStyle w:val="Lienhypertexte"/>
          </w:rPr>
          <w:t xml:space="preserve">https://doi.org/10.1093/biomet/40.3-4.237</w:t>
        </w:r>
      </w:hyperlink>
      <w:r>
        <w:t xml:space="preserve">.</w:t>
      </w:r>
    </w:p>
    <w:bookmarkEnd w:id="49"/>
    <w:bookmarkStart w:id="51"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0">
        <w:r>
          <w:rPr>
            <w:rStyle w:val="Lienhypertexte"/>
          </w:rPr>
          <w:t xml:space="preserve">https://doi.org/10.1046/j.1461-0248.2001.00230.x</w:t>
        </w:r>
      </w:hyperlink>
      <w:r>
        <w:t xml:space="preserve">.</w:t>
      </w:r>
    </w:p>
    <w:bookmarkEnd w:id="51"/>
    <w:bookmarkStart w:id="52"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2"/>
    <w:bookmarkStart w:id="54"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53">
        <w:r>
          <w:rPr>
            <w:rStyle w:val="Lienhypertexte"/>
          </w:rPr>
          <w:t xml:space="preserve">https://doi.org/10.1016/j.jtbi.2012.07.030</w:t>
        </w:r>
      </w:hyperlink>
      <w:r>
        <w:t xml:space="preserve">.</w:t>
      </w:r>
    </w:p>
    <w:bookmarkEnd w:id="54"/>
    <w:bookmarkStart w:id="56"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55">
        <w:r>
          <w:rPr>
            <w:rStyle w:val="Lienhypertexte"/>
          </w:rPr>
          <w:t xml:space="preserve">https://doi.org/10.1007/s10531-014-0854-8</w:t>
        </w:r>
      </w:hyperlink>
      <w:r>
        <w:t xml:space="preserve">.</w:t>
      </w:r>
    </w:p>
    <w:bookmarkEnd w:id="56"/>
    <w:bookmarkStart w:id="58"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57">
        <w:r>
          <w:rPr>
            <w:rStyle w:val="Lienhypertexte"/>
          </w:rPr>
          <w:t xml:space="preserve">https://doi.org/10.1126/science.284.5412.334</w:t>
        </w:r>
      </w:hyperlink>
      <w:r>
        <w:t xml:space="preserve">.</w:t>
      </w:r>
    </w:p>
    <w:bookmarkEnd w:id="58"/>
    <w:bookmarkStart w:id="60"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59">
        <w:r>
          <w:rPr>
            <w:rStyle w:val="Lienhypertexte"/>
          </w:rPr>
          <w:t xml:space="preserve">https://doi.org/10.2307/3546568</w:t>
        </w:r>
      </w:hyperlink>
      <w:r>
        <w:t xml:space="preserve">.</w:t>
      </w:r>
    </w:p>
    <w:bookmarkEnd w:id="60"/>
    <w:bookmarkStart w:id="62" w:name="ref-Hoff1989"/>
    <w:p>
      <w:pPr>
        <w:pStyle w:val="Bibliographie"/>
      </w:pPr>
      <w:r>
        <w:t xml:space="preserve">Hoff, M., G. Cremers, C. Feuillet, and J.-L. de Granville. 1989.</w:t>
      </w:r>
      <w:r>
        <w:t xml:space="preserve"> </w:t>
      </w:r>
      <w:r>
        <w:t xml:space="preserve">“La</w:t>
      </w:r>
      <w:r>
        <w:t xml:space="preserve"> </w:t>
      </w:r>
      <w:r>
        <w:t xml:space="preserve">Banque</w:t>
      </w:r>
      <w:r>
        <w:t xml:space="preserve"> </w:t>
      </w:r>
      <w:r>
        <w:t xml:space="preserve">de</w:t>
      </w:r>
      <w:r>
        <w:t xml:space="preserve"> </w:t>
      </w:r>
      <w:r>
        <w:t xml:space="preserve">Donnees</w:t>
      </w:r>
      <w:r>
        <w:t xml:space="preserve"> </w:t>
      </w:r>
      <w:r>
        <w:t xml:space="preserve">"</w:t>
      </w:r>
      <w:r>
        <w:t xml:space="preserve">AUBLET</w:t>
      </w:r>
      <w:r>
        <w:t xml:space="preserve">" de l’</w:t>
      </w:r>
      <w:r>
        <w:t xml:space="preserve">Herbier</w:t>
      </w:r>
      <w:r>
        <w:t xml:space="preserve"> </w:t>
      </w:r>
      <w:r>
        <w:t xml:space="preserve">Du</w:t>
      </w:r>
      <w:r>
        <w:t xml:space="preserve"> </w:t>
      </w:r>
      <w:r>
        <w:t xml:space="preserve">Centre ORSTOM</w:t>
      </w:r>
      <w:r>
        <w:t xml:space="preserve"> </w:t>
      </w:r>
      <w:r>
        <w:t xml:space="preserve">de</w:t>
      </w:r>
      <w:r>
        <w:t xml:space="preserve"> </w:t>
      </w:r>
      <w:r>
        <w:t xml:space="preserve">Cayenne</w:t>
      </w:r>
      <w:r>
        <w:t xml:space="preserve"> </w:t>
      </w:r>
      <w:r>
        <w:t xml:space="preserve">(</w:t>
      </w:r>
      <w:r>
        <w:t xml:space="preserve">CAY</w:t>
      </w:r>
      <w:r>
        <w:t xml:space="preserve">).”</w:t>
      </w:r>
      <w:r>
        <w:t xml:space="preserve"> </w:t>
      </w:r>
      <w:r>
        <w:rPr>
          <w:iCs/>
          <w:i/>
        </w:rPr>
        <w:t xml:space="preserve">Bulletin Du Jardin Botanique National de Belgique / Bulletin van de National Plantentuin van België</w:t>
      </w:r>
      <w:r>
        <w:t xml:space="preserve"> </w:t>
      </w:r>
      <w:r>
        <w:t xml:space="preserve">59 (1/2): 171.</w:t>
      </w:r>
      <w:r>
        <w:t xml:space="preserve"> </w:t>
      </w:r>
      <w:hyperlink r:id="rId61">
        <w:r>
          <w:rPr>
            <w:rStyle w:val="Lienhypertexte"/>
          </w:rPr>
          <w:t xml:space="preserve">https://doi.org/10.2307/3668163</w:t>
        </w:r>
      </w:hyperlink>
      <w:r>
        <w:t xml:space="preserve">.</w:t>
      </w:r>
    </w:p>
    <w:bookmarkEnd w:id="62"/>
    <w:bookmarkStart w:id="6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63"/>
    <w:bookmarkStart w:id="6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64">
        <w:r>
          <w:rPr>
            <w:rStyle w:val="Lienhypertexte"/>
          </w:rPr>
          <w:t xml:space="preserve">https://doi.org/10.1111/j.0906-7590.2004.03790.x</w:t>
        </w:r>
      </w:hyperlink>
      <w:r>
        <w:t xml:space="preserve">.</w:t>
      </w:r>
    </w:p>
    <w:bookmarkEnd w:id="65"/>
    <w:bookmarkStart w:id="66"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66"/>
    <w:bookmarkStart w:id="68"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67">
        <w:r>
          <w:rPr>
            <w:rStyle w:val="Lienhypertexte"/>
          </w:rPr>
          <w:t xml:space="preserve">https://doi.org/10.18637/jss.v067.i08</w:t>
        </w:r>
      </w:hyperlink>
      <w:r>
        <w:t xml:space="preserve">.</w:t>
      </w:r>
    </w:p>
    <w:bookmarkEnd w:id="68"/>
    <w:bookmarkStart w:id="70"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69">
        <w:r>
          <w:rPr>
            <w:rStyle w:val="Lienhypertexte"/>
          </w:rPr>
          <w:t xml:space="preserve">https://doi.org/10.1016/J.SCITOTENV.2020.137397</w:t>
        </w:r>
      </w:hyperlink>
      <w:r>
        <w:t xml:space="preserve">.</w:t>
      </w:r>
    </w:p>
    <w:bookmarkEnd w:id="70"/>
    <w:bookmarkStart w:id="72"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71">
        <w:r>
          <w:rPr>
            <w:rStyle w:val="Lienhypertexte"/>
          </w:rPr>
          <w:t xml:space="preserve">https://doi.org/10.1002/ece3.7634</w:t>
        </w:r>
      </w:hyperlink>
      <w:r>
        <w:t xml:space="preserve">.</w:t>
      </w:r>
    </w:p>
    <w:bookmarkEnd w:id="72"/>
    <w:bookmarkStart w:id="74"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73">
        <w:r>
          <w:rPr>
            <w:rStyle w:val="Lienhypertexte"/>
          </w:rPr>
          <w:t xml:space="preserve">https://doi.org/10.1126/science.1060284</w:t>
        </w:r>
      </w:hyperlink>
      <w:r>
        <w:t xml:space="preserve">.</w:t>
      </w:r>
    </w:p>
    <w:bookmarkEnd w:id="74"/>
    <w:bookmarkStart w:id="75"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75"/>
    <w:bookmarkStart w:id="77"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76">
        <w:r>
          <w:rPr>
            <w:rStyle w:val="Lienhypertexte"/>
          </w:rPr>
          <w:t xml:space="preserve">https://doi.org/10.2307/1931976</w:t>
        </w:r>
      </w:hyperlink>
      <w:r>
        <w:t xml:space="preserve">.</w:t>
      </w:r>
    </w:p>
    <w:bookmarkEnd w:id="77"/>
    <w:bookmarkStart w:id="78"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78"/>
    <w:bookmarkStart w:id="80"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79">
        <w:r>
          <w:rPr>
            <w:rStyle w:val="Lienhypertexte"/>
          </w:rPr>
          <w:t xml:space="preserve">https://doi.org/10.1890/0012-9658(2003)084[0798:PTNONS]2.0.CO;2</w:t>
        </w:r>
      </w:hyperlink>
      <w:r>
        <w:t xml:space="preserve">.</w:t>
      </w:r>
    </w:p>
    <w:bookmarkEnd w:id="80"/>
    <w:bookmarkStart w:id="82"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81">
        <w:r>
          <w:rPr>
            <w:rStyle w:val="Lienhypertexte"/>
          </w:rPr>
          <w:t xml:space="preserve">https://doi.org/10.1073/pnas.1423147112</w:t>
        </w:r>
      </w:hyperlink>
      <w:r>
        <w:t xml:space="preserve">.</w:t>
      </w:r>
    </w:p>
    <w:bookmarkEnd w:id="82"/>
    <w:bookmarkStart w:id="83"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83"/>
    <w:bookmarkStart w:id="85"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84">
        <w:r>
          <w:rPr>
            <w:rStyle w:val="Lienhypertexte"/>
          </w:rPr>
          <w:t xml:space="preserve">https://doi.org/10.1126/science.1243092</w:t>
        </w:r>
      </w:hyperlink>
      <w:r>
        <w:t xml:space="preserve">.</w:t>
      </w:r>
    </w:p>
    <w:bookmarkEnd w:id="85"/>
    <w:bookmarkStart w:id="87"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86">
        <w:r>
          <w:rPr>
            <w:rStyle w:val="Lienhypertexte"/>
          </w:rPr>
          <w:t xml:space="preserve">https://doi.org/10.1038/s41598-020-66686-3</w:t>
        </w:r>
      </w:hyperlink>
      <w:r>
        <w:t xml:space="preserve">.</w:t>
      </w:r>
    </w:p>
    <w:bookmarkEnd w:id="87"/>
    <w:bookmarkStart w:id="89"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88">
        <w:r>
          <w:rPr>
            <w:rStyle w:val="Lienhypertexte"/>
          </w:rPr>
          <w:t xml:space="preserve">https://doi.org/10.1111/j.1365-2699.2011.02652.x</w:t>
        </w:r>
      </w:hyperlink>
      <w:r>
        <w:t xml:space="preserve">.</w:t>
      </w:r>
    </w:p>
    <w:bookmarkEnd w:id="89"/>
    <w:bookmarkStart w:id="91"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90">
        <w:r>
          <w:rPr>
            <w:rStyle w:val="Lienhypertexte"/>
          </w:rPr>
          <w:t xml:space="preserve">https://doi.org/10.1038/nature01883</w:t>
        </w:r>
      </w:hyperlink>
      <w:r>
        <w:t xml:space="preserve">.</w:t>
      </w:r>
    </w:p>
    <w:bookmarkEnd w:id="91"/>
    <w:bookmarkStart w:id="93"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92">
        <w:r>
          <w:rPr>
            <w:rStyle w:val="Lienhypertexte"/>
          </w:rPr>
          <w:t xml:space="preserve">https://doi.org/10.1046/j.1365-2699.2001.00603.x</w:t>
        </w:r>
      </w:hyperlink>
      <w:r>
        <w:t xml:space="preserve">.</w:t>
      </w:r>
    </w:p>
    <w:bookmarkEnd w:id="93"/>
    <w:bookmarkEnd w:id="94"/>
    <w:bookmarkEnd w:id="95"/>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71" Target="https://doi.org/10.1002/ece3.7634" TargetMode="External" /><Relationship Type="http://schemas.openxmlformats.org/officeDocument/2006/relationships/hyperlink" Id="rId55" Target="https://doi.org/10.1007/s10531-014-0854-8" TargetMode="External" /><Relationship Type="http://schemas.openxmlformats.org/officeDocument/2006/relationships/hyperlink" Id="rId69" Target="https://doi.org/10.1016/J.SCITOTENV.2020.137397" TargetMode="External" /><Relationship Type="http://schemas.openxmlformats.org/officeDocument/2006/relationships/hyperlink" Id="rId53" Target="https://doi.org/10.1016/j.jtbi.2012.07.030" TargetMode="External" /><Relationship Type="http://schemas.openxmlformats.org/officeDocument/2006/relationships/hyperlink" Id="rId90" Target="https://doi.org/10.1038/nature01883" TargetMode="External" /><Relationship Type="http://schemas.openxmlformats.org/officeDocument/2006/relationships/hyperlink" Id="rId86" Target="https://doi.org/10.1038/s41598-020-66686-3" TargetMode="External" /><Relationship Type="http://schemas.openxmlformats.org/officeDocument/2006/relationships/hyperlink" Id="rId92" Target="https://doi.org/10.1046/j.1365-2699.2001.00603.x" TargetMode="External" /><Relationship Type="http://schemas.openxmlformats.org/officeDocument/2006/relationships/hyperlink" Id="rId50" Target="https://doi.org/10.1046/j.1461-0248.2001.00230.x" TargetMode="External" /><Relationship Type="http://schemas.openxmlformats.org/officeDocument/2006/relationships/hyperlink" Id="rId46" Target="https://doi.org/10.1073/pnas.0510605103" TargetMode="External" /><Relationship Type="http://schemas.openxmlformats.org/officeDocument/2006/relationships/hyperlink" Id="rId81" Target="https://doi.org/10.1073/pnas.1423147112" TargetMode="External" /><Relationship Type="http://schemas.openxmlformats.org/officeDocument/2006/relationships/hyperlink" Id="rId48" Target="https://doi.org/10.1093/biomet/40.3-4.237" TargetMode="External" /><Relationship Type="http://schemas.openxmlformats.org/officeDocument/2006/relationships/hyperlink" Id="rId43" Target="https://doi.org/10.1111/2041-210X.12349" TargetMode="External" /><Relationship Type="http://schemas.openxmlformats.org/officeDocument/2006/relationships/hyperlink" Id="rId64" Target="https://doi.org/10.1111/j.0906-7590.2004.03790.x" TargetMode="External" /><Relationship Type="http://schemas.openxmlformats.org/officeDocument/2006/relationships/hyperlink" Id="rId37" Target="https://doi.org/10.1111/j.1365-2486.2008.01610.x" TargetMode="External" /><Relationship Type="http://schemas.openxmlformats.org/officeDocument/2006/relationships/hyperlink" Id="rId88" Target="https://doi.org/10.1111/j.1365-2699.2011.02652.x" TargetMode="External" /><Relationship Type="http://schemas.openxmlformats.org/officeDocument/2006/relationships/hyperlink" Id="rId73" Target="https://doi.org/10.1126/science.1060284" TargetMode="External" /><Relationship Type="http://schemas.openxmlformats.org/officeDocument/2006/relationships/hyperlink" Id="rId84" Target="https://doi.org/10.1126/science.1243092" TargetMode="External" /><Relationship Type="http://schemas.openxmlformats.org/officeDocument/2006/relationships/hyperlink" Id="rId57" Target="https://doi.org/10.1126/science.284.5412.334" TargetMode="External" /><Relationship Type="http://schemas.openxmlformats.org/officeDocument/2006/relationships/hyperlink" Id="rId67" Target="https://doi.org/10.18637/jss.v067.i08" TargetMode="External" /><Relationship Type="http://schemas.openxmlformats.org/officeDocument/2006/relationships/hyperlink" Id="rId79" Target="https://doi.org/10.1890/0012-9658(2003)084[0798:PTNONS]2.0.CO;2" TargetMode="External" /><Relationship Type="http://schemas.openxmlformats.org/officeDocument/2006/relationships/hyperlink" Id="rId76" Target="https://doi.org/10.2307/1931976" TargetMode="External" /><Relationship Type="http://schemas.openxmlformats.org/officeDocument/2006/relationships/hyperlink" Id="rId33" Target="https://doi.org/10.2307/2255763" TargetMode="External" /><Relationship Type="http://schemas.openxmlformats.org/officeDocument/2006/relationships/hyperlink" Id="rId40" Target="https://doi.org/10.2307/2335915" TargetMode="External" /><Relationship Type="http://schemas.openxmlformats.org/officeDocument/2006/relationships/hyperlink" Id="rId59" Target="https://doi.org/10.2307/3546568" TargetMode="External" /><Relationship Type="http://schemas.openxmlformats.org/officeDocument/2006/relationships/hyperlink" Id="rId61" Target="https://doi.org/10.2307/3668163" TargetMode="External" /><Relationship Type="http://schemas.openxmlformats.org/officeDocument/2006/relationships/hyperlink" Id="rId35"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ece3.7634" TargetMode="External" /><Relationship Type="http://schemas.openxmlformats.org/officeDocument/2006/relationships/hyperlink" Id="rId55" Target="https://doi.org/10.1007/s10531-014-0854-8" TargetMode="External" /><Relationship Type="http://schemas.openxmlformats.org/officeDocument/2006/relationships/hyperlink" Id="rId69" Target="https://doi.org/10.1016/J.SCITOTENV.2020.137397" TargetMode="External" /><Relationship Type="http://schemas.openxmlformats.org/officeDocument/2006/relationships/hyperlink" Id="rId53" Target="https://doi.org/10.1016/j.jtbi.2012.07.030" TargetMode="External" /><Relationship Type="http://schemas.openxmlformats.org/officeDocument/2006/relationships/hyperlink" Id="rId90" Target="https://doi.org/10.1038/nature01883" TargetMode="External" /><Relationship Type="http://schemas.openxmlformats.org/officeDocument/2006/relationships/hyperlink" Id="rId86" Target="https://doi.org/10.1038/s41598-020-66686-3" TargetMode="External" /><Relationship Type="http://schemas.openxmlformats.org/officeDocument/2006/relationships/hyperlink" Id="rId92" Target="https://doi.org/10.1046/j.1365-2699.2001.00603.x" TargetMode="External" /><Relationship Type="http://schemas.openxmlformats.org/officeDocument/2006/relationships/hyperlink" Id="rId50" Target="https://doi.org/10.1046/j.1461-0248.2001.00230.x" TargetMode="External" /><Relationship Type="http://schemas.openxmlformats.org/officeDocument/2006/relationships/hyperlink" Id="rId46" Target="https://doi.org/10.1073/pnas.0510605103" TargetMode="External" /><Relationship Type="http://schemas.openxmlformats.org/officeDocument/2006/relationships/hyperlink" Id="rId81" Target="https://doi.org/10.1073/pnas.1423147112" TargetMode="External" /><Relationship Type="http://schemas.openxmlformats.org/officeDocument/2006/relationships/hyperlink" Id="rId48" Target="https://doi.org/10.1093/biomet/40.3-4.237" TargetMode="External" /><Relationship Type="http://schemas.openxmlformats.org/officeDocument/2006/relationships/hyperlink" Id="rId43" Target="https://doi.org/10.1111/2041-210X.12349" TargetMode="External" /><Relationship Type="http://schemas.openxmlformats.org/officeDocument/2006/relationships/hyperlink" Id="rId64" Target="https://doi.org/10.1111/j.0906-7590.2004.03790.x" TargetMode="External" /><Relationship Type="http://schemas.openxmlformats.org/officeDocument/2006/relationships/hyperlink" Id="rId37" Target="https://doi.org/10.1111/j.1365-2486.2008.01610.x" TargetMode="External" /><Relationship Type="http://schemas.openxmlformats.org/officeDocument/2006/relationships/hyperlink" Id="rId88" Target="https://doi.org/10.1111/j.1365-2699.2011.02652.x" TargetMode="External" /><Relationship Type="http://schemas.openxmlformats.org/officeDocument/2006/relationships/hyperlink" Id="rId73" Target="https://doi.org/10.1126/science.1060284" TargetMode="External" /><Relationship Type="http://schemas.openxmlformats.org/officeDocument/2006/relationships/hyperlink" Id="rId84" Target="https://doi.org/10.1126/science.1243092" TargetMode="External" /><Relationship Type="http://schemas.openxmlformats.org/officeDocument/2006/relationships/hyperlink" Id="rId57" Target="https://doi.org/10.1126/science.284.5412.334" TargetMode="External" /><Relationship Type="http://schemas.openxmlformats.org/officeDocument/2006/relationships/hyperlink" Id="rId67" Target="https://doi.org/10.18637/jss.v067.i08" TargetMode="External" /><Relationship Type="http://schemas.openxmlformats.org/officeDocument/2006/relationships/hyperlink" Id="rId79" Target="https://doi.org/10.1890/0012-9658(2003)084[0798:PTNONS]2.0.CO;2" TargetMode="External" /><Relationship Type="http://schemas.openxmlformats.org/officeDocument/2006/relationships/hyperlink" Id="rId76" Target="https://doi.org/10.2307/1931976" TargetMode="External" /><Relationship Type="http://schemas.openxmlformats.org/officeDocument/2006/relationships/hyperlink" Id="rId33" Target="https://doi.org/10.2307/2255763" TargetMode="External" /><Relationship Type="http://schemas.openxmlformats.org/officeDocument/2006/relationships/hyperlink" Id="rId40" Target="https://doi.org/10.2307/2335915" TargetMode="External" /><Relationship Type="http://schemas.openxmlformats.org/officeDocument/2006/relationships/hyperlink" Id="rId59" Target="https://doi.org/10.2307/3546568" TargetMode="External" /><Relationship Type="http://schemas.openxmlformats.org/officeDocument/2006/relationships/hyperlink" Id="rId61" Target="https://doi.org/10.2307/3668163" TargetMode="External" /><Relationship Type="http://schemas.openxmlformats.org/officeDocument/2006/relationships/hyperlink" Id="rId35"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2022-02-11T13:28:49Z</dcterms:created>
  <dcterms:modified xsi:type="dcterms:W3CDTF">2022-02-11T13:28:49Z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11 February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11 February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