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55.png" ContentType="image/png"/>
  <Override PartName="/word/media/rId26.png" ContentType="image/png"/>
  <Override PartName="/word/media/rId33.png" ContentType="image/png"/>
  <Override PartName="/word/media/rId60.png" ContentType="image/png"/>
  <Override PartName="/word/media/rId51.png" ContentType="image/png"/>
  <Override PartName="/word/media/rId45.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w:t>
      </w:r>
      <w:r>
        <w:t xml:space="preserve"> </w:t>
      </w:r>
      <w:r>
        <w:t xml:space="preserve">November</w:t>
      </w:r>
      <w:r>
        <w:t xml:space="preserve"> </w:t>
      </w:r>
      <w:r>
        <w:t xml:space="preserve">02</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individual</w:t>
      </w:r>
      <w:r>
        <w:t xml:space="preserve"> </w:t>
      </w:r>
      <w:r>
        <w:t xml:space="preserve">and</w:t>
      </w:r>
      <w:r>
        <w:t xml:space="preserve"> </w:t>
      </w:r>
      <w:r>
        <w:t xml:space="preserve">spatial</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statistical</w:t>
      </w:r>
      <w:r>
        <w:t xml:space="preserve"> </w:t>
      </w:r>
      <w:r>
        <w:t xml:space="preserve">tools</w:t>
      </w:r>
      <w:r>
        <w:t xml:space="preserve"> </w:t>
      </w:r>
      <w:r>
        <w:t xml:space="preserve">to</w:t>
      </w:r>
      <w:r>
        <w:t xml:space="preserve"> </w:t>
      </w:r>
      <w:r>
        <w:t xml:space="preserve">best</w:t>
      </w:r>
      <w:r>
        <w:t xml:space="preserve"> </w:t>
      </w:r>
      <w:r>
        <w:t xml:space="preserve">analyse</w:t>
      </w:r>
      <w:r>
        <w:t xml:space="preserve"> </w:t>
      </w:r>
      <w:r>
        <w:t xml:space="preserve">such</w:t>
      </w:r>
      <w:r>
        <w:t xml:space="preserve"> </w:t>
      </w:r>
      <w:r>
        <w:t xml:space="preserve">data.</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published</w:t>
      </w:r>
      <w:r>
        <w:t xml:space="preserve"> </w:t>
      </w:r>
      <w:r>
        <w:t xml:space="preserve">in</w:t>
      </w:r>
      <w:r>
        <w:t xml:space="preserve"> </w:t>
      </w:r>
      <w:r>
        <w:t xml:space="preserve">this</w:t>
      </w:r>
      <w:r>
        <w:t xml:space="preserve"> </w:t>
      </w:r>
      <w:r>
        <w:t xml:space="preserve">journal,</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Cs/>
          <w:i/>
        </w:rPr>
        <w:t xml:space="preserve">M</w:t>
      </w:r>
      <w:r>
        <w:t xml:space="preserve"> </w:t>
      </w:r>
      <w:r>
        <w:t xml:space="preserve">function</w:t>
      </w:r>
      <w:r>
        <w:t xml:space="preserve"> </w:t>
      </w:r>
      <w:r>
        <w:t xml:space="preserve">(Marcon</w:t>
      </w:r>
      <w:r>
        <w:t xml:space="preserve"> </w:t>
      </w:r>
      <w:r>
        <w:t xml:space="preserve">&amp;</w:t>
      </w:r>
      <w:r>
        <w:t xml:space="preserve"> </w:t>
      </w:r>
      <w:r>
        <w:t xml:space="preserve">Puech,</w:t>
      </w:r>
      <w:r>
        <w:t xml:space="preserve"> </w:t>
      </w:r>
      <w:r>
        <w:t xml:space="preserve">2010)</w:t>
      </w:r>
      <w:r>
        <w:t xml:space="preserve">,</w:t>
      </w:r>
      <w:r>
        <w:t xml:space="preserve"> </w:t>
      </w:r>
      <w:r>
        <w:t xml:space="preserve">a</w:t>
      </w:r>
      <w:r>
        <w:t xml:space="preserve"> </w:t>
      </w:r>
      <w:r>
        <w:t xml:space="preserve">measure</w:t>
      </w:r>
      <w:r>
        <w:t xml:space="preserve"> </w:t>
      </w:r>
      <w:r>
        <w:t xml:space="preserve">of</w:t>
      </w:r>
      <w:r>
        <w:t xml:space="preserve"> </w:t>
      </w:r>
      <w:r>
        <w:t xml:space="preserve">spatial</w:t>
      </w:r>
      <w:r>
        <w:t xml:space="preserve"> </w:t>
      </w:r>
      <w:r>
        <w:t xml:space="preserve">concentration</w:t>
      </w:r>
      <w:r>
        <w:t xml:space="preserve"> </w:t>
      </w:r>
      <w:r>
        <w:t xml:space="preserve">in</w:t>
      </w:r>
      <w:r>
        <w:t xml:space="preserve"> </w:t>
      </w:r>
      <w:r>
        <w:t xml:space="preserve">continuous</w:t>
      </w:r>
      <w:r>
        <w:t xml:space="preserve"> </w:t>
      </w:r>
      <w:r>
        <w:t xml:space="preserve">space.</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about</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Our</w:t>
      </w:r>
      <w:r>
        <w:t xml:space="preserve"> </w:t>
      </w:r>
      <w:r>
        <w:t xml:space="preserve">methodological</w:t>
      </w:r>
      <w:r>
        <w:t xml:space="preserve"> </w:t>
      </w:r>
      <w:r>
        <w:t xml:space="preserve">work</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spatialized</w:t>
      </w:r>
      <w:r>
        <w:t xml:space="preserve"> </w:t>
      </w:r>
      <w:r>
        <w:t xml:space="preserve">data</w:t>
      </w:r>
      <w:r>
        <w:t xml:space="preserve"> </w:t>
      </w:r>
      <w:r>
        <w:t xml:space="preserve">sets</w:t>
      </w:r>
      <w:r>
        <w:t xml:space="preserve"> </w:t>
      </w:r>
      <w:r>
        <w:t xml:space="preserve">with</w:t>
      </w:r>
      <w:r>
        <w:t xml:space="preserve"> </w:t>
      </w:r>
      <w:r>
        <w:rPr>
          <w:iCs/>
          <w:i/>
        </w:rPr>
        <w:t xml:space="preserve">M</w:t>
      </w:r>
      <w:r>
        <w:t xml:space="preserve"> </w:t>
      </w:r>
      <w:r>
        <w:t xml:space="preserve">using</w:t>
      </w:r>
      <w:r>
        <w:t xml:space="preserve"> </w:t>
      </w:r>
      <w:r>
        <w:t xml:space="preserve">R</w:t>
      </w:r>
      <w:r>
        <w:t xml:space="preserve"> </w:t>
      </w:r>
      <w:r>
        <w:t xml:space="preserve">software.</w:t>
      </w:r>
      <w:r>
        <w:t xml:space="preserve"> </w:t>
      </w:r>
      <w:r>
        <w:t xml:space="preserve">Two</w:t>
      </w:r>
      <w:r>
        <w:t xml:space="preserve"> </w:t>
      </w:r>
      <w:r>
        <w:t xml:space="preserve">avenues</w:t>
      </w:r>
      <w:r>
        <w:t xml:space="preserve"> </w:t>
      </w:r>
      <w:r>
        <w:t xml:space="preserve">are</w:t>
      </w:r>
      <w:r>
        <w:t xml:space="preserve"> </w:t>
      </w:r>
      <w:r>
        <w:t xml:space="preserve">being</w:t>
      </w:r>
      <w:r>
        <w:t xml:space="preserve"> </w:t>
      </w:r>
      <w:r>
        <w:t xml:space="preserve">explored</w:t>
      </w:r>
      <w:r>
        <w:t xml:space="preserve"> </w:t>
      </w:r>
      <w:r>
        <w:t xml:space="preserve">to</w:t>
      </w:r>
      <w:r>
        <w:t xml:space="preserve"> </w:t>
      </w:r>
      <w:r>
        <w:t xml:space="preserve">determine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w:t>
      </w:r>
      <w:r>
        <w:t xml:space="preserve"> </w:t>
      </w:r>
      <w:r>
        <w:t xml:space="preserve">Firstly,</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geolocalised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(Marcon</w:t>
      </w:r>
      <w:r>
        <w:t xml:space="preserve"> </w:t>
      </w:r>
      <w:r>
        <w:t xml:space="preserve">et</w:t>
      </w:r>
      <w:r>
        <w:t xml:space="preserve"> </w:t>
      </w:r>
      <w:r>
        <w:t xml:space="preserve">al.,</w:t>
      </w:r>
      <w:r>
        <w:t xml:space="preserve"> </w:t>
      </w:r>
      <w:r>
        <w:t xml:space="preserve">2015)</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(2024)</w:t>
      </w:r>
      <w:r>
        <w:t xml:space="preserve">,</w:t>
      </w:r>
      <w:r>
        <w:t xml:space="preserve"> </w:t>
      </w:r>
      <w:r>
        <w:t xml:space="preserve">we</w:t>
      </w:r>
      <w:r>
        <w:t xml:space="preserve"> </w:t>
      </w:r>
      <w:r>
        <w:t xml:space="preserve">also</w:t>
      </w:r>
      <w:r>
        <w:t xml:space="preserve"> </w:t>
      </w:r>
      <w:r>
        <w:t xml:space="preserve">consider</w:t>
      </w:r>
      <w:r>
        <w:t xml:space="preserve"> </w:t>
      </w:r>
      <w:r>
        <w:t xml:space="preserve">the</w:t>
      </w:r>
      <w:r>
        <w:t xml:space="preserve"> </w:t>
      </w:r>
      <w:r>
        <w:t xml:space="preserve">possibility</w:t>
      </w:r>
      <w:r>
        <w:t xml:space="preserve"> </w:t>
      </w:r>
      <w:r>
        <w:t xml:space="preserve">of</w:t>
      </w:r>
      <w:r>
        <w:t xml:space="preserve"> </w:t>
      </w:r>
      <w:r>
        <w:t xml:space="preserve">approximating</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analysed.</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Cs/>
          <w:i/>
        </w:rPr>
        <w:t xml:space="preserve">M</w:t>
      </w:r>
      <w:r>
        <w:t xml:space="preserve"> </w:t>
      </w:r>
      <w:r>
        <w:t xml:space="preserve">that</w:t>
      </w:r>
      <w:r>
        <w:t xml:space="preserve"> </w:t>
      </w:r>
      <w:r>
        <w:t xml:space="preserve">this</w:t>
      </w:r>
      <w:r>
        <w:t xml:space="preserve"> </w:t>
      </w:r>
      <w:r>
        <w:t xml:space="preserve">approach</w:t>
      </w:r>
      <w:r>
        <w:t xml:space="preserve"> </w:t>
      </w:r>
      <w:r>
        <w:t xml:space="preserve">creates</w:t>
      </w:r>
      <w:r>
        <w:t xml:space="preserve"> </w:t>
      </w:r>
      <w:r>
        <w:t xml:space="preserve">can</w:t>
      </w:r>
      <w:r>
        <w:t xml:space="preserve"> </w:t>
      </w:r>
      <w:r>
        <w:t xml:space="preserve">thus</w:t>
      </w:r>
      <w:r>
        <w:t xml:space="preserve"> </w:t>
      </w:r>
      <w:r>
        <w:t xml:space="preserve">be</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can</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made</w:t>
      </w:r>
      <w:r>
        <w:t xml:space="preserve"> </w:t>
      </w:r>
      <w:r>
        <w:t xml:space="preserve">possible</w:t>
      </w:r>
      <w:r>
        <w:t xml:space="preserve"> </w:t>
      </w:r>
      <w:r>
        <w:t xml:space="preserve">by</w:t>
      </w:r>
      <w:r>
        <w:t xml:space="preserve"> </w:t>
      </w:r>
      <w:r>
        <w:t xml:space="preserve">the</w:t>
      </w:r>
      <w:r>
        <w:t xml:space="preserve"> </w:t>
      </w:r>
      <w:r>
        <w:t xml:space="preserve">spatial</w:t>
      </w:r>
      <w:r>
        <w:t xml:space="preserve"> </w:t>
      </w:r>
      <w:r>
        <w:t xml:space="preserve">approximation</w:t>
      </w:r>
      <w:r>
        <w:t xml:space="preserve"> </w:t>
      </w:r>
      <w:r>
        <w:t xml:space="preserve">of</w:t>
      </w:r>
      <w:r>
        <w:t xml:space="preserve"> </w:t>
      </w:r>
      <w:r>
        <w:t xml:space="preserve">locations.</w:t>
      </w:r>
      <w:r>
        <w:t xml:space="preserve"> </w:t>
      </w:r>
      <w:r>
        <w:t xml:space="preserve">The</w:t>
      </w:r>
      <w:r>
        <w:t xml:space="preserve"> </w:t>
      </w:r>
      <w:r>
        <w:t xml:space="preserve">complete</w:t>
      </w:r>
      <w:r>
        <w:t xml:space="preserve"> </w:t>
      </w:r>
      <w:r>
        <w:t xml:space="preserve">R</w:t>
      </w:r>
      <w:r>
        <w:t xml:space="preserve"> </w:t>
      </w:r>
      <w:r>
        <w:t xml:space="preserve">code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the</w:t>
      </w:r>
      <w:r>
        <w:t xml:space="preserve"> </w:t>
      </w:r>
      <w:r>
        <w:t xml:space="preserve">results.</w:t>
      </w:r>
    </w:p>
    <w:bookmarkStart w:id="20" w:name="introduction"/>
    <w:p>
      <w:pPr>
        <w:pStyle w:val="Titre1"/>
      </w:pPr>
      <w:r>
        <w:t xml:space="preserve">Introduction</w:t>
      </w:r>
    </w:p>
    <w:p>
      <w:pPr>
        <w:pStyle w:val="FirstParagraph"/>
      </w:pPr>
      <w:r>
        <w:t xml:space="preserve">Increasing access to large individual and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detecting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 and therefore does not erase individual specificities.</w:t>
      </w:r>
      <w:r>
        <w:t xml:space="preserve"> </w:t>
      </w:r>
      <w:r>
        <w:t xml:space="preserve">Various studies have shown how important it is to use this type of methodology in many fields, including geography</w:t>
      </w:r>
      <w:r>
        <w:t xml:space="preserve"> </w:t>
      </w:r>
      <w:r>
        <w:t xml:space="preserve">(Deurloo &amp; De Vos, 2008; Kukuliač &amp; Horák, 2017; Sweeney &amp; Feser, 1998)</w:t>
      </w:r>
      <w:r>
        <w:t xml:space="preserve">, economics</w:t>
      </w:r>
      <w:r>
        <w:t xml:space="preserve"> </w:t>
      </w:r>
      <w:r>
        <w:t xml:space="preserve">(Arbia, 1989; Marcon &amp; Puech, 2003)</w:t>
      </w:r>
      <w:r>
        <w:t xml:space="preserve">, ecology</w:t>
      </w:r>
      <w:r>
        <w:t xml:space="preserve"> </w:t>
      </w:r>
      <w:r>
        <w:t xml:space="preserve">(Cressie, 1993; Lentz et al., 2011)</w:t>
      </w:r>
      <w:r>
        <w:t xml:space="preserve">, biology</w:t>
      </w:r>
      <w:r>
        <w:t xml:space="preserve"> </w:t>
      </w:r>
      <w:r>
        <w:t xml:space="preserve">(Dray et al., 2021)</w:t>
      </w:r>
      <w:r>
        <w:t xml:space="preserve">, and so on.</w:t>
      </w:r>
      <w:r>
        <w:t xml:space="preserve"> </w:t>
      </w:r>
      <w:r>
        <w:t xml:space="preserve">In a recent article proposed in this journal,</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w:t>
      </w:r>
      <w:r>
        <w:t xml:space="preserve">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 (see</w:t>
      </w:r>
      <w:r>
        <w:t xml:space="preserve"> </w:t>
      </w:r>
      <w:r>
        <w:t xml:space="preserve">Marcon &amp; Puech (2017)</w:t>
      </w:r>
      <w:r>
        <w:t xml:space="preserve"> </w:t>
      </w:r>
      <w:r>
        <w:t xml:space="preserve">for a literature review on the advantages and limitations of a dozen existing distance-based measures).</w:t>
      </w:r>
      <w:r>
        <w:t xml:space="preserve"> </w:t>
      </w:r>
      <w:r>
        <w:t xml:space="preserve">Tidu et al. (2024)</w:t>
      </w:r>
      <w:r>
        <w:t xml:space="preserve"> </w:t>
      </w:r>
      <w:r>
        <w:t xml:space="preserve">propose to limit</w:t>
      </w:r>
      <w:r>
        <w:t xml:space="preserve"> </w:t>
      </w:r>
      <w:r>
        <w:rPr>
          <w:iCs/>
          <w:i/>
        </w:rPr>
        <w:t xml:space="preserve">M</w:t>
      </w:r>
      <w:r>
        <w:t xml:space="preserve"> </w:t>
      </w:r>
      <w:r>
        <w:t xml:space="preserve">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w:t>
      </w:r>
      <w:r>
        <w:t xml:space="preserve">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p>
    <w:p>
      <w:pPr>
        <w:pStyle w:val="Corpsdetexte"/>
      </w:pPr>
      <w:r>
        <w:t xml:space="preserve">In our paper, we propose to test the effectiveness of</w:t>
      </w:r>
      <w:r>
        <w:t xml:space="preserve"> </w:t>
      </w:r>
      <w:r>
        <w:t xml:space="preserve">Tidu et al. (2024)</w:t>
      </w:r>
      <w:r>
        <w:t xml:space="preserve">’s method.</w:t>
      </w:r>
      <w:r>
        <w:t xml:space="preserve"> </w:t>
      </w:r>
      <w:r>
        <w:t xml:space="preserve">First, we show the advantages of using the</w:t>
      </w:r>
      <w:r>
        <w:t xml:space="preserve"> </w:t>
      </w:r>
      <w:r>
        <w:rPr>
          <w:iCs/>
          <w:i/>
        </w:rPr>
        <w:t xml:space="preserve">dbmss</w:t>
      </w:r>
      <w:r>
        <w:t xml:space="preserve"> </w:t>
      </w:r>
      <w:r>
        <w:t xml:space="preserve">package to estimate the</w:t>
      </w:r>
      <w:r>
        <w:t xml:space="preserve"> </w:t>
      </w:r>
      <w:r>
        <w:rPr>
          <w:iCs/>
          <w:i/>
        </w:rPr>
        <w:t xml:space="preserve">M</w:t>
      </w:r>
      <w:r>
        <w:t xml:space="preserve"> </w:t>
      </w:r>
      <w:r>
        <w:t xml:space="preserve">function 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w:t>
      </w:r>
      <w:r>
        <w:t xml:space="preserve">function as a function of the size of the datasets.</w:t>
      </w:r>
    </w:p>
    <w:p>
      <w:pPr>
        <w:pStyle w:val="Corpsdetexte"/>
      </w:pPr>
      <w:r>
        <w:t xml:space="preserve">The layout of the article is as follows.</w:t>
      </w:r>
      <w:r>
        <w:t xml:space="preserve"> </w:t>
      </w:r>
      <w:r>
        <w:t xml:space="preserve">The first section generates the necessary data.</w:t>
      </w:r>
      <w:r>
        <w:t xml:space="preserve"> </w:t>
      </w:r>
      <w:r>
        <w:t xml:space="preserve">Large point sets (of the order of several tens of thousands of points) that are either completely random or geographically concentrated are drawn.</w:t>
      </w:r>
      <w:r>
        <w:t xml:space="preserve"> </w:t>
      </w:r>
      <w:r>
        <w:t xml:space="preserve">The second section details the use of the</w:t>
      </w:r>
      <w:r>
        <w:t xml:space="preserve"> </w:t>
      </w:r>
      <w:r>
        <w:rPr>
          <w:iCs/>
          <w:i/>
        </w:rPr>
        <w:t xml:space="preserve">dbmss</w:t>
      </w:r>
      <w:r>
        <w:t xml:space="preserve"> </w:t>
      </w:r>
      <w:r>
        <w:t xml:space="preserve">package to calculate the</w:t>
      </w:r>
      <w:r>
        <w:t xml:space="preserve"> </w:t>
      </w:r>
      <w:r>
        <w:rPr>
          <w:iCs/>
          <w:i/>
        </w:rPr>
        <w:t xml:space="preserve">M</w:t>
      </w:r>
      <w:r>
        <w:t xml:space="preserve"> </w:t>
      </w:r>
      <w:r>
        <w:t xml:space="preserve">function and its confidence interval from a table giving the position and characteristics of the points or a matrix of distances between them.</w:t>
      </w:r>
      <w:r>
        <w:t xml:space="preserve"> </w:t>
      </w:r>
      <w:r>
        <w:t xml:space="preserve">The third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Finally, the last section tests the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p>
    <w:bookmarkEnd w:id="20"/>
    <w:bookmarkStart w:id="31"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5"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w:t>
      </w:r>
      <w:r>
        <w:t xml:space="preserve"> </w:t>
      </w:r>
      <w:r>
        <w:t xml:space="preserve">‘</w:t>
      </w:r>
      <w:r>
        <w:t xml:space="preserve">Controls</w:t>
      </w:r>
      <w:r>
        <w:t xml:space="preserve">’</w:t>
      </w:r>
      <w:r>
        <w:t xml:space="preserve">.</w:t>
      </w:r>
      <w:r>
        <w:t xml:space="preserve"> </w:t>
      </w:r>
      <w:r>
        <w:t xml:space="preserve">5% are</w:t>
      </w:r>
      <w:r>
        <w:t xml:space="preserve"> </w:t>
      </w:r>
      <w:r>
        <w:t xml:space="preserve">‘</w:t>
      </w:r>
      <w:r>
        <w:t xml:space="preserve">Cases</w:t>
      </w:r>
      <w:r>
        <w:t xml:space="preserve">’</w:t>
      </w:r>
      <w:r>
        <w:t xml:space="preserve">,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Drawing of a set of points where the Cases (in red) are aggregated and the Controls (in blue) are distributed completely randomly. The size of the points is proportional to their weight." title="" id="22" name="Picture"/>
            <a:graphic>
              <a:graphicData uri="http://schemas.openxmlformats.org/drawingml/2006/picture">
                <pic:pic>
                  <pic:nvPicPr>
                    <pic:cNvPr descr="MLargeDataSets_files/figure-docx/XMaternFig-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XMaternFig"/>
      <w:bookmarkEnd w:id="24"/>
      <w:r>
        <w:t xml:space="preserve">Figure 1: Drawing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w:t>
      </w:r>
      <w:r>
        <w:t xml:space="preserve"> </w:t>
      </w:r>
      <w:r>
        <w:t xml:space="preserve">1</w:t>
      </w:r>
      <w:r>
        <w:t xml:space="preserve">: the aggregates are clearly visible.</w:t>
      </w:r>
      <w:r>
        <w:t xml:space="preserve"> </w:t>
      </w:r>
      <w:r>
        <w:t xml:space="preserve">The controls are distributed completely randomly.</w:t>
      </w:r>
    </w:p>
    <w:bookmarkEnd w:id="25"/>
    <w:bookmarkStart w:id="30" w:name="gridding-the-space"/>
    <w:p>
      <w:pPr>
        <w:pStyle w:val="Titre2"/>
      </w:pPr>
      <w:r>
        <w:t xml:space="preserve">Gridding the space</w:t>
      </w:r>
    </w:p>
    <w:p>
      <w:pPr>
        <w:pStyle w:val="FirstParagraph"/>
      </w:pPr>
      <w:r>
        <w:t xml:space="preserve">Let’s consider the simulation of the Cases obtained by the Matérn process and cut the window into a grid.</w:t>
      </w:r>
      <w:r>
        <w:t xml:space="preserve"> </w:t>
      </w:r>
      <w:r>
        <w:t xml:space="preserve">It simulates the usual approximation of the position of the points of an administrative unit to the position of its centre.</w:t>
      </w:r>
    </w:p>
    <w:p>
      <w:pPr>
        <w:pStyle w:val="Corpsdetexte"/>
      </w:pPr>
      <w:r>
        <w:t xml:space="preserve">The refocused position is shown on the map in figure</w:t>
      </w:r>
      <w:r>
        <w:t xml:space="preserve"> </w:t>
      </w:r>
      <w:r>
        <w:t xml:space="preserve">2</w:t>
      </w:r>
      <w:r>
        <w:t xml:space="preserve">.</w:t>
      </w:r>
      <w:r>
        <w:t xml:space="preserve"> </w:t>
      </w:r>
      <w:r>
        <w:t xml:space="preserve">Each cell now contains only one point of each type, whose weight is the sum of the weights of the individual points.</w:t>
      </w:r>
    </w:p>
    <w:p>
      <w:pPr>
        <w:pStyle w:val="Corpsdetexte"/>
      </w:pPr>
      <w:r>
        <w:t xml:space="preserve">The absence of Cases in a cell is easily detected (single-colour blue dot), as is the strong presence of Cases in a cell (two-colour dot, but predominantly red).</w:t>
      </w:r>
    </w:p>
    <w:p>
      <w:pPr>
        <w:pStyle w:val="Corpsdetexte"/>
      </w:pPr>
    </w:p>
    <w:p>
      <w:pPr>
        <w:pStyle w:val="CaptionedFigure"/>
      </w:pPr>
      <w:r>
        <w:drawing>
          <wp:inline>
            <wp:extent cx="4620126" cy="3696101"/>
            <wp:effectExtent b="0" l="0" r="0" t="0"/>
            <wp:docPr descr="Figure 2: Repositioning of points in an arbitrary grid." title="" id="27" name="Picture"/>
            <a:graphic>
              <a:graphicData uri="http://schemas.openxmlformats.org/drawingml/2006/picture">
                <pic:pic>
                  <pic:nvPicPr>
                    <pic:cNvPr descr="MLargeDataSets_files/figure-docx/GroupedFig-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9" w:name="fig:GroupedFig"/>
      <w:bookmarkEnd w:id="29"/>
      <w:r>
        <w:t xml:space="preserve">Figure 2: Repositioning of points in an arbitrary grid.</w:t>
      </w:r>
    </w:p>
    <w:p>
      <w:pPr>
        <w:pStyle w:val="Corpsdetexte"/>
      </w:pPr>
    </w:p>
    <w:p>
      <w:pPr>
        <w:pStyle w:val="Corpsdetexte"/>
      </w:pPr>
      <w:r>
        <w:t xml:space="preserve">The values of the</w:t>
      </w:r>
      <w:r>
        <w:t xml:space="preserve"> </w:t>
      </w:r>
      <w:r>
        <w:rPr>
          <w:iCs/>
          <w:i/>
        </w:rPr>
        <w:t xml:space="preserve">M</w:t>
      </w:r>
      <w:r>
        <w:t xml:space="preserve"> </w:t>
      </w:r>
      <w:r>
        <w:t xml:space="preserve">function can now be calculated from the original point set or its approximation after recentring.</w:t>
      </w:r>
    </w:p>
    <w:bookmarkEnd w:id="30"/>
    <w:bookmarkEnd w:id="31"/>
    <w:bookmarkStart w:id="39"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2"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the function is applied to a set of points or a distance matrix.</w:t>
      </w:r>
      <w:r>
        <w:t xml:space="preserve"> </w:t>
      </w:r>
      <w:r>
        <w:t xml:space="preserve">The set of points in figure</w:t>
      </w:r>
      <w:r>
        <w:t xml:space="preserv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2"/>
    <w:bookmarkStart w:id="37"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w:t>
      </w:r>
      <w:r>
        <w:t xml:space="preserv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The result is shown in figure </w:t>
      </w:r>
      <w:r>
        <w:t xml:space="preserve">3</w:t>
      </w:r>
      <w:r>
        <w:t xml:space="preserve">.</w:t>
      </w:r>
    </w:p>
    <w:p>
      <w:pPr>
        <w:pStyle w:val="Corpsdetexte"/>
      </w:pPr>
      <w:r>
        <w:t xml:space="preserve">The confidence interval, simulated at 95%, appears in grey and is centred on the value 1.</w:t>
      </w:r>
    </w:p>
    <w:p>
      <w:pPr>
        <w:pStyle w:val="Corpsdetexte"/>
      </w:pPr>
    </w:p>
    <w:p>
      <w:pPr>
        <w:pStyle w:val="CaptionedFigure"/>
      </w:pPr>
      <w:r>
        <w:drawing>
          <wp:inline>
            <wp:extent cx="4620126" cy="3696101"/>
            <wp:effectExtent b="0" l="0" r="0" t="0"/>
            <wp:docPr descr="Figure 3: Value of M as a function of distance from the reference point." title="" id="34" name="Picture"/>
            <a:graphic>
              <a:graphicData uri="http://schemas.openxmlformats.org/drawingml/2006/picture">
                <pic:pic>
                  <pic:nvPicPr>
                    <pic:cNvPr descr="MLargeDataSets_files/figure-docx/MFig-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6" w:name="fig:MFig"/>
      <w:bookmarkEnd w:id="36"/>
      <w:r>
        <w:t xml:space="preserve">Figure 3: Value of</w:t>
      </w:r>
      <w:r>
        <w:t xml:space="preserve"> </w:t>
      </w:r>
      <w:r>
        <w:rPr>
          <w:iCs/>
          <w:i/>
        </w:rPr>
        <w:t xml:space="preserve">M</w:t>
      </w:r>
      <w:r>
        <w:t xml:space="preserve"> </w:t>
      </w:r>
      <w:r>
        <w:t xml:space="preserve">as a function of distance from the reference point.</w:t>
      </w:r>
    </w:p>
    <w:p>
      <w:pPr>
        <w:pStyle w:val="Corpsdetexte"/>
      </w:pPr>
    </w:p>
    <w:bookmarkEnd w:id="37"/>
    <w:bookmarkStart w:id="38"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38"/>
    <w:bookmarkEnd w:id="39"/>
    <w:bookmarkStart w:id="50" w:name="computational-performance"/>
    <w:p>
      <w:pPr>
        <w:pStyle w:val="Titre1"/>
      </w:pPr>
      <w:r>
        <w:t xml:space="preserve">Computational performance</w:t>
      </w:r>
    </w:p>
    <w:p>
      <w:pPr>
        <w:pStyle w:val="FirstParagraph"/>
      </w:pPr>
      <w:r>
        <w:t xml:space="preserve">The use of the</w:t>
      </w:r>
      <w:r>
        <w:t xml:space="preserve"> </w:t>
      </w:r>
      <w:r>
        <w:rPr>
          <w:iCs/>
          <w:i/>
        </w:rPr>
        <w:t xml:space="preserve">M</w:t>
      </w:r>
      <w:r>
        <w:t xml:space="preserve"> </w:t>
      </w:r>
      <w:r>
        <w:t xml:space="preserve">function to characterise the spatial structure of large sets of points may be limited by the computing time or memory required.</w:t>
      </w:r>
    </w:p>
    <w:bookmarkStart w:id="44" w:name="computing-time"/>
    <w:p>
      <w:pPr>
        <w:pStyle w:val="Titre2"/>
      </w:pPr>
      <w:r>
        <w:t xml:space="preserve">Computing time</w:t>
      </w:r>
    </w:p>
    <w:p>
      <w:pPr>
        <w:pStyle w:val="FirstParagraph"/>
      </w:pPr>
      <w:r>
        <w:t xml:space="preserve">Calculating the distances between all pairs of points is necessary to estimate</w:t>
      </w:r>
      <w:r>
        <w:t xml:space="preserv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w:t>
      </w:r>
      <w:r>
        <w:t xml:space="preserve"> </w:t>
      </w:r>
      <w:r>
        <w:t xml:space="preserve">4</w:t>
      </w:r>
      <w:r>
        <w:t xml:space="preserve">).</w:t>
      </w:r>
    </w:p>
    <w:p>
      <w:pPr>
        <w:pStyle w:val="Corpsdetexte"/>
      </w:pPr>
    </w:p>
    <w:p>
      <w:pPr>
        <w:pStyle w:val="CaptionedFigure"/>
      </w:pPr>
      <w:r>
        <w:drawing>
          <wp:inline>
            <wp:extent cx="4620126" cy="3696101"/>
            <wp:effectExtent b="0" l="0" r="0" t="0"/>
            <wp:docPr descr="Figure 4: Calculation time (seconds) of the estimate of the M function as a function of the size of the set of points. The bars represent the \pm 1 standard deviation interval." title="" id="41" name="Picture"/>
            <a:graphic>
              <a:graphicData uri="http://schemas.openxmlformats.org/drawingml/2006/picture">
                <pic:pic>
                  <pic:nvPicPr>
                    <pic:cNvPr descr="MLargeDataSets_files/figure-docx/TestTimeFig-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3" w:name="fig:TestTimeFig"/>
      <w:bookmarkEnd w:id="43"/>
      <w:r>
        <w:t xml:space="preserve">Figure 4: Calculation time (seconds) of the estimate of the</w:t>
      </w:r>
      <w:r>
        <w:t xml:space="preserve"> </w:t>
      </w:r>
      <w:r>
        <w:rPr>
          <w:iCs/>
          <w:i/>
        </w:rPr>
        <w:t xml:space="preserve">M</w:t>
      </w:r>
      <w:r>
        <w:t xml:space="preserve"> </w:t>
      </w:r>
      <w:r>
        <w:t xml:space="preserve">function as a function of the size of the set of points. The bars represent the</w:t>
      </w:r>
      <w:r>
        <w:t xml:space="preserve"> </w:t>
      </w:r>
      <m:oMath>
        <m:r>
          <m:rPr>
            <m:sty m:val="p"/>
          </m:rPr>
          <m:t>±</m:t>
        </m:r>
        <m:r>
          <m:t>1</m:t>
        </m:r>
      </m:oMath>
      <w:r>
        <w:t xml:space="preserve"> </w:t>
      </w:r>
      <w:r>
        <w:t xml:space="preserve">standard deviation interval.</w:t>
      </w:r>
    </w:p>
    <w:p>
      <w:pPr>
        <w:pStyle w:val="Corpsdetexte"/>
      </w:pPr>
    </w:p>
    <w:p>
      <w:pPr>
        <w:pStyle w:val="Corpsdetexte"/>
      </w:pPr>
      <w:r>
        <w:t xml:space="preserve">The calculation time is related to the size of the set of points by a power law.</w:t>
      </w:r>
    </w:p>
    <w:p>
      <w:pPr>
        <w:pStyle w:val="Corpsdetexte"/>
      </w:pP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0.96)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w:t>
      </w:r>
      <w:r>
        <w:t xml:space="preserve">points knowing the time</w:t>
      </w:r>
      <w:r>
        <w:t xml:space="preserve"> </w:t>
      </w:r>
      <m:oMath>
        <m:sSub>
          <m:e>
            <m:r>
              <m:t>t</m:t>
            </m:r>
          </m:e>
          <m:sub>
            <m:r>
              <m:t>0</m:t>
            </m:r>
          </m:sub>
        </m:sSub>
      </m:oMath>
      <w:r>
        <w:t xml:space="preserve"> </w:t>
      </w:r>
      <w:r>
        <w:t xml:space="preserve">(e.g.: 2.65 seconds) for</w:t>
      </w:r>
      <w:r>
        <w:t xml:space="preserve"> </w:t>
      </w:r>
      <m:oMath>
        <m:sSub>
          <m:e>
            <m:r>
              <m:t>n</m:t>
            </m:r>
          </m:e>
          <m:sub>
            <m:r>
              <m:t>0</m:t>
            </m:r>
          </m:sub>
        </m:sSub>
      </m:oMath>
      <w:r>
        <w:t xml:space="preserve"> </w:t>
      </w:r>
      <w:r>
        <w:t xml:space="preserve">points (e.g.: 100,000) and</w:t>
      </w:r>
      <w:r>
        <w:t xml:space="preserve"> </w:t>
      </w:r>
      <m:oMath>
        <m:r>
          <m:t>p</m:t>
        </m:r>
      </m:oMath>
      <w:r>
        <w:t xml:space="preserve"> </w:t>
      </w:r>
      <w:r>
        <w:t xml:space="preserve">the power relation (1).</w:t>
      </w:r>
      <w:r>
        <w:t xml:space="preserve"> </w:t>
      </w:r>
      <w:r>
        <w:t xml:space="preserve">Using a distance matrix may seem an efficient way of saving computation time, but in reality calculating distances is extremely fast and the whole process from a matrix is ultimately more time-consuming.</w:t>
      </w:r>
    </w:p>
    <w:p>
      <w:pPr>
        <w:pStyle w:val="Corpsdetexte"/>
      </w:pPr>
      <w:r>
        <w:t xml:space="preserve">The median execution time is equal to 9 milliseconds for estimating the</w:t>
      </w:r>
      <w:r>
        <w:t xml:space="preserve"> </w:t>
      </w:r>
      <w:r>
        <w:rPr>
          <w:iCs/>
          <w:i/>
        </w:rPr>
        <w:t xml:space="preserve">M</w:t>
      </w:r>
      <w:r>
        <w:t xml:space="preserve"> </w:t>
      </w:r>
      <w:r>
        <w:t xml:space="preserve">function from a set of 5,000 points or 11 milliseconds for the corresponding distance matrix.</w:t>
      </w:r>
    </w:p>
    <w:bookmarkEnd w:id="44"/>
    <w:bookmarkStart w:id="49" w:name="memory"/>
    <w:p>
      <w:pPr>
        <w:pStyle w:val="Titre2"/>
      </w:pPr>
      <w:r>
        <w:t xml:space="preserve">Memory</w:t>
      </w:r>
    </w:p>
    <w:p>
      <w:pPr>
        <w:pStyle w:val="FirstParagraph"/>
      </w:pPr>
      <w:r>
        <w:t xml:space="preserve">The memory used is evaluated for the same data sizes (figure</w:t>
      </w:r>
      <w:r>
        <w:t xml:space="preserve"> </w:t>
      </w:r>
      <w:r>
        <w:t xml:space="preserve">5</w:t>
      </w:r>
      <w:r>
        <w:t xml:space="preserve">).</w:t>
      </w:r>
    </w:p>
    <w:p>
      <w:pPr>
        <w:pStyle w:val="Corpsdetexte"/>
      </w:pPr>
    </w:p>
    <w:p>
      <w:pPr>
        <w:pStyle w:val="CaptionedFigure"/>
      </w:pPr>
      <w:r>
        <w:drawing>
          <wp:inline>
            <wp:extent cx="4620126" cy="3696101"/>
            <wp:effectExtent b="0" l="0" r="0" t="0"/>
            <wp:docPr descr="Figure 5: Memory required (MB) for estimating the M function as a function of the size of the set of points." title="" id="46" name="Picture"/>
            <a:graphic>
              <a:graphicData uri="http://schemas.openxmlformats.org/drawingml/2006/picture">
                <pic:pic>
                  <pic:nvPicPr>
                    <pic:cNvPr descr="MLargeDataSets_files/figure-docx/TestMemFig-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8" w:name="fig:TestMemFig"/>
      <w:bookmarkEnd w:id="48"/>
      <w:r>
        <w:t xml:space="preserve">Figure 5: Memory required (MB) for estimating the</w:t>
      </w:r>
      <w:r>
        <w:t xml:space="preserve"> </w:t>
      </w:r>
      <w:r>
        <w:rPr>
          <w:iCs/>
          <w:i/>
        </w:rPr>
        <w:t xml:space="preserve">M</w:t>
      </w:r>
      <w:r>
        <w:t xml:space="preserve"> </w:t>
      </w:r>
      <w:r>
        <w:t xml:space="preserve">function as a function of the size of the set of points.</w:t>
      </w:r>
    </w:p>
    <w:p>
      <w:pPr>
        <w:pStyle w:val="Corpsdetexte"/>
      </w:pPr>
    </w:p>
    <w:p>
      <w:pPr>
        <w:pStyle w:val="Corpsdetexte"/>
      </w:pPr>
      <w: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w:t>
      </w:r>
      <w:r>
        <w:t xml:space="preserve">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w:t>
      </w:r>
      <w:r>
        <w:t xml:space="preserve"> </w:t>
      </w:r>
      <m:oMath>
        <m:r>
          <m:t>M</m:t>
        </m:r>
      </m:oMath>
      <w:r>
        <w:t xml:space="preserve"> </w:t>
      </w:r>
      <w:r>
        <w:t xml:space="preserve">from a distance matrix is much greater: it is that of a numerical matrix, of the order of 8 bytes times the number of points squared, i.e. 800 MB for 10,000 points alone.</w:t>
      </w:r>
      <w:r>
        <w:t xml:space="preserve"> </w:t>
      </w:r>
      <w:r>
        <w:t xml:space="preserve">As the calculation time is not reduced by this approach, its use should be reserved for non-Euclidean distances.</w:t>
      </w:r>
    </w:p>
    <w:bookmarkEnd w:id="49"/>
    <w:bookmarkEnd w:id="50"/>
    <w:bookmarkStart w:id="69" w:name="Xfafa53c07cb80c8857cbbdde7d7f91cdb3b32b3"/>
    <w:p>
      <w:pPr>
        <w:pStyle w:val="Titre1"/>
      </w:pPr>
      <w:r>
        <w:t xml:space="preserve">Effects of approximating the position of points</w:t>
      </w:r>
    </w:p>
    <w:p>
      <w:pPr>
        <w:pStyle w:val="FirstParagraph"/>
      </w:pPr>
      <w:r>
        <w:t xml:space="preserve">Clearly, approximating the position of the points results in a loss of information: in each grid cell, the distance between all the points is set to 0, and the distance between two points in different cells is approximated by the distance between the centroids of the two cells.</w:t>
      </w:r>
      <w:r>
        <w:t xml:space="preserve"> </w:t>
      </w:r>
      <w:r>
        <w:t xml:space="preserve">We therefore expect a severe error in the estimation of</w:t>
      </w:r>
      <w:r>
        <w:t xml:space="preserve">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9"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r>
        <w:t xml:space="preserve">The mean values of the estimates of</w:t>
      </w:r>
      <w:r>
        <w:t xml:space="preserve"> </w:t>
      </w:r>
      <w:r>
        <w:rPr>
          <w:iCs/>
          <w:i/>
        </w:rPr>
        <w:t xml:space="preserve">M</w:t>
      </w:r>
      <w:r>
        <w:t xml:space="preserve"> </w:t>
      </w:r>
      <w:r>
        <w:t xml:space="preserve">are presented in figure</w:t>
      </w:r>
      <w:r>
        <w:t xml:space="preserve"> </w:t>
      </w:r>
      <w:r>
        <w:t xml:space="preserve">6</w:t>
      </w:r>
      <w:r>
        <w:t xml:space="preserve">.</w:t>
      </w:r>
    </w:p>
    <w:p>
      <w:pPr>
        <w:pStyle w:val="Corpsdetexte"/>
      </w:pPr>
      <w:r>
        <w:t xml:space="preserve">Cases form aggregates of radius 0.1.</w:t>
      </w:r>
    </w:p>
    <w:p>
      <w:pPr>
        <w:pStyle w:val="Corpsdetexte"/>
      </w:pPr>
    </w:p>
    <w:p>
      <w:pPr>
        <w:pStyle w:val="CaptionedFigure"/>
      </w:pPr>
      <w:r>
        <w:drawing>
          <wp:inline>
            <wp:extent cx="4620126" cy="3696101"/>
            <wp:effectExtent b="0" l="0" r="0" t="0"/>
            <wp:docPr descr="Figure 6: Average estimate of the M function from the exact position of the points compared with the values obtained by grouping the points." title="" id="52" name="Picture"/>
            <a:graphic>
              <a:graphicData uri="http://schemas.openxmlformats.org/drawingml/2006/picture">
                <pic:pic>
                  <pic:nvPicPr>
                    <pic:cNvPr descr="MLargeDataSets_files/figure-docx/MapproxMaternFig-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4" w:name="fig:MapproxMaternFig"/>
      <w:bookmarkEnd w:id="54"/>
      <w:r>
        <w:t xml:space="preserve">Figure 6: Average estimate of the</w:t>
      </w:r>
      <w:r>
        <w:t xml:space="preserve"> </w:t>
      </w:r>
      <w:r>
        <w:rPr>
          <w:iCs/>
          <w:i/>
        </w:rPr>
        <w:t xml:space="preserve">M</w:t>
      </w:r>
      <w:r>
        <w:t xml:space="preserve"> </w:t>
      </w:r>
      <w:r>
        <w:t xml:space="preserve">function from the exact position of the points compared with the values obtained by grouping the points.</w:t>
      </w:r>
    </w:p>
    <w:p>
      <w:pPr>
        <w:pStyle w:val="Corpsdetexte"/>
      </w:pPr>
    </w:p>
    <w:p>
      <w:pPr>
        <w:pStyle w:val="Corpsdetexte"/>
      </w:pPr>
      <w:r>
        <w:t xml:space="preserve">The size of the grid cells is equal to 0.05.</w:t>
      </w:r>
      <w:r>
        <w:t xml:space="preserve"> </w:t>
      </w:r>
      <w:r>
        <w:t xml:space="preserve">All neighbours at distances less than this threshold are placed at zero distance: the estimate of the function is constant up to this threshold.</w:t>
      </w:r>
      <w:r>
        <w:t xml:space="preserve"> </w:t>
      </w:r>
      <w:r>
        <w:t xml:space="preserve">The correlation between the</w:t>
      </w:r>
      <w:r>
        <w:t xml:space="preserve"> </w:t>
      </w:r>
      <m:oMath>
        <m:r>
          <m:t>M</m:t>
        </m:r>
      </m:oMath>
      <w:r>
        <w:t xml:space="preserve"> </w:t>
      </w:r>
      <w:r>
        <w:t xml:space="preserve">values estimated by each method is calculated at each distance (figure</w:t>
      </w:r>
      <w:r>
        <w:t xml:space="preserve"> </w:t>
      </w:r>
      <w:r>
        <w:t xml:space="preserve">7</w:t>
      </w:r>
      <w:r>
        <w:t xml:space="preserve">).</w:t>
      </w:r>
    </w:p>
    <w:p>
      <w:pPr>
        <w:pStyle w:val="Corpsdetexte"/>
      </w:pPr>
      <w:r>
        <w:t xml:space="preserve">Cases form aggregates of radius 0.1.</w:t>
      </w:r>
    </w:p>
    <w:p>
      <w:pPr>
        <w:pStyle w:val="Corpsdetexte"/>
      </w:pPr>
    </w:p>
    <w:p>
      <w:pPr>
        <w:pStyle w:val="CaptionedFigure"/>
      </w:pPr>
      <w:r>
        <w:drawing>
          <wp:inline>
            <wp:extent cx="4620126" cy="3696101"/>
            <wp:effectExtent b="0" l="0" r="0" t="0"/>
            <wp:docPr descr="Figure 7: Correlation between M values estimated from the exact position of the points and by grouping the points." title="" id="56" name="Picture"/>
            <a:graphic>
              <a:graphicData uri="http://schemas.openxmlformats.org/drawingml/2006/picture">
                <pic:pic>
                  <pic:nvPicPr>
                    <pic:cNvPr descr="MLargeDataSets_files/figure-docx/CorMaternFig-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8" w:name="fig:CorMaternFig"/>
      <w:bookmarkEnd w:id="58"/>
      <w:r>
        <w:t xml:space="preserve">Figure 7: Correlation between</w:t>
      </w:r>
      <w:r>
        <w:t xml:space="preserve"> </w:t>
      </w:r>
      <w:r>
        <w:rPr>
          <w:iCs/>
          <w:i/>
        </w:rPr>
        <w:t xml:space="preserve">M</w:t>
      </w:r>
      <w:r>
        <w:t xml:space="preserve"> </w:t>
      </w:r>
      <w:r>
        <w:t xml:space="preserve">values estimated from the exact position of the points and by grouping the points.</w:t>
      </w:r>
    </w:p>
    <w:p>
      <w:pPr>
        <w:pStyle w:val="Corpsdetexte"/>
      </w:pPr>
    </w:p>
    <w:p>
      <w:pPr>
        <w:pStyle w:val="Corpsdetexte"/>
      </w:pPr>
      <w:r>
        <w:t xml:space="preserve">The correlation is very close to 1, and the estimated values very similar, as soon as the distance taken into account exceeds the grid cell: the approximation is not a problem if the interactions between the points are studied beyond this distance.</w:t>
      </w:r>
      <w:r>
        <w:t xml:space="preserve"> </w:t>
      </w:r>
      <w:r>
        <w:t xml:space="preserve">The information on interactions at short distances, i.e. within each grid cell, is lost, or, more precisely, approximated by its value at the grid scale.</w:t>
      </w:r>
    </w:p>
    <w:bookmarkEnd w:id="59"/>
    <w:bookmarkStart w:id="68"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r>
        <w:t xml:space="preserve">The average values are shown in figure</w:t>
      </w:r>
      <w:r>
        <w:t xml:space="preserve"> </w:t>
      </w:r>
      <w:r>
        <w:t xml:space="preserve">8</w:t>
      </w:r>
      <w:r>
        <w:t xml:space="preserve">.</w:t>
      </w:r>
    </w:p>
    <w:p>
      <w:pPr>
        <w:pStyle w:val="Corpsdetexte"/>
      </w:pPr>
      <w:r>
        <w:t xml:space="preserve">Both Cases and Controls are drawn in a Poisson process.</w:t>
      </w:r>
    </w:p>
    <w:p>
      <w:pPr>
        <w:pStyle w:val="Corpsdetexte"/>
      </w:pPr>
    </w:p>
    <w:p>
      <w:pPr>
        <w:pStyle w:val="CaptionedFigure"/>
      </w:pPr>
      <w:r>
        <w:drawing>
          <wp:inline>
            <wp:extent cx="4620126" cy="3696101"/>
            <wp:effectExtent b="0" l="0" r="0" t="0"/>
            <wp:docPr descr="Figure 8: Average estimate of the M function from the exact position of the points compared with the values obtained by grouping the points." title="" id="61" name="Picture"/>
            <a:graphic>
              <a:graphicData uri="http://schemas.openxmlformats.org/drawingml/2006/picture">
                <pic:pic>
                  <pic:nvPicPr>
                    <pic:cNvPr descr="MLargeDataSets_files/figure-docx/MapproxCSRFig-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3" w:name="fig:MapproxCSRFig"/>
      <w:bookmarkEnd w:id="63"/>
      <w:r>
        <w:t xml:space="preserve">Figure 8: Average estimate of the</w:t>
      </w:r>
      <w:r>
        <w:t xml:space="preserve"> </w:t>
      </w:r>
      <w:r>
        <w:rPr>
          <w:iCs/>
          <w:i/>
        </w:rPr>
        <w:t xml:space="preserve">M</w:t>
      </w:r>
      <w:r>
        <w:t xml:space="preserve"> </w:t>
      </w:r>
      <w:r>
        <w:t xml:space="preserve">function from the exact position of the points compared with the values obtained by grouping the points.</w:t>
      </w:r>
    </w:p>
    <w:p>
      <w:pPr>
        <w:pStyle w:val="Corpsdetexte"/>
      </w:pPr>
    </w:p>
    <w:p>
      <w:pPr>
        <w:pStyle w:val="Corpsdetexte"/>
      </w:pPr>
    </w:p>
    <w:p>
      <w:pPr>
        <w:pStyle w:val="CaptionedFigure"/>
      </w:pPr>
      <w:r>
        <w:drawing>
          <wp:inline>
            <wp:extent cx="4620126" cy="3696101"/>
            <wp:effectExtent b="0" l="0" r="0" t="0"/>
            <wp:docPr descr="Figure 9: Correlation between M values estimated from the exact position of the points and by grouping the points. Both Cases and Controls are drawn in a Poisson process." title="" id="65" name="Picture"/>
            <a:graphic>
              <a:graphicData uri="http://schemas.openxmlformats.org/drawingml/2006/picture">
                <pic:pic>
                  <pic:nvPicPr>
                    <pic:cNvPr descr="MLargeDataSets_files/figure-docx/CorCSRFig-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7" w:name="fig:CorCSRFig"/>
      <w:bookmarkEnd w:id="67"/>
      <w:r>
        <w:t xml:space="preserve">Figure 9: Correlation between</w:t>
      </w:r>
      <w:r>
        <w:t xml:space="preserve"> </w:t>
      </w:r>
      <w:r>
        <w:rPr>
          <w:iCs/>
          <w:i/>
        </w:rPr>
        <w:t xml:space="preserve">M</w:t>
      </w:r>
      <w:r>
        <w:t xml:space="preserve"> </w:t>
      </w:r>
      <w:r>
        <w:t xml:space="preserve">values estimated from the exact position of the points and by grouping the points. Both Cases and Controls are drawn in a Poisson process.</w:t>
      </w:r>
    </w:p>
    <w:p>
      <w:pPr>
        <w:pStyle w:val="Corpsdetexte"/>
      </w:pPr>
    </w:p>
    <w:p>
      <w:pPr>
        <w:pStyle w:val="Corpsdetexte"/>
      </w:pPr>
      <w:r>
        <w:t xml:space="preserve">The mean value of</w:t>
      </w:r>
      <w:r>
        <w:t xml:space="preserve"> </w:t>
      </w:r>
      <m:oMath>
        <m:r>
          <m:t>M</m:t>
        </m:r>
      </m:oMath>
      <w:r>
        <w:t xml:space="preserve"> </w:t>
      </w:r>
      <w:r>
        <w:t xml:space="preserve">is equal to 1 at all distances by construction: Cases and Controls are distributed completely randomly.</w:t>
      </w:r>
      <w:r>
        <w:t xml:space="preserve"> </w:t>
      </w:r>
      <w:r>
        <w:t xml:space="preserve">The approximations are relatively small in value (a few percent) but as the real value of</w:t>
      </w:r>
      <w:r>
        <w:t xml:space="preserve"> </w:t>
      </w:r>
      <m:oMath>
        <m:r>
          <m:t>M</m:t>
        </m:r>
      </m:oMath>
      <w:r>
        <w:t xml:space="preserve"> </w:t>
      </w:r>
      <w:r>
        <w:t xml:space="preserve">varies little around 1, the correlations are much weaker (figure</w:t>
      </w:r>
      <w:r>
        <w:t xml:space="preserve"> </w:t>
      </w:r>
      <w:r>
        <w:t xml:space="preserve">9</w:t>
      </w:r>
      <w:r>
        <w:t xml:space="preserve">) in the absence of spatial structure.</w:t>
      </w:r>
    </w:p>
    <w:bookmarkEnd w:id="68"/>
    <w:bookmarkEnd w:id="69"/>
    <w:bookmarkStart w:id="70" w:name="conclusion"/>
    <w:p>
      <w:pPr>
        <w:pStyle w:val="Titre1"/>
      </w:pPr>
      <w:r>
        <w:t xml:space="preserve">Conclusion</w:t>
      </w:r>
    </w:p>
    <w:p>
      <w:pPr>
        <w:pStyle w:val="FirstParagraph"/>
      </w:pPr>
      <w:r>
        <w:t xml:space="preserve">To summarise, and based on the cases proposed in this article, two conclusions can be drawn.</w:t>
      </w:r>
    </w:p>
    <w:p>
      <w:pPr>
        <w:pStyle w:val="Corpsdetexte"/>
      </w:pPr>
      <w:r>
        <w:t xml:space="preserve">Firstly, it seems that</w:t>
      </w:r>
      <w:r>
        <w:t xml:space="preserve"> </w:t>
      </w:r>
      <w:r>
        <w:rPr>
          <w:bCs/>
          <w:b/>
        </w:rPr>
        <w:t xml:space="preserve">approximation on location can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keeping a very fine grid.</w:t>
      </w:r>
      <w:r>
        <w:t xml:space="preserve"> </w:t>
      </w:r>
      <w:r>
        <w:t xml:space="preserve">Our result is therefore in line with</w:t>
      </w:r>
      <w:r>
        <w:t xml:space="preserve"> </w:t>
      </w:r>
      <w:r>
        <w:t xml:space="preserve">Tidu et al. (2024)</w:t>
      </w:r>
      <w:r>
        <w:t xml:space="preserve">’s article, which mentions strong correlations on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 If the aim of the study is to look at spatial structures at very small distances, then approximating geographical positions is not desirable, because the discrepancies between the</w:t>
      </w:r>
      <w:r>
        <w:t xml:space="preserve"> </w:t>
      </w:r>
      <w:r>
        <w:rPr>
          <w:iCs/>
          <w:i/>
        </w:rPr>
        <w:t xml:space="preserve">M</w:t>
      </w:r>
      <w:r>
        <w:t xml:space="preserve"> </w:t>
      </w:r>
      <w:r>
        <w:t xml:space="preserve">results are greatest for these distances.</w:t>
      </w:r>
    </w:p>
    <w:p>
      <w:pPr>
        <w:pStyle w:val="Corpsdetexte"/>
      </w:pPr>
      <w:r>
        <w:t xml:space="preserve">Secondly, concerning the computing, the calculation time for</w:t>
      </w:r>
      <w:r>
        <w:t xml:space="preserve"> </w:t>
      </w:r>
      <m:oMath>
        <m:r>
          <m:t>M</m:t>
        </m:r>
      </m:oMath>
      <w:r>
        <w:t xml:space="preserve"> </w:t>
      </w:r>
      <w:r>
        <w:t xml:space="preserve">is around 6 seconds for a set of 100,000 points on a laptop (Intel i7-1360P 2.20 GHz processor), and requires 25 MB of RAM.</w:t>
      </w:r>
      <w:r>
        <w:t xml:space="preserve"> </w:t>
      </w:r>
      <w:r>
        <w:t xml:space="preserve">Calculating a confidence interval from 1,000 simulations therefore takes less than two hours.</w:t>
      </w:r>
      <w:r>
        <w:t xml:space="preserve"> </w:t>
      </w:r>
      <w:r>
        <w:t xml:space="preserve">For a set of five million points, the expected calculation time is</w:t>
      </w:r>
      <w:r>
        <w:t xml:space="preserve"> </w:t>
      </w:r>
      <m:oMath>
        <m:r>
          <m:t>6</m:t>
        </m:r>
        <m:r>
          <m:rPr>
            <m:sty m:val="p"/>
          </m:rPr>
          <m:t>×</m:t>
        </m:r>
        <m:sSup>
          <m:e>
            <m:r>
              <m:t>50</m:t>
            </m:r>
          </m:e>
          <m:sup>
            <m:r>
              <m:t>1.8</m:t>
            </m:r>
          </m:sup>
        </m:sSup>
        <m:r>
          <m:rPr>
            <m:sty m:val="p"/>
          </m:rPr>
          <m:t>=</m:t>
        </m:r>
        <m:r>
          <m:t>6</m:t>
        </m:r>
        <m:r>
          <m:rPr>
            <m:sty m:val="p"/>
          </m:rPr>
          <m:t>,</m:t>
        </m:r>
        <m:r>
          <m:t>860</m:t>
        </m:r>
      </m:oMath>
      <w:r>
        <w:t xml:space="preserve"> </w:t>
      </w:r>
      <w:r>
        <w:t xml:space="preserve">seconds, nearly two hours.</w:t>
      </w:r>
      <w:r>
        <w:t xml:space="preserve"> </w:t>
      </w:r>
      <w:r>
        <w:t xml:space="preserve">1,000 simulations would then take around three months.</w:t>
      </w:r>
      <w:r>
        <w:t xml:space="preserve"> </w:t>
      </w:r>
      <w:r>
        <w:t xml:space="preserve">The calculation of distances is parallelized: a calculation server would drastically increase performance, but at the cost of a complexity of implementation that limits its use.</w:t>
      </w:r>
      <w:r>
        <w:t xml:space="preserve"> </w:t>
      </w:r>
      <w:r>
        <w:t xml:space="preserve">If we limit ourselves to the computing power of a personal computer, exact calculation is fully justified for data of the order of</w:t>
      </w:r>
      <w:r>
        <w:t xml:space="preserve"> </w:t>
      </w:r>
      <m:oMath>
        <m:sSup>
          <m:e>
            <m:r>
              <m:t>10</m:t>
            </m:r>
          </m:e>
          <m:sup>
            <m:r>
              <m:t>5</m:t>
            </m:r>
          </m:sup>
        </m:sSup>
      </m:oMath>
      <w:r>
        <w:t xml:space="preserve"> </w:t>
      </w:r>
      <w:r>
        <w:t xml:space="preserve">points: a few hours are enough to calculate confidence intervals.</w:t>
      </w:r>
      <w:r>
        <w:t xml:space="preserve"> </w:t>
      </w:r>
      <w:r>
        <w:t xml:space="preserve">Beyond that, approximating the location reduces the size of the set of points to the number of locations selected.</w:t>
      </w:r>
      <w:r>
        <w:t xml:space="preserve"> </w:t>
      </w:r>
      <w:r>
        <w:t xml:space="preserve">The price to pay is the absence of information at the scale of elementary geographical units (the grid cells in this case).</w:t>
      </w:r>
      <w:r>
        <w:t xml:space="preserve"> </w:t>
      </w:r>
      <w:r>
        <w:rPr>
          <w:bCs/>
          <w:b/>
        </w:rPr>
        <w:t xml:space="preserve">Depending on the issues addressed, a choice has to be made because this limitation may or may not be acceptable:</w:t>
      </w:r>
      <w:r>
        <w:t xml:space="preserve"> </w:t>
      </w:r>
      <w:r>
        <w:t xml:space="preserve">the overall description of the spatial structure is not significantly degraded, but the study of externalities, which is particularly interesting at short distances, is very limited.</w:t>
      </w:r>
    </w:p>
    <w:bookmarkEnd w:id="70"/>
    <w:bookmarkStart w:id="101" w:name="references"/>
    <w:p>
      <w:pPr>
        <w:pStyle w:val="Titre1"/>
      </w:pPr>
      <w:r>
        <w:t xml:space="preserve">References</w:t>
      </w:r>
    </w:p>
    <w:bookmarkStart w:id="100" w:name="refs"/>
    <w:bookmarkStart w:id="71"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71"/>
    <w:bookmarkStart w:id="72" w:name="ref-Baddeley2016a"/>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72"/>
    <w:bookmarkStart w:id="73" w:name="ref-Cressie1993"/>
    <w:p>
      <w:pPr>
        <w:pStyle w:val="Bibliographie"/>
      </w:pPr>
      <w:r>
        <w:t xml:space="preserve">Cressie, N. A. (1993).</w:t>
      </w:r>
      <w:r>
        <w:t xml:space="preserve"> </w:t>
      </w:r>
      <w:r>
        <w:rPr>
          <w:iCs/>
          <w:i/>
        </w:rPr>
        <w:t xml:space="preserve">Statistics for spatial data</w:t>
      </w:r>
      <w:r>
        <w:t xml:space="preserve">. John Wiley &amp; Sons.</w:t>
      </w:r>
    </w:p>
    <w:bookmarkEnd w:id="73"/>
    <w:bookmarkStart w:id="75"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4">
        <w:r>
          <w:rPr>
            <w:rStyle w:val="Lienhypertexte"/>
          </w:rPr>
          <w:t xml:space="preserve">https://doi.org/10.1111/j.1467-9663.2008.00465.x</w:t>
        </w:r>
      </w:hyperlink>
    </w:p>
    <w:bookmarkEnd w:id="75"/>
    <w:bookmarkStart w:id="77"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6">
        <w:r>
          <w:rPr>
            <w:rStyle w:val="Lienhypertexte"/>
          </w:rPr>
          <w:t xml:space="preserve">https://doi.org/10.1016/j.stem.2021.03.014</w:t>
        </w:r>
      </w:hyperlink>
    </w:p>
    <w:bookmarkEnd w:id="77"/>
    <w:bookmarkStart w:id="79"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78">
        <w:r>
          <w:rPr>
            <w:rStyle w:val="Lienhypertexte"/>
          </w:rPr>
          <w:t xml:space="preserve">https://doi.org/10.1111/0034-6527.00362</w:t>
        </w:r>
      </w:hyperlink>
    </w:p>
    <w:bookmarkEnd w:id="79"/>
    <w:bookmarkStart w:id="81" w:name="ref-Kukuliac2017"/>
    <w:p>
      <w:pPr>
        <w:pStyle w:val="Bibliographie"/>
      </w:pPr>
      <w:r>
        <w:t xml:space="preserve">Kukuliač, P., &amp; Horák, J. (2017). W function: A new distance-based measure of spatial distribution of economic activities.</w:t>
      </w:r>
      <w:r>
        <w:t xml:space="preserve"> </w:t>
      </w:r>
      <w:r>
        <w:rPr>
          <w:iCs/>
          <w:i/>
        </w:rPr>
        <w:t xml:space="preserve">Geographical Analysis</w:t>
      </w:r>
      <w:r>
        <w:t xml:space="preserve">,</w:t>
      </w:r>
      <w:r>
        <w:t xml:space="preserve"> </w:t>
      </w:r>
      <w:r>
        <w:rPr>
          <w:iCs/>
          <w:i/>
        </w:rPr>
        <w:t xml:space="preserve">49</w:t>
      </w:r>
      <w:r>
        <w:t xml:space="preserve">(2), 199–214. https://doi.org/</w:t>
      </w:r>
      <w:hyperlink r:id="rId80">
        <w:r>
          <w:rPr>
            <w:rStyle w:val="Lienhypertexte"/>
          </w:rPr>
          <w:t xml:space="preserve">https://doi.org/10.1111/gean.12120</w:t>
        </w:r>
      </w:hyperlink>
    </w:p>
    <w:bookmarkEnd w:id="81"/>
    <w:bookmarkStart w:id="83"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2">
        <w:r>
          <w:rPr>
            <w:rStyle w:val="Lienhypertexte"/>
          </w:rPr>
          <w:t xml:space="preserve">https://doi.org/10.1371/journal.pone.0021830</w:t>
        </w:r>
      </w:hyperlink>
    </w:p>
    <w:bookmarkEnd w:id="83"/>
    <w:bookmarkStart w:id="85"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4">
        <w:r>
          <w:rPr>
            <w:rStyle w:val="Lienhypertexte"/>
          </w:rPr>
          <w:t xml:space="preserve">https://doi.org/10.1093/jeg/lbg016</w:t>
        </w:r>
      </w:hyperlink>
    </w:p>
    <w:bookmarkEnd w:id="85"/>
    <w:bookmarkStart w:id="87"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86">
        <w:r>
          <w:rPr>
            <w:rStyle w:val="Lienhypertexte"/>
          </w:rPr>
          <w:t xml:space="preserve">https://doi.org/10.1093/jeg/lbp056</w:t>
        </w:r>
      </w:hyperlink>
    </w:p>
    <w:bookmarkEnd w:id="87"/>
    <w:bookmarkStart w:id="89"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88">
        <w:r>
          <w:rPr>
            <w:rStyle w:val="Lienhypertexte"/>
          </w:rPr>
          <w:t xml:space="preserve">https://doi.org/10.1016/j.regsciurbeco.2016.10.004</w:t>
        </w:r>
      </w:hyperlink>
    </w:p>
    <w:bookmarkEnd w:id="89"/>
    <w:bookmarkStart w:id="91" w:name="ref-dbmss"/>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 Code Snippets</w:t>
      </w:r>
      <w:r>
        <w:t xml:space="preserve">,</w:t>
      </w:r>
      <w:r>
        <w:t xml:space="preserve"> </w:t>
      </w:r>
      <w:r>
        <w:rPr>
          <w:iCs/>
          <w:i/>
        </w:rPr>
        <w:t xml:space="preserve">67</w:t>
      </w:r>
      <w:r>
        <w:t xml:space="preserve">(3), 1–15.</w:t>
      </w:r>
      <w:r>
        <w:t xml:space="preserve"> </w:t>
      </w:r>
      <w:hyperlink r:id="rId90">
        <w:r>
          <w:rPr>
            <w:rStyle w:val="Lienhypertexte"/>
          </w:rPr>
          <w:t xml:space="preserve">https://doi.org/10.18637/jss.v067.c03</w:t>
        </w:r>
      </w:hyperlink>
    </w:p>
    <w:bookmarkEnd w:id="91"/>
    <w:bookmarkStart w:id="92"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2"/>
    <w:bookmarkStart w:id="93"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93"/>
    <w:bookmarkStart w:id="95"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94">
        <w:r>
          <w:rPr>
            <w:rStyle w:val="Lienhypertexte"/>
          </w:rPr>
          <w:t xml:space="preserve">https://doi.org/10.1007/s10109-015-0219-1</w:t>
        </w:r>
      </w:hyperlink>
    </w:p>
    <w:bookmarkEnd w:id="95"/>
    <w:bookmarkStart w:id="97"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96">
        <w:r>
          <w:rPr>
            <w:rStyle w:val="Lienhypertexte"/>
          </w:rPr>
          <w:t xml:space="preserve">https://doi.org/10.1111/j.1538-4632.1998.tb00388.x</w:t>
        </w:r>
      </w:hyperlink>
    </w:p>
    <w:bookmarkEnd w:id="97"/>
    <w:bookmarkStart w:id="99" w:name="ref-Tidu2023"/>
    <w:p>
      <w:pPr>
        <w:pStyle w:val="Bibliographie"/>
      </w:pPr>
      <w:r>
        <w:t xml:space="preserve">Tidu, A., Guy, F., &amp; Usai, S. (2024). Measuring spatial dispersion: An experimental test on the</w:t>
      </w:r>
      <w:r>
        <w:t xml:space="preserve"> </w:t>
      </w:r>
      <w:r>
        <w:rPr>
          <w:iCs/>
          <w:i/>
        </w:rPr>
        <w:t xml:space="preserve">M</w:t>
      </w:r>
      <w:r>
        <w:t xml:space="preserve">-index.</w:t>
      </w:r>
      <w:r>
        <w:t xml:space="preserve"> </w:t>
      </w:r>
      <w:r>
        <w:rPr>
          <w:iCs/>
          <w:i/>
        </w:rPr>
        <w:t xml:space="preserve">Geographical Analysis</w:t>
      </w:r>
      <w:r>
        <w:t xml:space="preserve">,</w:t>
      </w:r>
      <w:r>
        <w:t xml:space="preserve"> </w:t>
      </w:r>
      <w:r>
        <w:rPr>
          <w:iCs/>
          <w:i/>
        </w:rPr>
        <w:t xml:space="preserve">56</w:t>
      </w:r>
      <w:r>
        <w:t xml:space="preserve">, 384–403.</w:t>
      </w:r>
      <w:r>
        <w:t xml:space="preserve"> </w:t>
      </w:r>
      <w:hyperlink r:id="rId98">
        <w:r>
          <w:rPr>
            <w:rStyle w:val="Lienhypertexte"/>
          </w:rPr>
          <w:t xml:space="preserve">https://doi.org/10.1111/gean.12381</w:t>
        </w:r>
      </w:hyperlink>
    </w:p>
    <w:bookmarkEnd w:id="99"/>
    <w:bookmarkEnd w:id="100"/>
    <w:bookmarkEnd w:id="101"/>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94" Target="https://doi.org/10.1007/s10109-015-0219-1" TargetMode="External" /><Relationship Type="http://schemas.openxmlformats.org/officeDocument/2006/relationships/hyperlink" Id="rId88"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4" Target="https://doi.org/10.1093/jeg/lbg016" TargetMode="External" /><Relationship Type="http://schemas.openxmlformats.org/officeDocument/2006/relationships/hyperlink" Id="rId86" Target="https://doi.org/10.1093/jeg/lbp056" TargetMode="External" /><Relationship Type="http://schemas.openxmlformats.org/officeDocument/2006/relationships/hyperlink" Id="rId78" Target="https://doi.org/10.1111/0034-6527.00362" TargetMode="External" /><Relationship Type="http://schemas.openxmlformats.org/officeDocument/2006/relationships/hyperlink" Id="rId80" Target="https://doi.org/10.1111/gean.12120" TargetMode="External" /><Relationship Type="http://schemas.openxmlformats.org/officeDocument/2006/relationships/hyperlink" Id="rId98"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96" Target="https://doi.org/10.1111/j.1538-4632.1998.tb00388.x" TargetMode="External" /><Relationship Type="http://schemas.openxmlformats.org/officeDocument/2006/relationships/hyperlink" Id="rId82" Target="https://doi.org/10.1371/journal.pone.0021830" TargetMode="External" /><Relationship Type="http://schemas.openxmlformats.org/officeDocument/2006/relationships/hyperlink" Id="rId90" Target="https://doi.org/10.18637/jss.v067.c03" TargetMode="External" /></Relationships>
</file>

<file path=word/_rels/footnotes.xml.rels><?xml version="1.0" encoding="UTF-8"?><Relationships xmlns="http://schemas.openxmlformats.org/package/2006/relationships"><Relationship Type="http://schemas.openxmlformats.org/officeDocument/2006/relationships/hyperlink" Id="rId94" Target="https://doi.org/10.1007/s10109-015-0219-1" TargetMode="External" /><Relationship Type="http://schemas.openxmlformats.org/officeDocument/2006/relationships/hyperlink" Id="rId88"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4" Target="https://doi.org/10.1093/jeg/lbg016" TargetMode="External" /><Relationship Type="http://schemas.openxmlformats.org/officeDocument/2006/relationships/hyperlink" Id="rId86" Target="https://doi.org/10.1093/jeg/lbp056" TargetMode="External" /><Relationship Type="http://schemas.openxmlformats.org/officeDocument/2006/relationships/hyperlink" Id="rId78" Target="https://doi.org/10.1111/0034-6527.00362" TargetMode="External" /><Relationship Type="http://schemas.openxmlformats.org/officeDocument/2006/relationships/hyperlink" Id="rId80" Target="https://doi.org/10.1111/gean.12120" TargetMode="External" /><Relationship Type="http://schemas.openxmlformats.org/officeDocument/2006/relationships/hyperlink" Id="rId98"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96" Target="https://doi.org/10.1111/j.1538-4632.1998.tb00388.x" TargetMode="External" /><Relationship Type="http://schemas.openxmlformats.org/officeDocument/2006/relationships/hyperlink" Id="rId82" Target="https://doi.org/10.1371/journal.pone.0021830" TargetMode="External" /><Relationship Type="http://schemas.openxmlformats.org/officeDocument/2006/relationships/hyperlink" Id="rId90" Target="https://doi.org/10.18637/jss.v067.c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en-US</dc:language>
  <cp:keywords>Distance-based method, M-function, Performance test, R Package dbmss</cp:keywords>
  <dcterms:created xsi:type="dcterms:W3CDTF">2024-11-02T18:47:29Z</dcterms:created>
  <dcterms:modified xsi:type="dcterms:W3CDTF">2024-11-02T18:47:29Z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individual and spatial datasets, coupled with the development of computing power, has encouraged the search for suitable statistical tools to best analyse such data. In a recent article published in this journal, Tidu et al. (2024) highlight the qualities of the M function (Marcon &amp; Puech, 2010), a measure of spatial concentration in continuous space. They also express reservations about the computation times required. Our methodological work seeks to specify the processing of large spatialized data sets with M using R software. Two avenues are being explored to determine the computational performance of M. Firstly, a precise evaluation of the computational time and memory requirements for geolocalised data is carried out using the dbmss package in R (Marcon et al., 2015) by means of performance tests. Then, as suggested by Tidu et al. (2024), we also consider the possibility of approximating the geographical positions of the entities analysed. The extent of the deterioration in the estimate of M that this approach creates can thus be estimated and discussed, as can the gains in computation time made possible by the spatial approximation of locations. The complete R code is given for the reproducibility of the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02 November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2024 November 02</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