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90" w:rsidRPr="00B80390" w:rsidRDefault="00B80390" w:rsidP="006F1C18">
      <w:bookmarkStart w:id="0" w:name="_Toc119299535"/>
      <w:bookmarkStart w:id="1" w:name="_Toc208314739"/>
      <w:bookmarkStart w:id="2" w:name="_Ref314500861"/>
      <w:bookmarkStart w:id="3" w:name="_Ref314500873"/>
    </w:p>
    <w:p w:rsidR="00AD3AC6" w:rsidRPr="00F2650B" w:rsidRDefault="001B6392" w:rsidP="00F2650B">
      <w:pPr>
        <w:pStyle w:val="Figure"/>
      </w:pPr>
      <w:bookmarkStart w:id="4" w:name="_GoBack"/>
      <w:r w:rsidRPr="00F2650B">
        <w:rPr>
          <w:noProof/>
          <w:lang w:eastAsia="fr-FR" w:bidi="ar-SA"/>
        </w:rPr>
        <mc:AlternateContent>
          <mc:Choice Requires="wpg">
            <w:drawing>
              <wp:anchor distT="0" distB="0" distL="114300" distR="114300" simplePos="0" relativeHeight="251697152" behindDoc="0" locked="0" layoutInCell="1" allowOverlap="1" wp14:anchorId="261F3944" wp14:editId="16E49A88">
                <wp:simplePos x="0" y="0"/>
                <wp:positionH relativeFrom="column">
                  <wp:posOffset>156845</wp:posOffset>
                </wp:positionH>
                <wp:positionV relativeFrom="paragraph">
                  <wp:posOffset>-28575</wp:posOffset>
                </wp:positionV>
                <wp:extent cx="2428875" cy="2828925"/>
                <wp:effectExtent l="0" t="0" r="0" b="0"/>
                <wp:wrapNone/>
                <wp:docPr id="520" name="Groupe 520"/>
                <wp:cNvGraphicFramePr/>
                <a:graphic xmlns:a="http://schemas.openxmlformats.org/drawingml/2006/main">
                  <a:graphicData uri="http://schemas.microsoft.com/office/word/2010/wordprocessingGroup">
                    <wpg:wgp>
                      <wpg:cNvGrpSpPr/>
                      <wpg:grpSpPr>
                        <a:xfrm>
                          <a:off x="0" y="0"/>
                          <a:ext cx="2428875" cy="2828925"/>
                          <a:chOff x="-200025" y="0"/>
                          <a:chExt cx="2428875" cy="2834426"/>
                        </a:xfrm>
                      </wpg:grpSpPr>
                      <wps:wsp>
                        <wps:cNvPr id="518" name="ZoneTexte 10"/>
                        <wps:cNvSpPr txBox="1"/>
                        <wps:spPr>
                          <a:xfrm>
                            <a:off x="0" y="2590453"/>
                            <a:ext cx="2038350" cy="243973"/>
                          </a:xfrm>
                          <a:prstGeom prst="rect">
                            <a:avLst/>
                          </a:prstGeom>
                          <a:noFill/>
                        </wps:spPr>
                        <wps:txbx>
                          <w:txbxContent>
                            <w:p w:rsidR="00D47455" w:rsidRPr="001B6392" w:rsidRDefault="00D47455" w:rsidP="00AD3AC6">
                              <w:pPr>
                                <w:pStyle w:val="NormalWeb"/>
                                <w:spacing w:after="0"/>
                                <w:jc w:val="center"/>
                                <w:rPr>
                                  <w:b/>
                                  <w:sz w:val="14"/>
                                </w:rPr>
                              </w:pPr>
                              <w:r w:rsidRPr="001B6392">
                                <w:rPr>
                                  <w:rFonts w:asciiTheme="minorHAnsi" w:hAnsi="Century Schoolbook" w:cstheme="minorBidi"/>
                                  <w:b/>
                                  <w:color w:val="000000" w:themeColor="text1"/>
                                  <w:sz w:val="20"/>
                                  <w:szCs w:val="36"/>
                                </w:rPr>
                                <w:t>Diversité neutre</w:t>
                              </w:r>
                            </w:p>
                          </w:txbxContent>
                        </wps:txbx>
                        <wps:bodyPr wrap="square" rtlCol="0">
                          <a:spAutoFit/>
                        </wps:bodyPr>
                      </wps:wsp>
                      <wps:wsp>
                        <wps:cNvPr id="519" name="ZoneTexte 10"/>
                        <wps:cNvSpPr txBox="1"/>
                        <wps:spPr>
                          <a:xfrm>
                            <a:off x="0" y="0"/>
                            <a:ext cx="2038350" cy="243840"/>
                          </a:xfrm>
                          <a:prstGeom prst="rect">
                            <a:avLst/>
                          </a:prstGeom>
                          <a:noFill/>
                        </wps:spPr>
                        <wps:txbx>
                          <w:txbxContent>
                            <w:p w:rsidR="00D47455" w:rsidRPr="00AD3AC6" w:rsidRDefault="00D47455" w:rsidP="00AD3AC6">
                              <w:pPr>
                                <w:spacing w:after="0"/>
                                <w:jc w:val="center"/>
                                <w:rPr>
                                  <w:b/>
                                  <w:sz w:val="14"/>
                                </w:rPr>
                              </w:pPr>
                              <w:r w:rsidRPr="00AD3AC6">
                                <w:rPr>
                                  <w:rFonts w:asciiTheme="minorHAnsi" w:hAnsi="Century Schoolbook"/>
                                  <w:b/>
                                  <w:color w:val="000000" w:themeColor="text1"/>
                                  <w:sz w:val="20"/>
                                  <w:szCs w:val="36"/>
                                </w:rPr>
                                <w:t>Diversité phylogénétique</w:t>
                              </w:r>
                            </w:p>
                          </w:txbxContent>
                        </wps:txbx>
                        <wps:bodyPr wrap="square" rtlCol="0">
                          <a:spAutoFit/>
                        </wps:bodyPr>
                      </wps:wsp>
                      <wps:wsp>
                        <wps:cNvPr id="153" name="ZoneTexte 10"/>
                        <wps:cNvSpPr txBox="1"/>
                        <wps:spPr>
                          <a:xfrm>
                            <a:off x="-200025" y="1303873"/>
                            <a:ext cx="1095375" cy="243973"/>
                          </a:xfrm>
                          <a:prstGeom prst="rect">
                            <a:avLst/>
                          </a:prstGeom>
                          <a:noFill/>
                        </wps:spPr>
                        <wps:txbx>
                          <w:txbxContent>
                            <w:p w:rsidR="00D47455" w:rsidRPr="001B6392" w:rsidRDefault="00D47455" w:rsidP="001B6392">
                              <w:pPr>
                                <w:pStyle w:val="NormalWeb"/>
                                <w:spacing w:after="0"/>
                                <w:jc w:val="left"/>
                                <w:rPr>
                                  <w:b/>
                                  <w:sz w:val="14"/>
                                </w:rPr>
                              </w:pPr>
                              <w:proofErr w:type="gramStart"/>
                              <w:r w:rsidRPr="001B6392">
                                <w:rPr>
                                  <w:rFonts w:asciiTheme="minorHAnsi" w:hAnsi="Century Schoolbook" w:cstheme="minorBidi"/>
                                  <w:b/>
                                  <w:i/>
                                  <w:color w:val="000000" w:themeColor="text1"/>
                                  <w:sz w:val="20"/>
                                  <w:szCs w:val="36"/>
                                </w:rPr>
                                <w:t>q</w:t>
                              </w:r>
                              <w:proofErr w:type="gramEnd"/>
                              <w:r>
                                <w:rPr>
                                  <w:rFonts w:asciiTheme="minorHAnsi" w:hAnsi="Century Schoolbook" w:cstheme="minorBidi"/>
                                  <w:b/>
                                  <w:color w:val="000000" w:themeColor="text1"/>
                                  <w:sz w:val="20"/>
                                  <w:szCs w:val="36"/>
                                </w:rPr>
                                <w:t xml:space="preserve"> quelconque</w:t>
                              </w:r>
                            </w:p>
                          </w:txbxContent>
                        </wps:txbx>
                        <wps:bodyPr wrap="square" rtlCol="0">
                          <a:spAutoFit/>
                        </wps:bodyPr>
                      </wps:wsp>
                      <wps:wsp>
                        <wps:cNvPr id="170" name="ZoneTexte 10"/>
                        <wps:cNvSpPr txBox="1"/>
                        <wps:spPr>
                          <a:xfrm>
                            <a:off x="1133475" y="1302042"/>
                            <a:ext cx="1095375" cy="243973"/>
                          </a:xfrm>
                          <a:prstGeom prst="rect">
                            <a:avLst/>
                          </a:prstGeom>
                          <a:noFill/>
                        </wps:spPr>
                        <wps:txbx>
                          <w:txbxContent>
                            <w:p w:rsidR="00D47455" w:rsidRPr="001B6392" w:rsidRDefault="00D47455" w:rsidP="001B6392">
                              <w:pPr>
                                <w:pStyle w:val="NormalWeb"/>
                                <w:spacing w:after="0"/>
                                <w:jc w:val="right"/>
                                <w:rPr>
                                  <w:b/>
                                  <w:sz w:val="14"/>
                                </w:rPr>
                              </w:pPr>
                              <w:r w:rsidRPr="001B6392">
                                <w:rPr>
                                  <w:rFonts w:asciiTheme="minorHAnsi" w:hAnsi="Century Schoolbook" w:cstheme="minorBidi"/>
                                  <w:b/>
                                  <w:i/>
                                  <w:color w:val="000000" w:themeColor="text1"/>
                                  <w:sz w:val="20"/>
                                  <w:szCs w:val="36"/>
                                </w:rPr>
                                <w:t>q</w:t>
                              </w:r>
                              <w:r>
                                <w:rPr>
                                  <w:rFonts w:asciiTheme="minorHAnsi" w:hAnsi="Century Schoolbook" w:cstheme="minorBidi"/>
                                  <w:b/>
                                  <w:color w:val="000000" w:themeColor="text1"/>
                                  <w:sz w:val="20"/>
                                  <w:szCs w:val="36"/>
                                </w:rPr>
                                <w:t xml:space="preserve"> =0, 1 ou 2</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id="Groupe 520" o:spid="_x0000_s1026" style="position:absolute;left:0;text-align:left;margin-left:12.35pt;margin-top:-2.25pt;width:191.25pt;height:222.75pt;z-index:251697152;mso-width-relative:margin;mso-height-relative:margin" coordorigin="-2000" coordsize="24288,2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">
                <v:shapetype id="_x0000_t202" coordsize="21600,21600" o:spt="202" path="m,l,21600r21600,l21600,xe">
                  <v:stroke joinstyle="miter"/>
                  <v:path gradientshapeok="t" o:connecttype="rect"/>
                </v:shapetype>
                <v:shape id="ZoneTexte 10" o:spid="_x0000_s1027" type="#_x0000_t202" style="position:absolute;top:25904;width:20383;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rsidR="00D47455" w:rsidRPr="001B6392" w:rsidRDefault="00D47455" w:rsidP="00AD3AC6">
                        <w:pPr>
                          <w:pStyle w:val="NormalWeb"/>
                          <w:spacing w:after="0"/>
                          <w:jc w:val="center"/>
                          <w:rPr>
                            <w:b/>
                            <w:sz w:val="14"/>
                          </w:rPr>
                        </w:pPr>
                        <w:r w:rsidRPr="001B6392">
                          <w:rPr>
                            <w:rFonts w:asciiTheme="minorHAnsi" w:hAnsi="Century Schoolbook" w:cstheme="minorBidi"/>
                            <w:b/>
                            <w:color w:val="000000" w:themeColor="text1"/>
                            <w:sz w:val="20"/>
                            <w:szCs w:val="36"/>
                          </w:rPr>
                          <w:t>Diversité neutre</w:t>
                        </w:r>
                      </w:p>
                    </w:txbxContent>
                  </v:textbox>
                </v:shape>
                <v:shape id="ZoneTexte 10" o:spid="_x0000_s1028" type="#_x0000_t202" style="position:absolute;width:20383;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hoMIA&#10;AADcAAAADwAAAGRycy9kb3ducmV2LnhtbESPT2vCQBTE70K/w/KE3nSTgsVGV5H+AQ+9qOn9kX1m&#10;g9m3Iftq4rfvFgSPw8z8hllvR9+qK/WxCWwgn2egiKtgG64NlKev2RJUFGSLbWAycKMI283TZI2F&#10;DQMf6HqUWiUIxwINOJGu0DpWjjzGeeiIk3cOvUdJsq+17XFIcN/qlyx71R4bTgsOO3p3VF2Ov96A&#10;iN3lt/LTx/3P+P0xuKxaYGnM83TcrUAJjfII39t7a2CRv8H/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CGgwgAAANwAAAAPAAAAAAAAAAAAAAAAAJgCAABkcnMvZG93&#10;bnJldi54bWxQSwUGAAAAAAQABAD1AAAAhwMAAAAA&#10;" filled="f" stroked="f">
                  <v:textbox style="mso-fit-shape-to-text:t">
                    <w:txbxContent>
                      <w:p w:rsidR="00D47455" w:rsidRPr="00AD3AC6" w:rsidRDefault="00D47455" w:rsidP="00AD3AC6">
                        <w:pPr>
                          <w:spacing w:after="0"/>
                          <w:jc w:val="center"/>
                          <w:rPr>
                            <w:b/>
                            <w:sz w:val="14"/>
                          </w:rPr>
                        </w:pPr>
                        <w:r w:rsidRPr="00AD3AC6">
                          <w:rPr>
                            <w:rFonts w:asciiTheme="minorHAnsi" w:hAnsi="Century Schoolbook"/>
                            <w:b/>
                            <w:color w:val="000000" w:themeColor="text1"/>
                            <w:sz w:val="20"/>
                            <w:szCs w:val="36"/>
                          </w:rPr>
                          <w:t>Diversité phylogénétique</w:t>
                        </w:r>
                      </w:p>
                    </w:txbxContent>
                  </v:textbox>
                </v:shape>
                <v:shape id="ZoneTexte 10" o:spid="_x0000_s1029" type="#_x0000_t202" style="position:absolute;left:-2000;top:13038;width:10953;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rsidR="00D47455" w:rsidRPr="001B6392" w:rsidRDefault="00D47455" w:rsidP="001B6392">
                        <w:pPr>
                          <w:pStyle w:val="NormalWeb"/>
                          <w:spacing w:after="0"/>
                          <w:jc w:val="left"/>
                          <w:rPr>
                            <w:b/>
                            <w:sz w:val="14"/>
                          </w:rPr>
                        </w:pPr>
                        <w:proofErr w:type="gramStart"/>
                        <w:r w:rsidRPr="001B6392">
                          <w:rPr>
                            <w:rFonts w:asciiTheme="minorHAnsi" w:hAnsi="Century Schoolbook" w:cstheme="minorBidi"/>
                            <w:b/>
                            <w:i/>
                            <w:color w:val="000000" w:themeColor="text1"/>
                            <w:sz w:val="20"/>
                            <w:szCs w:val="36"/>
                          </w:rPr>
                          <w:t>q</w:t>
                        </w:r>
                        <w:proofErr w:type="gramEnd"/>
                        <w:r>
                          <w:rPr>
                            <w:rFonts w:asciiTheme="minorHAnsi" w:hAnsi="Century Schoolbook" w:cstheme="minorBidi"/>
                            <w:b/>
                            <w:color w:val="000000" w:themeColor="text1"/>
                            <w:sz w:val="20"/>
                            <w:szCs w:val="36"/>
                          </w:rPr>
                          <w:t xml:space="preserve"> quelconque</w:t>
                        </w:r>
                      </w:p>
                    </w:txbxContent>
                  </v:textbox>
                </v:shape>
                <v:shape id="ZoneTexte 10" o:spid="_x0000_s1030" type="#_x0000_t202" style="position:absolute;left:11334;top:13020;width:10954;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BhMMA&#10;AADcAAAADwAAAGRycy9kb3ducmV2LnhtbESPQU/DMAyF70j7D5EncWPpkICpLJumAdIOXNi6u9WY&#10;plrjVI1Zu3+PD0jcbL3n9z6vt1PszJWG3CZ2sFwUYIjr5FtuHFSnj4cVmCzIHrvE5OBGGbab2d0a&#10;S59G/qLrURqjIZxLdBBE+tLaXAeKmBepJ1btOw0RRdehsX7AUcNjZx+L4tlGbFkbAva0D1Rfjj/R&#10;gYjfLW/Ve8yH8/T5NoaifsLKufv5tHsFIzTJv/nv+uAV/0X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LBhMMAAADcAAAADwAAAAAAAAAAAAAAAACYAgAAZHJzL2Rv&#10;d25yZXYueG1sUEsFBgAAAAAEAAQA9QAAAIgDAAAAAA==&#10;" filled="f" stroked="f">
                  <v:textbox style="mso-fit-shape-to-text:t">
                    <w:txbxContent>
                      <w:p w:rsidR="00D47455" w:rsidRPr="001B6392" w:rsidRDefault="00D47455" w:rsidP="001B6392">
                        <w:pPr>
                          <w:pStyle w:val="NormalWeb"/>
                          <w:spacing w:after="0"/>
                          <w:jc w:val="right"/>
                          <w:rPr>
                            <w:b/>
                            <w:sz w:val="14"/>
                          </w:rPr>
                        </w:pPr>
                        <w:r w:rsidRPr="001B6392">
                          <w:rPr>
                            <w:rFonts w:asciiTheme="minorHAnsi" w:hAnsi="Century Schoolbook" w:cstheme="minorBidi"/>
                            <w:b/>
                            <w:i/>
                            <w:color w:val="000000" w:themeColor="text1"/>
                            <w:sz w:val="20"/>
                            <w:szCs w:val="36"/>
                          </w:rPr>
                          <w:t>q</w:t>
                        </w:r>
                        <w:r>
                          <w:rPr>
                            <w:rFonts w:asciiTheme="minorHAnsi" w:hAnsi="Century Schoolbook" w:cstheme="minorBidi"/>
                            <w:b/>
                            <w:color w:val="000000" w:themeColor="text1"/>
                            <w:sz w:val="20"/>
                            <w:szCs w:val="36"/>
                          </w:rPr>
                          <w:t xml:space="preserve"> =0, 1 ou 2</w:t>
                        </w:r>
                      </w:p>
                    </w:txbxContent>
                  </v:textbox>
                </v:shape>
              </v:group>
            </w:pict>
          </mc:Fallback>
        </mc:AlternateContent>
      </w:r>
      <w:bookmarkEnd w:id="4"/>
      <w:r w:rsidR="00AD3AC6" w:rsidRPr="00F2650B">
        <w:rPr>
          <w:noProof/>
          <w:lang w:eastAsia="fr-FR" w:bidi="ar-SA"/>
        </w:rPr>
        <w:drawing>
          <wp:inline distT="0" distB="0" distL="0" distR="0" wp14:anchorId="5CD8D35B" wp14:editId="05312420">
            <wp:extent cx="2743200" cy="2524125"/>
            <wp:effectExtent l="0" t="0" r="0" b="9525"/>
            <wp:docPr id="517" name="Diagramme 5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4A7B" w:rsidRDefault="00E34A7B" w:rsidP="00E34A7B">
      <w:pPr>
        <w:sectPr w:rsidR="00E34A7B" w:rsidSect="00916049">
          <w:headerReference w:type="default" r:id="rId18"/>
          <w:type w:val="continuous"/>
          <w:pgSz w:w="11907" w:h="16839" w:code="9"/>
          <w:pgMar w:top="1418" w:right="1134" w:bottom="1134" w:left="1134" w:header="397" w:footer="709" w:gutter="284"/>
          <w:cols w:num="2" w:space="720"/>
          <w:titlePg/>
          <w:docGrid w:linePitch="360"/>
        </w:sectPr>
      </w:pPr>
    </w:p>
    <w:p w:rsidR="00BB4203" w:rsidRPr="00A25CC4" w:rsidRDefault="00BB4203" w:rsidP="000360DD">
      <w:pPr>
        <w:pStyle w:val="Titre1"/>
        <w:rPr>
          <w:noProof/>
        </w:rPr>
      </w:pPr>
      <w:bookmarkStart w:id="5" w:name="_Ref350271894"/>
      <w:bookmarkStart w:id="6" w:name="_Toc386842944"/>
      <w:r w:rsidRPr="00A25CC4">
        <w:rPr>
          <w:noProof/>
        </w:rPr>
        <w:lastRenderedPageBreak/>
        <w:t>Bibliographie</w:t>
      </w:r>
      <w:bookmarkEnd w:id="0"/>
      <w:bookmarkEnd w:id="1"/>
      <w:bookmarkEnd w:id="2"/>
      <w:bookmarkEnd w:id="3"/>
      <w:bookmarkEnd w:id="5"/>
      <w:bookmarkEnd w:id="6"/>
    </w:p>
    <w:p w:rsidR="00672919" w:rsidRPr="00672919" w:rsidRDefault="00F00BA9" w:rsidP="00672919">
      <w:pPr>
        <w:pStyle w:val="Bibliographie"/>
        <w:spacing w:after="0"/>
        <w:ind w:left="720" w:hanging="720"/>
        <w:rPr>
          <w:rFonts w:cs="Times New Roman"/>
        </w:rPr>
      </w:pPr>
      <w:r>
        <w:fldChar w:fldCharType="begin"/>
      </w:r>
      <w:r w:rsidR="00BB4203" w:rsidRPr="00723672">
        <w:instrText xml:space="preserve"> ADDIN EN.REFLIST </w:instrText>
      </w:r>
      <w:r>
        <w:fldChar w:fldCharType="separate"/>
      </w:r>
      <w:bookmarkStart w:id="7" w:name="_ENREF_1"/>
      <w:r w:rsidR="00672919" w:rsidRPr="00672919">
        <w:rPr>
          <w:rFonts w:cs="Times New Roman"/>
          <w:b/>
        </w:rPr>
        <w:t>Adelman, M. A. (1969)</w:t>
      </w:r>
      <w:r w:rsidR="00672919" w:rsidRPr="00672919">
        <w:rPr>
          <w:rFonts w:cs="Times New Roman"/>
        </w:rPr>
        <w:t xml:space="preserve">. Comment on the "H" Concentration Measure as a Numbers-Equivalent. </w:t>
      </w:r>
      <w:r w:rsidR="00672919" w:rsidRPr="00672919">
        <w:rPr>
          <w:rFonts w:cs="Times New Roman"/>
          <w:i/>
        </w:rPr>
        <w:t>The Review of Economics and Statistics</w:t>
      </w:r>
      <w:r w:rsidR="00672919" w:rsidRPr="00672919">
        <w:rPr>
          <w:rFonts w:cs="Times New Roman"/>
        </w:rPr>
        <w:t xml:space="preserve"> </w:t>
      </w:r>
      <w:r w:rsidR="00672919" w:rsidRPr="00672919">
        <w:rPr>
          <w:rFonts w:cs="Times New Roman"/>
          <w:b/>
        </w:rPr>
        <w:t>51</w:t>
      </w:r>
      <w:r w:rsidR="00672919" w:rsidRPr="00672919">
        <w:rPr>
          <w:rFonts w:cs="Times New Roman"/>
        </w:rPr>
        <w:t>(1): 99-101.</w:t>
      </w:r>
      <w:bookmarkEnd w:id="7"/>
    </w:p>
    <w:p w:rsidR="00672919" w:rsidRPr="00672919" w:rsidRDefault="00672919" w:rsidP="00672919">
      <w:pPr>
        <w:pStyle w:val="Bibliographie"/>
        <w:spacing w:after="0"/>
        <w:ind w:left="720" w:hanging="720"/>
        <w:rPr>
          <w:rFonts w:cs="Times New Roman"/>
        </w:rPr>
      </w:pPr>
      <w:bookmarkStart w:id="8" w:name="_ENREF_2"/>
      <w:r w:rsidRPr="00672919">
        <w:rPr>
          <w:rFonts w:cs="Times New Roman"/>
          <w:b/>
        </w:rPr>
        <w:t>Allen, B., Kon, M. et Bar-Yam, Y. (2009)</w:t>
      </w:r>
      <w:r w:rsidRPr="00672919">
        <w:rPr>
          <w:rFonts w:cs="Times New Roman"/>
        </w:rPr>
        <w:t xml:space="preserve">. A New Phylogenetic Diversity Measure Generalizing the Shannon Index and Its Application to Phyllostomid Bats. </w:t>
      </w:r>
      <w:r w:rsidRPr="00672919">
        <w:rPr>
          <w:rFonts w:cs="Times New Roman"/>
          <w:i/>
        </w:rPr>
        <w:t>American Naturalist</w:t>
      </w:r>
      <w:r w:rsidRPr="00672919">
        <w:rPr>
          <w:rFonts w:cs="Times New Roman"/>
        </w:rPr>
        <w:t xml:space="preserve"> </w:t>
      </w:r>
      <w:r w:rsidRPr="00672919">
        <w:rPr>
          <w:rFonts w:cs="Times New Roman"/>
          <w:b/>
        </w:rPr>
        <w:t>174</w:t>
      </w:r>
      <w:r w:rsidRPr="00672919">
        <w:rPr>
          <w:rFonts w:cs="Times New Roman"/>
        </w:rPr>
        <w:t>(2): 236-243.</w:t>
      </w:r>
      <w:bookmarkEnd w:id="8"/>
    </w:p>
    <w:p w:rsidR="00672919" w:rsidRPr="00672919" w:rsidRDefault="00672919" w:rsidP="00672919">
      <w:pPr>
        <w:pStyle w:val="Bibliographie"/>
        <w:spacing w:after="0"/>
        <w:ind w:left="720" w:hanging="720"/>
        <w:rPr>
          <w:rFonts w:cs="Times New Roman"/>
        </w:rPr>
      </w:pPr>
      <w:bookmarkStart w:id="9" w:name="_ENREF_3"/>
      <w:r w:rsidRPr="00672919">
        <w:rPr>
          <w:rFonts w:cs="Times New Roman"/>
          <w:b/>
        </w:rPr>
        <w:t>Alonso, D. et McKane, A. J. (2004)</w:t>
      </w:r>
      <w:r w:rsidRPr="00672919">
        <w:rPr>
          <w:rFonts w:cs="Times New Roman"/>
        </w:rPr>
        <w:t xml:space="preserve">. Sampling Hubbell's neutral theory of biodiversity. </w:t>
      </w:r>
      <w:r w:rsidRPr="00672919">
        <w:rPr>
          <w:rFonts w:cs="Times New Roman"/>
          <w:i/>
        </w:rPr>
        <w:t>Ecology Letters</w:t>
      </w:r>
      <w:r w:rsidRPr="00672919">
        <w:rPr>
          <w:rFonts w:cs="Times New Roman"/>
        </w:rPr>
        <w:t xml:space="preserve"> </w:t>
      </w:r>
      <w:r w:rsidRPr="00672919">
        <w:rPr>
          <w:rFonts w:cs="Times New Roman"/>
          <w:b/>
        </w:rPr>
        <w:t>7</w:t>
      </w:r>
      <w:r w:rsidRPr="00672919">
        <w:rPr>
          <w:rFonts w:cs="Times New Roman"/>
        </w:rPr>
        <w:t>(10): 901-910.</w:t>
      </w:r>
      <w:bookmarkEnd w:id="9"/>
    </w:p>
    <w:p w:rsidR="00672919" w:rsidRPr="00672919" w:rsidRDefault="00672919" w:rsidP="00672919">
      <w:pPr>
        <w:pStyle w:val="Bibliographie"/>
        <w:spacing w:after="0"/>
        <w:ind w:left="720" w:hanging="720"/>
        <w:rPr>
          <w:rFonts w:cs="Times New Roman"/>
        </w:rPr>
      </w:pPr>
      <w:bookmarkStart w:id="10" w:name="_ENREF_4"/>
      <w:r w:rsidRPr="00672919">
        <w:rPr>
          <w:rFonts w:cs="Times New Roman"/>
          <w:b/>
        </w:rPr>
        <w:t>Arrhenius, O. (1921)</w:t>
      </w:r>
      <w:r w:rsidRPr="00672919">
        <w:rPr>
          <w:rFonts w:cs="Times New Roman"/>
        </w:rPr>
        <w:t xml:space="preserve">. Species and Area. </w:t>
      </w:r>
      <w:r w:rsidRPr="00672919">
        <w:rPr>
          <w:rFonts w:cs="Times New Roman"/>
          <w:i/>
        </w:rPr>
        <w:t>Journal of Ecology</w:t>
      </w:r>
      <w:r w:rsidRPr="00672919">
        <w:rPr>
          <w:rFonts w:cs="Times New Roman"/>
        </w:rPr>
        <w:t xml:space="preserve"> </w:t>
      </w:r>
      <w:r w:rsidRPr="00672919">
        <w:rPr>
          <w:rFonts w:cs="Times New Roman"/>
          <w:b/>
        </w:rPr>
        <w:t>9</w:t>
      </w:r>
      <w:r w:rsidRPr="00672919">
        <w:rPr>
          <w:rFonts w:cs="Times New Roman"/>
        </w:rPr>
        <w:t>(1): 95–99.</w:t>
      </w:r>
      <w:bookmarkEnd w:id="10"/>
    </w:p>
    <w:p w:rsidR="00672919" w:rsidRPr="00672919" w:rsidRDefault="00672919" w:rsidP="00672919">
      <w:pPr>
        <w:pStyle w:val="Bibliographie"/>
        <w:spacing w:after="0"/>
        <w:ind w:left="720" w:hanging="720"/>
        <w:rPr>
          <w:rFonts w:cs="Times New Roman"/>
        </w:rPr>
      </w:pPr>
      <w:bookmarkStart w:id="11" w:name="_ENREF_5"/>
      <w:r w:rsidRPr="00672919">
        <w:rPr>
          <w:rFonts w:cs="Times New Roman"/>
          <w:b/>
        </w:rPr>
        <w:t>Baraloto, C., Paine, C. E. T., Poorter, L., Beauchene, J., Bonal, D., Domenach, A. M., Herault, B., Patino, S., Roggy, J. C. et Chave, J. (2010a)</w:t>
      </w:r>
      <w:r w:rsidRPr="00672919">
        <w:rPr>
          <w:rFonts w:cs="Times New Roman"/>
        </w:rPr>
        <w:t xml:space="preserve">. Decoupled leaf and stem economics in rain forest trees. </w:t>
      </w:r>
      <w:r w:rsidRPr="00672919">
        <w:rPr>
          <w:rFonts w:cs="Times New Roman"/>
          <w:i/>
        </w:rPr>
        <w:t>Ecology Letters</w:t>
      </w:r>
      <w:r w:rsidRPr="00672919">
        <w:rPr>
          <w:rFonts w:cs="Times New Roman"/>
        </w:rPr>
        <w:t xml:space="preserve"> </w:t>
      </w:r>
      <w:r w:rsidRPr="00672919">
        <w:rPr>
          <w:rFonts w:cs="Times New Roman"/>
          <w:b/>
        </w:rPr>
        <w:t>13</w:t>
      </w:r>
      <w:r w:rsidRPr="00672919">
        <w:rPr>
          <w:rFonts w:cs="Times New Roman"/>
        </w:rPr>
        <w:t>(11): 1338-1347.</w:t>
      </w:r>
      <w:bookmarkEnd w:id="11"/>
    </w:p>
    <w:p w:rsidR="00672919" w:rsidRPr="00672919" w:rsidRDefault="00672919" w:rsidP="00672919">
      <w:pPr>
        <w:pStyle w:val="Bibliographie"/>
        <w:spacing w:after="0"/>
        <w:ind w:left="720" w:hanging="720"/>
        <w:rPr>
          <w:rFonts w:cs="Times New Roman"/>
        </w:rPr>
      </w:pPr>
      <w:bookmarkStart w:id="12" w:name="_ENREF_6"/>
      <w:r w:rsidRPr="00672919">
        <w:rPr>
          <w:rFonts w:cs="Times New Roman"/>
          <w:b/>
        </w:rPr>
        <w:t>Baraloto, C., Paine, C. E. T. P., Patiño, S., Bonal, D., Hérault, B. et Chave, J. (2010b)</w:t>
      </w:r>
      <w:r w:rsidRPr="00672919">
        <w:rPr>
          <w:rFonts w:cs="Times New Roman"/>
        </w:rPr>
        <w:t xml:space="preserve">. Functional trait variation and sampling strategies in species rich plant communities. </w:t>
      </w:r>
      <w:r w:rsidRPr="00672919">
        <w:rPr>
          <w:rFonts w:cs="Times New Roman"/>
          <w:i/>
        </w:rPr>
        <w:t>Functional Ecology</w:t>
      </w:r>
      <w:r w:rsidRPr="00672919">
        <w:rPr>
          <w:rFonts w:cs="Times New Roman"/>
        </w:rPr>
        <w:t xml:space="preserve"> </w:t>
      </w:r>
      <w:r w:rsidRPr="00672919">
        <w:rPr>
          <w:rFonts w:cs="Times New Roman"/>
          <w:b/>
        </w:rPr>
        <w:t>24</w:t>
      </w:r>
      <w:r w:rsidRPr="00672919">
        <w:rPr>
          <w:rFonts w:cs="Times New Roman"/>
        </w:rPr>
        <w:t>: 208-216.</w:t>
      </w:r>
      <w:bookmarkEnd w:id="12"/>
    </w:p>
    <w:p w:rsidR="00672919" w:rsidRPr="00672919" w:rsidRDefault="00672919" w:rsidP="00672919">
      <w:pPr>
        <w:pStyle w:val="Bibliographie"/>
        <w:spacing w:after="0"/>
        <w:ind w:left="720" w:hanging="720"/>
        <w:rPr>
          <w:rFonts w:cs="Times New Roman"/>
        </w:rPr>
      </w:pPr>
      <w:bookmarkStart w:id="13" w:name="_ENREF_7"/>
      <w:r w:rsidRPr="00672919">
        <w:rPr>
          <w:rFonts w:cs="Times New Roman"/>
          <w:b/>
        </w:rPr>
        <w:t>Baselga, A. (2010)</w:t>
      </w:r>
      <w:r w:rsidRPr="00672919">
        <w:rPr>
          <w:rFonts w:cs="Times New Roman"/>
        </w:rPr>
        <w:t xml:space="preserve">. Multiplicative partition of true diversity yields independent alpha and beta components; additive partition does not. </w:t>
      </w:r>
      <w:r w:rsidRPr="00672919">
        <w:rPr>
          <w:rFonts w:cs="Times New Roman"/>
          <w:i/>
        </w:rPr>
        <w:t>Ecology</w:t>
      </w:r>
      <w:r w:rsidRPr="00672919">
        <w:rPr>
          <w:rFonts w:cs="Times New Roman"/>
        </w:rPr>
        <w:t xml:space="preserve"> </w:t>
      </w:r>
      <w:r w:rsidRPr="00672919">
        <w:rPr>
          <w:rFonts w:cs="Times New Roman"/>
          <w:b/>
        </w:rPr>
        <w:t>91</w:t>
      </w:r>
      <w:r w:rsidRPr="00672919">
        <w:rPr>
          <w:rFonts w:cs="Times New Roman"/>
        </w:rPr>
        <w:t>(7): 1974-1981.</w:t>
      </w:r>
      <w:bookmarkEnd w:id="13"/>
    </w:p>
    <w:p w:rsidR="00672919" w:rsidRPr="00672919" w:rsidRDefault="00672919" w:rsidP="00672919">
      <w:pPr>
        <w:pStyle w:val="Bibliographie"/>
        <w:spacing w:after="0"/>
        <w:ind w:left="720" w:hanging="720"/>
        <w:rPr>
          <w:rFonts w:cs="Times New Roman"/>
        </w:rPr>
      </w:pPr>
      <w:bookmarkStart w:id="14" w:name="_ENREF_8"/>
      <w:r w:rsidRPr="00672919">
        <w:rPr>
          <w:rFonts w:cs="Times New Roman"/>
          <w:b/>
        </w:rPr>
        <w:t>Basharin, G. P. (1959)</w:t>
      </w:r>
      <w:r w:rsidRPr="00672919">
        <w:rPr>
          <w:rFonts w:cs="Times New Roman"/>
        </w:rPr>
        <w:t xml:space="preserve">. On a Statistical Estimate for the Entropy of a Sequence of Independent Random Variables. </w:t>
      </w:r>
      <w:r w:rsidRPr="00672919">
        <w:rPr>
          <w:rFonts w:cs="Times New Roman"/>
          <w:i/>
        </w:rPr>
        <w:t>Theory of Probability and its Applications</w:t>
      </w:r>
      <w:r w:rsidRPr="00672919">
        <w:rPr>
          <w:rFonts w:cs="Times New Roman"/>
        </w:rPr>
        <w:t xml:space="preserve"> </w:t>
      </w:r>
      <w:r w:rsidRPr="00672919">
        <w:rPr>
          <w:rFonts w:cs="Times New Roman"/>
          <w:b/>
        </w:rPr>
        <w:t>4</w:t>
      </w:r>
      <w:r w:rsidRPr="00672919">
        <w:rPr>
          <w:rFonts w:cs="Times New Roman"/>
        </w:rPr>
        <w:t>(3): 333-336.</w:t>
      </w:r>
      <w:bookmarkEnd w:id="14"/>
    </w:p>
    <w:p w:rsidR="00672919" w:rsidRPr="00672919" w:rsidRDefault="00672919" w:rsidP="00672919">
      <w:pPr>
        <w:pStyle w:val="Bibliographie"/>
        <w:spacing w:after="0"/>
        <w:ind w:left="720" w:hanging="720"/>
        <w:rPr>
          <w:rFonts w:cs="Times New Roman"/>
        </w:rPr>
      </w:pPr>
      <w:bookmarkStart w:id="15" w:name="_ENREF_9"/>
      <w:r w:rsidRPr="00672919">
        <w:rPr>
          <w:rFonts w:cs="Times New Roman"/>
          <w:b/>
        </w:rPr>
        <w:t>Beck, J. et Schwanghart, W. (2010)</w:t>
      </w:r>
      <w:r w:rsidRPr="00672919">
        <w:rPr>
          <w:rFonts w:cs="Times New Roman"/>
        </w:rPr>
        <w:t xml:space="preserve">. Comparing measures of species diversity from incomplete inventories: an update. </w:t>
      </w:r>
      <w:r w:rsidRPr="00672919">
        <w:rPr>
          <w:rFonts w:cs="Times New Roman"/>
          <w:i/>
        </w:rPr>
        <w:t>Methods in Ecology and Evolution</w:t>
      </w:r>
      <w:r w:rsidRPr="00672919">
        <w:rPr>
          <w:rFonts w:cs="Times New Roman"/>
        </w:rPr>
        <w:t xml:space="preserve"> </w:t>
      </w:r>
      <w:r w:rsidRPr="00672919">
        <w:rPr>
          <w:rFonts w:cs="Times New Roman"/>
          <w:b/>
        </w:rPr>
        <w:t>1</w:t>
      </w:r>
      <w:r w:rsidRPr="00672919">
        <w:rPr>
          <w:rFonts w:cs="Times New Roman"/>
        </w:rPr>
        <w:t>(1): 38-44.</w:t>
      </w:r>
      <w:bookmarkEnd w:id="15"/>
    </w:p>
    <w:p w:rsidR="00672919" w:rsidRPr="00672919" w:rsidRDefault="00672919" w:rsidP="00672919">
      <w:pPr>
        <w:pStyle w:val="Bibliographie"/>
        <w:spacing w:after="0"/>
        <w:ind w:left="720" w:hanging="720"/>
        <w:rPr>
          <w:rFonts w:cs="Times New Roman"/>
        </w:rPr>
      </w:pPr>
      <w:bookmarkStart w:id="16" w:name="_ENREF_10"/>
      <w:r w:rsidRPr="00672919">
        <w:rPr>
          <w:rFonts w:cs="Times New Roman"/>
          <w:b/>
        </w:rPr>
        <w:t>Berger, W. H. et Parker, F. L. (1970)</w:t>
      </w:r>
      <w:r w:rsidRPr="00672919">
        <w:rPr>
          <w:rFonts w:cs="Times New Roman"/>
        </w:rPr>
        <w:t xml:space="preserve">. Diversity of planktonic foraminifera in deep-sea sediments. </w:t>
      </w:r>
      <w:r w:rsidRPr="00672919">
        <w:rPr>
          <w:rFonts w:cs="Times New Roman"/>
          <w:i/>
        </w:rPr>
        <w:t>Science</w:t>
      </w:r>
      <w:r w:rsidRPr="00672919">
        <w:rPr>
          <w:rFonts w:cs="Times New Roman"/>
        </w:rPr>
        <w:t xml:space="preserve"> </w:t>
      </w:r>
      <w:r w:rsidRPr="00672919">
        <w:rPr>
          <w:rFonts w:cs="Times New Roman"/>
          <w:b/>
        </w:rPr>
        <w:t>168</w:t>
      </w:r>
      <w:r w:rsidRPr="00672919">
        <w:rPr>
          <w:rFonts w:cs="Times New Roman"/>
        </w:rPr>
        <w:t>(3937): 1345-1347.</w:t>
      </w:r>
      <w:bookmarkEnd w:id="16"/>
    </w:p>
    <w:p w:rsidR="00672919" w:rsidRPr="00672919" w:rsidRDefault="00672919" w:rsidP="00672919">
      <w:pPr>
        <w:pStyle w:val="Bibliographie"/>
        <w:spacing w:after="0"/>
        <w:ind w:left="720" w:hanging="720"/>
        <w:rPr>
          <w:rFonts w:cs="Times New Roman"/>
        </w:rPr>
      </w:pPr>
      <w:bookmarkStart w:id="17" w:name="_ENREF_11"/>
      <w:r w:rsidRPr="00672919">
        <w:rPr>
          <w:rFonts w:cs="Times New Roman"/>
          <w:b/>
        </w:rPr>
        <w:t>Bonachela, J. A., Hinrichsen, H. et Muñoz, M. A. (2008)</w:t>
      </w:r>
      <w:r w:rsidRPr="00672919">
        <w:rPr>
          <w:rFonts w:cs="Times New Roman"/>
        </w:rPr>
        <w:t xml:space="preserve">. Entropy estimates of small data sets. </w:t>
      </w:r>
      <w:r w:rsidRPr="00672919">
        <w:rPr>
          <w:rFonts w:cs="Times New Roman"/>
          <w:i/>
        </w:rPr>
        <w:t>Journal of Physics A: Mathematical and Theoretical</w:t>
      </w:r>
      <w:r w:rsidRPr="00672919">
        <w:rPr>
          <w:rFonts w:cs="Times New Roman"/>
        </w:rPr>
        <w:t xml:space="preserve"> </w:t>
      </w:r>
      <w:r w:rsidRPr="00672919">
        <w:rPr>
          <w:rFonts w:cs="Times New Roman"/>
          <w:b/>
        </w:rPr>
        <w:t>41</w:t>
      </w:r>
      <w:r w:rsidRPr="00672919">
        <w:rPr>
          <w:rFonts w:cs="Times New Roman"/>
        </w:rPr>
        <w:t>(202001): 1-9.</w:t>
      </w:r>
      <w:bookmarkEnd w:id="17"/>
    </w:p>
    <w:p w:rsidR="00672919" w:rsidRPr="00672919" w:rsidRDefault="00672919" w:rsidP="00672919">
      <w:pPr>
        <w:pStyle w:val="Bibliographie"/>
        <w:spacing w:after="0"/>
        <w:ind w:left="720" w:hanging="720"/>
        <w:rPr>
          <w:rFonts w:cs="Times New Roman"/>
        </w:rPr>
      </w:pPr>
      <w:bookmarkStart w:id="18" w:name="_ENREF_12"/>
      <w:r w:rsidRPr="00672919">
        <w:rPr>
          <w:rFonts w:cs="Times New Roman"/>
          <w:b/>
        </w:rPr>
        <w:t>Bordenave, B. G. et De Granville, J. J. (1998)</w:t>
      </w:r>
      <w:r w:rsidRPr="00672919">
        <w:rPr>
          <w:rFonts w:cs="Times New Roman"/>
        </w:rPr>
        <w:t xml:space="preserve">. Les mesures de la biodiversité : un outil de conservation en forêt guyanaise. </w:t>
      </w:r>
      <w:r w:rsidRPr="00672919">
        <w:rPr>
          <w:rFonts w:cs="Times New Roman"/>
          <w:i/>
        </w:rPr>
        <w:t>JATBA, Revue d'Ethnobiologie</w:t>
      </w:r>
      <w:r w:rsidRPr="00672919">
        <w:rPr>
          <w:rFonts w:cs="Times New Roman"/>
        </w:rPr>
        <w:t xml:space="preserve"> </w:t>
      </w:r>
      <w:r w:rsidRPr="00672919">
        <w:rPr>
          <w:rFonts w:cs="Times New Roman"/>
          <w:b/>
        </w:rPr>
        <w:t>40</w:t>
      </w:r>
      <w:r w:rsidRPr="00672919">
        <w:rPr>
          <w:rFonts w:cs="Times New Roman"/>
        </w:rPr>
        <w:t>(1-2): 433-446.</w:t>
      </w:r>
      <w:bookmarkEnd w:id="18"/>
    </w:p>
    <w:p w:rsidR="00672919" w:rsidRPr="00672919" w:rsidRDefault="00672919" w:rsidP="00672919">
      <w:pPr>
        <w:pStyle w:val="Bibliographie"/>
        <w:spacing w:after="0"/>
        <w:ind w:left="720" w:hanging="720"/>
        <w:rPr>
          <w:rFonts w:cs="Times New Roman"/>
        </w:rPr>
      </w:pPr>
      <w:bookmarkStart w:id="19" w:name="_ENREF_13"/>
      <w:r w:rsidRPr="00672919">
        <w:rPr>
          <w:rFonts w:cs="Times New Roman"/>
          <w:b/>
        </w:rPr>
        <w:t>Bordenave, B. G., De Granville, J. J. et Steyn, K. (2011)</w:t>
      </w:r>
      <w:r w:rsidRPr="00672919">
        <w:rPr>
          <w:rFonts w:cs="Times New Roman"/>
        </w:rPr>
        <w:t xml:space="preserve">. Quantitative botanical diversity descriptors to set conservation priorities in Bakhuis Mountains rainforest, Suriname. </w:t>
      </w:r>
      <w:r w:rsidRPr="00672919">
        <w:rPr>
          <w:rFonts w:cs="Times New Roman"/>
          <w:i/>
        </w:rPr>
        <w:t>Botanical Journal of the Linnean Society</w:t>
      </w:r>
      <w:r w:rsidRPr="00672919">
        <w:rPr>
          <w:rFonts w:cs="Times New Roman"/>
        </w:rPr>
        <w:t xml:space="preserve"> </w:t>
      </w:r>
      <w:r w:rsidRPr="00672919">
        <w:rPr>
          <w:rFonts w:cs="Times New Roman"/>
          <w:b/>
        </w:rPr>
        <w:t>167</w:t>
      </w:r>
      <w:r w:rsidRPr="00672919">
        <w:rPr>
          <w:rFonts w:cs="Times New Roman"/>
        </w:rPr>
        <w:t>(1): 94-130.</w:t>
      </w:r>
      <w:bookmarkEnd w:id="19"/>
    </w:p>
    <w:p w:rsidR="00672919" w:rsidRPr="00672919" w:rsidRDefault="00672919" w:rsidP="00672919">
      <w:pPr>
        <w:pStyle w:val="Bibliographie"/>
        <w:spacing w:after="0"/>
        <w:ind w:left="720" w:hanging="720"/>
        <w:rPr>
          <w:rFonts w:cs="Times New Roman"/>
        </w:rPr>
      </w:pPr>
      <w:bookmarkStart w:id="20" w:name="_ENREF_14"/>
      <w:r w:rsidRPr="00672919">
        <w:rPr>
          <w:rFonts w:cs="Times New Roman"/>
          <w:b/>
        </w:rPr>
        <w:t>Borland, L., Plastino, A. R. et Tsallis, C. (1998)</w:t>
      </w:r>
      <w:r w:rsidRPr="00672919">
        <w:rPr>
          <w:rFonts w:cs="Times New Roman"/>
        </w:rPr>
        <w:t xml:space="preserve">. Information gain within nonextensive thermostatistics. </w:t>
      </w:r>
      <w:r w:rsidRPr="00672919">
        <w:rPr>
          <w:rFonts w:cs="Times New Roman"/>
          <w:i/>
        </w:rPr>
        <w:t>Journal of Mathematical Physics</w:t>
      </w:r>
      <w:r w:rsidRPr="00672919">
        <w:rPr>
          <w:rFonts w:cs="Times New Roman"/>
        </w:rPr>
        <w:t xml:space="preserve"> </w:t>
      </w:r>
      <w:r w:rsidRPr="00672919">
        <w:rPr>
          <w:rFonts w:cs="Times New Roman"/>
          <w:b/>
        </w:rPr>
        <w:t>39</w:t>
      </w:r>
      <w:r w:rsidRPr="00672919">
        <w:rPr>
          <w:rFonts w:cs="Times New Roman"/>
        </w:rPr>
        <w:t>(12): 6490-6501.</w:t>
      </w:r>
      <w:bookmarkEnd w:id="20"/>
    </w:p>
    <w:p w:rsidR="00672919" w:rsidRPr="00672919" w:rsidRDefault="00672919" w:rsidP="00672919">
      <w:pPr>
        <w:pStyle w:val="Bibliographie"/>
        <w:spacing w:after="0"/>
        <w:ind w:left="720" w:hanging="720"/>
        <w:rPr>
          <w:rFonts w:cs="Times New Roman"/>
        </w:rPr>
      </w:pPr>
      <w:bookmarkStart w:id="21" w:name="_ENREF_15"/>
      <w:r w:rsidRPr="00672919">
        <w:rPr>
          <w:rFonts w:cs="Times New Roman"/>
          <w:b/>
        </w:rPr>
        <w:t>Bourguignon, F. (1979)</w:t>
      </w:r>
      <w:r w:rsidRPr="00672919">
        <w:rPr>
          <w:rFonts w:cs="Times New Roman"/>
        </w:rPr>
        <w:t xml:space="preserve">. Decomposable Income Inequality Measures. </w:t>
      </w:r>
      <w:r w:rsidRPr="00672919">
        <w:rPr>
          <w:rFonts w:cs="Times New Roman"/>
          <w:i/>
        </w:rPr>
        <w:t>Econometrica</w:t>
      </w:r>
      <w:r w:rsidRPr="00672919">
        <w:rPr>
          <w:rFonts w:cs="Times New Roman"/>
        </w:rPr>
        <w:t xml:space="preserve"> </w:t>
      </w:r>
      <w:r w:rsidRPr="00672919">
        <w:rPr>
          <w:rFonts w:cs="Times New Roman"/>
          <w:b/>
        </w:rPr>
        <w:t>47</w:t>
      </w:r>
      <w:r w:rsidRPr="00672919">
        <w:rPr>
          <w:rFonts w:cs="Times New Roman"/>
        </w:rPr>
        <w:t>(4): 901-920.</w:t>
      </w:r>
      <w:bookmarkEnd w:id="21"/>
    </w:p>
    <w:p w:rsidR="00672919" w:rsidRPr="00672919" w:rsidRDefault="00672919" w:rsidP="00672919">
      <w:pPr>
        <w:pStyle w:val="Bibliographie"/>
        <w:spacing w:after="0"/>
        <w:ind w:left="720" w:hanging="720"/>
        <w:rPr>
          <w:rFonts w:cs="Times New Roman"/>
        </w:rPr>
      </w:pPr>
      <w:bookmarkStart w:id="22" w:name="_ENREF_16"/>
      <w:r w:rsidRPr="00672919">
        <w:rPr>
          <w:rFonts w:cs="Times New Roman"/>
          <w:b/>
        </w:rPr>
        <w:t>Braun-Blanquet, J. (1928)</w:t>
      </w:r>
      <w:r w:rsidRPr="00672919">
        <w:rPr>
          <w:rFonts w:cs="Times New Roman"/>
        </w:rPr>
        <w:t xml:space="preserve">. </w:t>
      </w:r>
      <w:r w:rsidRPr="00672919">
        <w:rPr>
          <w:rFonts w:cs="Times New Roman"/>
          <w:i/>
        </w:rPr>
        <w:t>Pflanzensoziologie: Grundzüge der Vegetationskunde</w:t>
      </w:r>
      <w:r w:rsidRPr="00672919">
        <w:rPr>
          <w:rFonts w:cs="Times New Roman"/>
        </w:rPr>
        <w:t>. Springer, Berlin</w:t>
      </w:r>
      <w:bookmarkEnd w:id="22"/>
    </w:p>
    <w:p w:rsidR="00672919" w:rsidRPr="00672919" w:rsidRDefault="00672919" w:rsidP="00672919">
      <w:pPr>
        <w:pStyle w:val="Bibliographie"/>
        <w:spacing w:after="0"/>
        <w:ind w:left="720" w:hanging="720"/>
        <w:rPr>
          <w:rFonts w:cs="Times New Roman"/>
        </w:rPr>
      </w:pPr>
      <w:bookmarkStart w:id="23" w:name="_ENREF_17"/>
      <w:r w:rsidRPr="00672919">
        <w:rPr>
          <w:rFonts w:cs="Times New Roman"/>
          <w:b/>
        </w:rPr>
        <w:t>Brillouin, L. (1962)</w:t>
      </w:r>
      <w:r w:rsidRPr="00672919">
        <w:rPr>
          <w:rFonts w:cs="Times New Roman"/>
        </w:rPr>
        <w:t xml:space="preserve">. </w:t>
      </w:r>
      <w:r w:rsidRPr="00672919">
        <w:rPr>
          <w:rFonts w:cs="Times New Roman"/>
          <w:i/>
        </w:rPr>
        <w:t>Science and information theory</w:t>
      </w:r>
      <w:r w:rsidRPr="00672919">
        <w:rPr>
          <w:rFonts w:cs="Times New Roman"/>
        </w:rPr>
        <w:t>. Academic Press, Oxford</w:t>
      </w:r>
      <w:bookmarkEnd w:id="23"/>
    </w:p>
    <w:p w:rsidR="00672919" w:rsidRPr="00672919" w:rsidRDefault="00672919" w:rsidP="00672919">
      <w:pPr>
        <w:pStyle w:val="Bibliographie"/>
        <w:spacing w:after="0"/>
        <w:ind w:left="720" w:hanging="720"/>
        <w:rPr>
          <w:rFonts w:cs="Times New Roman"/>
        </w:rPr>
      </w:pPr>
      <w:bookmarkStart w:id="24" w:name="_ENREF_18"/>
      <w:r w:rsidRPr="00672919">
        <w:rPr>
          <w:rFonts w:cs="Times New Roman"/>
          <w:b/>
        </w:rPr>
        <w:t>Brose, U., Martinez, N. D. et Williams, R. J. (2003)</w:t>
      </w:r>
      <w:r w:rsidRPr="00672919">
        <w:rPr>
          <w:rFonts w:cs="Times New Roman"/>
        </w:rPr>
        <w:t xml:space="preserve">. Estimating species richness: Sensitivity to sample coverage and insensitivity to spatial patterns. </w:t>
      </w:r>
      <w:r w:rsidRPr="00672919">
        <w:rPr>
          <w:rFonts w:cs="Times New Roman"/>
          <w:i/>
        </w:rPr>
        <w:t>Ecology</w:t>
      </w:r>
      <w:r w:rsidRPr="00672919">
        <w:rPr>
          <w:rFonts w:cs="Times New Roman"/>
        </w:rPr>
        <w:t xml:space="preserve"> </w:t>
      </w:r>
      <w:r w:rsidRPr="00672919">
        <w:rPr>
          <w:rFonts w:cs="Times New Roman"/>
          <w:b/>
        </w:rPr>
        <w:t>84</w:t>
      </w:r>
      <w:r w:rsidRPr="00672919">
        <w:rPr>
          <w:rFonts w:cs="Times New Roman"/>
        </w:rPr>
        <w:t>(9): 2364-2377.</w:t>
      </w:r>
      <w:bookmarkEnd w:id="24"/>
    </w:p>
    <w:p w:rsidR="00672919" w:rsidRPr="00672919" w:rsidRDefault="00672919" w:rsidP="00672919">
      <w:pPr>
        <w:pStyle w:val="Bibliographie"/>
        <w:spacing w:after="0"/>
        <w:ind w:left="720" w:hanging="720"/>
        <w:rPr>
          <w:rFonts w:cs="Times New Roman"/>
        </w:rPr>
      </w:pPr>
      <w:bookmarkStart w:id="25" w:name="_ENREF_19"/>
      <w:r w:rsidRPr="00672919">
        <w:rPr>
          <w:rFonts w:cs="Times New Roman"/>
          <w:b/>
        </w:rPr>
        <w:t>Bulmer, M. G. (1974)</w:t>
      </w:r>
      <w:r w:rsidRPr="00672919">
        <w:rPr>
          <w:rFonts w:cs="Times New Roman"/>
        </w:rPr>
        <w:t xml:space="preserve">. On Fitting the Poisson Lognormal Distribution to Species-Abundance Data. </w:t>
      </w:r>
      <w:r w:rsidRPr="00672919">
        <w:rPr>
          <w:rFonts w:cs="Times New Roman"/>
          <w:i/>
        </w:rPr>
        <w:t>Biometrics</w:t>
      </w:r>
      <w:r w:rsidRPr="00672919">
        <w:rPr>
          <w:rFonts w:cs="Times New Roman"/>
        </w:rPr>
        <w:t xml:space="preserve"> </w:t>
      </w:r>
      <w:r w:rsidRPr="00672919">
        <w:rPr>
          <w:rFonts w:cs="Times New Roman"/>
          <w:b/>
        </w:rPr>
        <w:t>30</w:t>
      </w:r>
      <w:r w:rsidRPr="00672919">
        <w:rPr>
          <w:rFonts w:cs="Times New Roman"/>
        </w:rPr>
        <w:t>(1): 101-110.</w:t>
      </w:r>
      <w:bookmarkEnd w:id="25"/>
    </w:p>
    <w:p w:rsidR="00672919" w:rsidRPr="00672919" w:rsidRDefault="00672919" w:rsidP="00672919">
      <w:pPr>
        <w:pStyle w:val="Bibliographie"/>
        <w:spacing w:after="0"/>
        <w:ind w:left="720" w:hanging="720"/>
        <w:rPr>
          <w:rFonts w:cs="Times New Roman"/>
        </w:rPr>
      </w:pPr>
      <w:bookmarkStart w:id="26" w:name="_ENREF_20"/>
      <w:r w:rsidRPr="00672919">
        <w:rPr>
          <w:rFonts w:cs="Times New Roman"/>
          <w:b/>
        </w:rPr>
        <w:t>Burnham, K. P. et Overton, W. S. (1979)</w:t>
      </w:r>
      <w:r w:rsidRPr="00672919">
        <w:rPr>
          <w:rFonts w:cs="Times New Roman"/>
        </w:rPr>
        <w:t xml:space="preserve">. Robust Estimation of Population Size When Capture Probabilities Vary Among Animals. </w:t>
      </w:r>
      <w:r w:rsidRPr="00672919">
        <w:rPr>
          <w:rFonts w:cs="Times New Roman"/>
          <w:i/>
        </w:rPr>
        <w:t>Ecology</w:t>
      </w:r>
      <w:r w:rsidRPr="00672919">
        <w:rPr>
          <w:rFonts w:cs="Times New Roman"/>
        </w:rPr>
        <w:t xml:space="preserve"> </w:t>
      </w:r>
      <w:r w:rsidRPr="00672919">
        <w:rPr>
          <w:rFonts w:cs="Times New Roman"/>
          <w:b/>
        </w:rPr>
        <w:t>60</w:t>
      </w:r>
      <w:r w:rsidRPr="00672919">
        <w:rPr>
          <w:rFonts w:cs="Times New Roman"/>
        </w:rPr>
        <w:t>(5): 927–936.</w:t>
      </w:r>
      <w:bookmarkEnd w:id="26"/>
    </w:p>
    <w:p w:rsidR="00672919" w:rsidRPr="00672919" w:rsidRDefault="00672919" w:rsidP="00672919">
      <w:pPr>
        <w:pStyle w:val="Bibliographie"/>
        <w:spacing w:after="0"/>
        <w:ind w:left="720" w:hanging="720"/>
        <w:rPr>
          <w:rFonts w:cs="Times New Roman"/>
        </w:rPr>
      </w:pPr>
      <w:bookmarkStart w:id="27" w:name="_ENREF_21"/>
      <w:r w:rsidRPr="00672919">
        <w:rPr>
          <w:rFonts w:cs="Times New Roman"/>
          <w:b/>
        </w:rPr>
        <w:t>Cadotte, M. W., Davies, T. J., Regetz, J., Kembel, S. W., Cleland, E. et Oakley, T. H. (2010)</w:t>
      </w:r>
      <w:r w:rsidRPr="00672919">
        <w:rPr>
          <w:rFonts w:cs="Times New Roman"/>
        </w:rPr>
        <w:t xml:space="preserve">. Phylogenetic diversity metrics for ecological communities: integrating species richness, abundance and evolutionary history. </w:t>
      </w:r>
      <w:r w:rsidRPr="00672919">
        <w:rPr>
          <w:rFonts w:cs="Times New Roman"/>
          <w:i/>
        </w:rPr>
        <w:t>Ecology Letters</w:t>
      </w:r>
      <w:r w:rsidRPr="00672919">
        <w:rPr>
          <w:rFonts w:cs="Times New Roman"/>
        </w:rPr>
        <w:t xml:space="preserve"> </w:t>
      </w:r>
      <w:r w:rsidRPr="00672919">
        <w:rPr>
          <w:rFonts w:cs="Times New Roman"/>
          <w:b/>
        </w:rPr>
        <w:t>13</w:t>
      </w:r>
      <w:r w:rsidRPr="00672919">
        <w:rPr>
          <w:rFonts w:cs="Times New Roman"/>
        </w:rPr>
        <w:t>(1): 96-105.</w:t>
      </w:r>
      <w:bookmarkEnd w:id="27"/>
    </w:p>
    <w:p w:rsidR="00672919" w:rsidRPr="00672919" w:rsidRDefault="00672919" w:rsidP="00672919">
      <w:pPr>
        <w:pStyle w:val="Bibliographie"/>
        <w:spacing w:after="0"/>
        <w:ind w:left="720" w:hanging="720"/>
        <w:rPr>
          <w:rFonts w:cs="Times New Roman"/>
        </w:rPr>
      </w:pPr>
      <w:bookmarkStart w:id="28" w:name="_ENREF_22"/>
      <w:r w:rsidRPr="00672919">
        <w:rPr>
          <w:rFonts w:cs="Times New Roman"/>
          <w:b/>
        </w:rPr>
        <w:t>Cailliez, F. (1983)</w:t>
      </w:r>
      <w:r w:rsidRPr="00672919">
        <w:rPr>
          <w:rFonts w:cs="Times New Roman"/>
        </w:rPr>
        <w:t xml:space="preserve">. The analytical solution of the additive constant problem. </w:t>
      </w:r>
      <w:r w:rsidRPr="00672919">
        <w:rPr>
          <w:rFonts w:cs="Times New Roman"/>
          <w:i/>
        </w:rPr>
        <w:t>Psychometrika</w:t>
      </w:r>
      <w:r w:rsidRPr="00672919">
        <w:rPr>
          <w:rFonts w:cs="Times New Roman"/>
        </w:rPr>
        <w:t xml:space="preserve"> </w:t>
      </w:r>
      <w:r w:rsidRPr="00672919">
        <w:rPr>
          <w:rFonts w:cs="Times New Roman"/>
          <w:b/>
        </w:rPr>
        <w:t>48</w:t>
      </w:r>
      <w:r w:rsidRPr="00672919">
        <w:rPr>
          <w:rFonts w:cs="Times New Roman"/>
        </w:rPr>
        <w:t>: 305-310.</w:t>
      </w:r>
      <w:bookmarkEnd w:id="28"/>
    </w:p>
    <w:p w:rsidR="00672919" w:rsidRPr="00672919" w:rsidRDefault="00672919" w:rsidP="00672919">
      <w:pPr>
        <w:pStyle w:val="Bibliographie"/>
        <w:spacing w:after="0"/>
        <w:ind w:left="720" w:hanging="720"/>
        <w:rPr>
          <w:rFonts w:cs="Times New Roman"/>
        </w:rPr>
      </w:pPr>
      <w:bookmarkStart w:id="29" w:name="_ENREF_23"/>
      <w:r w:rsidRPr="00672919">
        <w:rPr>
          <w:rFonts w:cs="Times New Roman"/>
          <w:b/>
        </w:rPr>
        <w:t>Cavender-Bares, J., Kozak, K. H., Fine, P. V. A. et Kembel, S. W. (2009)</w:t>
      </w:r>
      <w:r w:rsidRPr="00672919">
        <w:rPr>
          <w:rFonts w:cs="Times New Roman"/>
        </w:rPr>
        <w:t xml:space="preserve">. The merging of community ecology and phylogenetic biology. </w:t>
      </w:r>
      <w:r w:rsidRPr="00672919">
        <w:rPr>
          <w:rFonts w:cs="Times New Roman"/>
          <w:i/>
        </w:rPr>
        <w:t>Ecology Letters</w:t>
      </w:r>
      <w:r w:rsidRPr="00672919">
        <w:rPr>
          <w:rFonts w:cs="Times New Roman"/>
        </w:rPr>
        <w:t xml:space="preserve"> </w:t>
      </w:r>
      <w:r w:rsidRPr="00672919">
        <w:rPr>
          <w:rFonts w:cs="Times New Roman"/>
          <w:b/>
        </w:rPr>
        <w:t>12</w:t>
      </w:r>
      <w:r w:rsidRPr="00672919">
        <w:rPr>
          <w:rFonts w:cs="Times New Roman"/>
        </w:rPr>
        <w:t>(7): 693-715.</w:t>
      </w:r>
      <w:bookmarkEnd w:id="29"/>
    </w:p>
    <w:p w:rsidR="00672919" w:rsidRPr="00672919" w:rsidRDefault="00672919" w:rsidP="00672919">
      <w:pPr>
        <w:pStyle w:val="Bibliographie"/>
        <w:spacing w:after="0"/>
        <w:ind w:left="720" w:hanging="720"/>
        <w:rPr>
          <w:rFonts w:cs="Times New Roman"/>
        </w:rPr>
      </w:pPr>
      <w:bookmarkStart w:id="30" w:name="_ENREF_24"/>
      <w:r w:rsidRPr="00672919">
        <w:rPr>
          <w:rFonts w:cs="Times New Roman"/>
          <w:b/>
        </w:rPr>
        <w:t>Ceriani, L. et Verme, P. (2012)</w:t>
      </w:r>
      <w:r w:rsidRPr="00672919">
        <w:rPr>
          <w:rFonts w:cs="Times New Roman"/>
        </w:rPr>
        <w:t xml:space="preserve">. The origins of the Gini index: extracts from Variabilità  e Mutabilità  (1912) by Corrado Gini. </w:t>
      </w:r>
      <w:r w:rsidRPr="00672919">
        <w:rPr>
          <w:rFonts w:cs="Times New Roman"/>
          <w:i/>
        </w:rPr>
        <w:t>Journal of Economic Inequality</w:t>
      </w:r>
      <w:r w:rsidRPr="00672919">
        <w:rPr>
          <w:rFonts w:cs="Times New Roman"/>
        </w:rPr>
        <w:t xml:space="preserve"> </w:t>
      </w:r>
      <w:r w:rsidRPr="00672919">
        <w:rPr>
          <w:rFonts w:cs="Times New Roman"/>
          <w:b/>
        </w:rPr>
        <w:t>10</w:t>
      </w:r>
      <w:r w:rsidRPr="00672919">
        <w:rPr>
          <w:rFonts w:cs="Times New Roman"/>
        </w:rPr>
        <w:t>(3): 421-443.</w:t>
      </w:r>
      <w:bookmarkEnd w:id="30"/>
    </w:p>
    <w:p w:rsidR="00672919" w:rsidRPr="00672919" w:rsidRDefault="00672919" w:rsidP="00672919">
      <w:pPr>
        <w:pStyle w:val="Bibliographie"/>
        <w:spacing w:after="0"/>
        <w:ind w:left="720" w:hanging="720"/>
        <w:rPr>
          <w:rFonts w:cs="Times New Roman"/>
        </w:rPr>
      </w:pPr>
      <w:bookmarkStart w:id="31" w:name="_ENREF_25"/>
      <w:r w:rsidRPr="00672919">
        <w:rPr>
          <w:rFonts w:cs="Times New Roman"/>
          <w:b/>
        </w:rPr>
        <w:t>Chao, A. (1984)</w:t>
      </w:r>
      <w:r w:rsidRPr="00672919">
        <w:rPr>
          <w:rFonts w:cs="Times New Roman"/>
        </w:rPr>
        <w:t xml:space="preserve">. Nonparametric estimation of the number of classes in a population. </w:t>
      </w:r>
      <w:r w:rsidRPr="00672919">
        <w:rPr>
          <w:rFonts w:cs="Times New Roman"/>
          <w:i/>
        </w:rPr>
        <w:t>Scandinavian Journal of Statistics</w:t>
      </w:r>
      <w:r w:rsidRPr="00672919">
        <w:rPr>
          <w:rFonts w:cs="Times New Roman"/>
        </w:rPr>
        <w:t xml:space="preserve"> </w:t>
      </w:r>
      <w:r w:rsidRPr="00672919">
        <w:rPr>
          <w:rFonts w:cs="Times New Roman"/>
          <w:b/>
        </w:rPr>
        <w:t>11</w:t>
      </w:r>
      <w:r w:rsidRPr="00672919">
        <w:rPr>
          <w:rFonts w:cs="Times New Roman"/>
        </w:rPr>
        <w:t>: 265-270.</w:t>
      </w:r>
      <w:bookmarkEnd w:id="31"/>
    </w:p>
    <w:p w:rsidR="00672919" w:rsidRPr="00672919" w:rsidRDefault="00672919" w:rsidP="00672919">
      <w:pPr>
        <w:pStyle w:val="Bibliographie"/>
        <w:spacing w:after="0"/>
        <w:ind w:left="720" w:hanging="720"/>
        <w:rPr>
          <w:rFonts w:cs="Times New Roman"/>
        </w:rPr>
      </w:pPr>
      <w:bookmarkStart w:id="32" w:name="_ENREF_26"/>
      <w:r w:rsidRPr="00672919">
        <w:rPr>
          <w:rFonts w:cs="Times New Roman"/>
          <w:b/>
        </w:rPr>
        <w:t>Chao, A. (1987)</w:t>
      </w:r>
      <w:r w:rsidRPr="00672919">
        <w:rPr>
          <w:rFonts w:cs="Times New Roman"/>
        </w:rPr>
        <w:t xml:space="preserve">. Estimating the population size for capture-recapture data with unequal catchability. </w:t>
      </w:r>
      <w:r w:rsidRPr="00672919">
        <w:rPr>
          <w:rFonts w:cs="Times New Roman"/>
          <w:i/>
        </w:rPr>
        <w:t>Biometrics</w:t>
      </w:r>
      <w:r w:rsidRPr="00672919">
        <w:rPr>
          <w:rFonts w:cs="Times New Roman"/>
        </w:rPr>
        <w:t xml:space="preserve"> </w:t>
      </w:r>
      <w:r w:rsidRPr="00672919">
        <w:rPr>
          <w:rFonts w:cs="Times New Roman"/>
          <w:b/>
        </w:rPr>
        <w:t>43</w:t>
      </w:r>
      <w:r w:rsidRPr="00672919">
        <w:rPr>
          <w:rFonts w:cs="Times New Roman"/>
        </w:rPr>
        <w:t>(4): 783-791.</w:t>
      </w:r>
      <w:bookmarkEnd w:id="32"/>
    </w:p>
    <w:p w:rsidR="00672919" w:rsidRPr="00672919" w:rsidRDefault="00672919" w:rsidP="00672919">
      <w:pPr>
        <w:pStyle w:val="Bibliographie"/>
        <w:spacing w:after="0"/>
        <w:ind w:left="720" w:hanging="720"/>
        <w:rPr>
          <w:rFonts w:cs="Times New Roman"/>
        </w:rPr>
      </w:pPr>
      <w:bookmarkStart w:id="33" w:name="_ENREF_27"/>
      <w:r w:rsidRPr="00672919">
        <w:rPr>
          <w:rFonts w:cs="Times New Roman"/>
          <w:b/>
        </w:rPr>
        <w:t>Chao, A. (2004)</w:t>
      </w:r>
      <w:r w:rsidRPr="00672919">
        <w:rPr>
          <w:rFonts w:cs="Times New Roman"/>
        </w:rPr>
        <w:t xml:space="preserve">. Species richness estimation. </w:t>
      </w:r>
      <w:r w:rsidRPr="00672919">
        <w:rPr>
          <w:rFonts w:cs="Times New Roman"/>
          <w:i/>
        </w:rPr>
        <w:t>in</w:t>
      </w:r>
      <w:r w:rsidRPr="00672919">
        <w:rPr>
          <w:rFonts w:cs="Times New Roman"/>
        </w:rPr>
        <w:t xml:space="preserve"> N. Balakrishnan, C. B. Read et B. Vidakovic, (Eds), </w:t>
      </w:r>
      <w:r w:rsidRPr="00672919">
        <w:rPr>
          <w:rFonts w:cs="Times New Roman"/>
          <w:i/>
        </w:rPr>
        <w:t>Encyclopedia of Statistical Sciences</w:t>
      </w:r>
      <w:r w:rsidRPr="00672919">
        <w:rPr>
          <w:rFonts w:cs="Times New Roman"/>
        </w:rPr>
        <w:t>. Wiley, New York.</w:t>
      </w:r>
      <w:bookmarkEnd w:id="33"/>
    </w:p>
    <w:p w:rsidR="00672919" w:rsidRPr="00672919" w:rsidRDefault="00672919" w:rsidP="00672919">
      <w:pPr>
        <w:pStyle w:val="Bibliographie"/>
        <w:spacing w:after="0"/>
        <w:ind w:left="720" w:hanging="720"/>
        <w:rPr>
          <w:rFonts w:cs="Times New Roman"/>
        </w:rPr>
      </w:pPr>
      <w:bookmarkStart w:id="34" w:name="_ENREF_28"/>
      <w:r w:rsidRPr="00672919">
        <w:rPr>
          <w:rFonts w:cs="Times New Roman"/>
          <w:b/>
        </w:rPr>
        <w:t>Chao, A., Chiu, C.-H. et Hsieh, T. C. (2012)</w:t>
      </w:r>
      <w:r w:rsidRPr="00672919">
        <w:rPr>
          <w:rFonts w:cs="Times New Roman"/>
        </w:rPr>
        <w:t xml:space="preserve">. Proposing a resolution to debates on diversity partitioning. </w:t>
      </w:r>
      <w:r w:rsidRPr="00672919">
        <w:rPr>
          <w:rFonts w:cs="Times New Roman"/>
          <w:i/>
        </w:rPr>
        <w:t>Ecology</w:t>
      </w:r>
      <w:r w:rsidRPr="00672919">
        <w:rPr>
          <w:rFonts w:cs="Times New Roman"/>
        </w:rPr>
        <w:t xml:space="preserve"> </w:t>
      </w:r>
      <w:r w:rsidRPr="00672919">
        <w:rPr>
          <w:rFonts w:cs="Times New Roman"/>
          <w:b/>
        </w:rPr>
        <w:t>93</w:t>
      </w:r>
      <w:r w:rsidRPr="00672919">
        <w:rPr>
          <w:rFonts w:cs="Times New Roman"/>
        </w:rPr>
        <w:t>(9): 2037-2051.</w:t>
      </w:r>
      <w:bookmarkEnd w:id="34"/>
    </w:p>
    <w:p w:rsidR="00672919" w:rsidRPr="00672919" w:rsidRDefault="00672919" w:rsidP="00672919">
      <w:pPr>
        <w:pStyle w:val="Bibliographie"/>
        <w:spacing w:after="0"/>
        <w:ind w:left="720" w:hanging="720"/>
        <w:rPr>
          <w:rFonts w:cs="Times New Roman"/>
        </w:rPr>
      </w:pPr>
      <w:bookmarkStart w:id="35" w:name="_ENREF_29"/>
      <w:r w:rsidRPr="00672919">
        <w:rPr>
          <w:rFonts w:cs="Times New Roman"/>
          <w:b/>
        </w:rPr>
        <w:t>Chao, A., Chiu, C.-H. et Jost, L. (2010)</w:t>
      </w:r>
      <w:r w:rsidRPr="00672919">
        <w:rPr>
          <w:rFonts w:cs="Times New Roman"/>
        </w:rPr>
        <w:t xml:space="preserve">. Phylogenetic diversity measures based on Hill numbers. </w:t>
      </w:r>
      <w:r w:rsidRPr="00672919">
        <w:rPr>
          <w:rFonts w:cs="Times New Roman"/>
          <w:i/>
        </w:rPr>
        <w:t>Philosophical Transactions of the Royal Society B</w:t>
      </w:r>
      <w:r w:rsidRPr="00672919">
        <w:rPr>
          <w:rFonts w:cs="Times New Roman"/>
        </w:rPr>
        <w:t xml:space="preserve"> </w:t>
      </w:r>
      <w:r w:rsidRPr="00672919">
        <w:rPr>
          <w:rFonts w:cs="Times New Roman"/>
          <w:b/>
        </w:rPr>
        <w:t>365</w:t>
      </w:r>
      <w:r w:rsidRPr="00672919">
        <w:rPr>
          <w:rFonts w:cs="Times New Roman"/>
        </w:rPr>
        <w:t>(1558): 3599-609.</w:t>
      </w:r>
      <w:bookmarkEnd w:id="35"/>
    </w:p>
    <w:p w:rsidR="00672919" w:rsidRPr="00672919" w:rsidRDefault="00672919" w:rsidP="00672919">
      <w:pPr>
        <w:pStyle w:val="Bibliographie"/>
        <w:spacing w:after="0"/>
        <w:ind w:left="720" w:hanging="720"/>
        <w:rPr>
          <w:rFonts w:cs="Times New Roman"/>
        </w:rPr>
      </w:pPr>
      <w:bookmarkStart w:id="36" w:name="_ENREF_30"/>
      <w:r w:rsidRPr="00672919">
        <w:rPr>
          <w:rFonts w:cs="Times New Roman"/>
          <w:b/>
        </w:rPr>
        <w:t>Chao, A., Gotelli, N. J., Hsieh, T. C., Sander, E. L., Ma, K. H., Colwell, R. K. et Ellison, A. M. (2014)</w:t>
      </w:r>
      <w:r w:rsidRPr="00672919">
        <w:rPr>
          <w:rFonts w:cs="Times New Roman"/>
        </w:rPr>
        <w:t xml:space="preserve">. Rarefaction and extrapolation with Hill numbers: A framework for sampling and estimation in species diversity studies. </w:t>
      </w:r>
      <w:r w:rsidRPr="00672919">
        <w:rPr>
          <w:rFonts w:cs="Times New Roman"/>
          <w:i/>
        </w:rPr>
        <w:t>Ecological Monographs</w:t>
      </w:r>
      <w:r w:rsidRPr="00672919">
        <w:rPr>
          <w:rFonts w:cs="Times New Roman"/>
        </w:rPr>
        <w:t xml:space="preserve"> </w:t>
      </w:r>
      <w:r w:rsidRPr="00672919">
        <w:rPr>
          <w:rFonts w:cs="Times New Roman"/>
          <w:b/>
        </w:rPr>
        <w:t>84</w:t>
      </w:r>
      <w:r w:rsidRPr="00672919">
        <w:rPr>
          <w:rFonts w:cs="Times New Roman"/>
        </w:rPr>
        <w:t>(1): 45-67.</w:t>
      </w:r>
      <w:bookmarkEnd w:id="36"/>
    </w:p>
    <w:p w:rsidR="00672919" w:rsidRPr="00672919" w:rsidRDefault="00672919" w:rsidP="00672919">
      <w:pPr>
        <w:pStyle w:val="Bibliographie"/>
        <w:spacing w:after="0"/>
        <w:ind w:left="720" w:hanging="720"/>
        <w:rPr>
          <w:rFonts w:cs="Times New Roman"/>
        </w:rPr>
      </w:pPr>
      <w:bookmarkStart w:id="37" w:name="_ENREF_31"/>
      <w:r w:rsidRPr="00672919">
        <w:rPr>
          <w:rFonts w:cs="Times New Roman"/>
          <w:b/>
        </w:rPr>
        <w:t>Chao, A. et Jost, L. (2012)</w:t>
      </w:r>
      <w:r w:rsidRPr="00672919">
        <w:rPr>
          <w:rFonts w:cs="Times New Roman"/>
        </w:rPr>
        <w:t xml:space="preserve">. Coverage-based rarefaction and extrapolation: standardizing samples by completeness rather than size. </w:t>
      </w:r>
      <w:r w:rsidRPr="00672919">
        <w:rPr>
          <w:rFonts w:cs="Times New Roman"/>
          <w:i/>
        </w:rPr>
        <w:t>Ecology</w:t>
      </w:r>
      <w:r w:rsidRPr="00672919">
        <w:rPr>
          <w:rFonts w:cs="Times New Roman"/>
        </w:rPr>
        <w:t xml:space="preserve"> </w:t>
      </w:r>
      <w:r w:rsidRPr="00672919">
        <w:rPr>
          <w:rFonts w:cs="Times New Roman"/>
          <w:b/>
        </w:rPr>
        <w:t>93</w:t>
      </w:r>
      <w:r w:rsidRPr="00672919">
        <w:rPr>
          <w:rFonts w:cs="Times New Roman"/>
        </w:rPr>
        <w:t>(12): 2533-2547.</w:t>
      </w:r>
      <w:bookmarkEnd w:id="37"/>
    </w:p>
    <w:p w:rsidR="00672919" w:rsidRPr="00672919" w:rsidRDefault="00672919" w:rsidP="00672919">
      <w:pPr>
        <w:pStyle w:val="Bibliographie"/>
        <w:spacing w:after="0"/>
        <w:ind w:left="720" w:hanging="720"/>
        <w:rPr>
          <w:rFonts w:cs="Times New Roman"/>
        </w:rPr>
      </w:pPr>
      <w:bookmarkStart w:id="38" w:name="_ENREF_32"/>
      <w:r w:rsidRPr="00672919">
        <w:rPr>
          <w:rFonts w:cs="Times New Roman"/>
          <w:b/>
        </w:rPr>
        <w:t>Chao, A., Jost, L., Chiang, S. C., Jiang, Y. H. et Chazdon, R. L. (2008)</w:t>
      </w:r>
      <w:r w:rsidRPr="00672919">
        <w:rPr>
          <w:rFonts w:cs="Times New Roman"/>
        </w:rPr>
        <w:t xml:space="preserve">. A Two-Stage Probabilistic Approach to Multiple-Community Similarity Indices. </w:t>
      </w:r>
      <w:r w:rsidRPr="00672919">
        <w:rPr>
          <w:rFonts w:cs="Times New Roman"/>
          <w:i/>
        </w:rPr>
        <w:t>Biometrics</w:t>
      </w:r>
      <w:r w:rsidRPr="00672919">
        <w:rPr>
          <w:rFonts w:cs="Times New Roman"/>
        </w:rPr>
        <w:t xml:space="preserve"> </w:t>
      </w:r>
      <w:r w:rsidRPr="00672919">
        <w:rPr>
          <w:rFonts w:cs="Times New Roman"/>
          <w:b/>
        </w:rPr>
        <w:t>64</w:t>
      </w:r>
      <w:r w:rsidRPr="00672919">
        <w:rPr>
          <w:rFonts w:cs="Times New Roman"/>
        </w:rPr>
        <w:t>(4): 1178-1186.</w:t>
      </w:r>
      <w:bookmarkEnd w:id="38"/>
    </w:p>
    <w:p w:rsidR="00672919" w:rsidRPr="00672919" w:rsidRDefault="00672919" w:rsidP="00672919">
      <w:pPr>
        <w:pStyle w:val="Bibliographie"/>
        <w:spacing w:after="0"/>
        <w:ind w:left="720" w:hanging="720"/>
        <w:rPr>
          <w:rFonts w:cs="Times New Roman"/>
        </w:rPr>
      </w:pPr>
      <w:bookmarkStart w:id="39" w:name="_ENREF_33"/>
      <w:r w:rsidRPr="00672919">
        <w:rPr>
          <w:rFonts w:cs="Times New Roman"/>
          <w:b/>
        </w:rPr>
        <w:t>Chao, A. et Lee, S.-M. (1992)</w:t>
      </w:r>
      <w:r w:rsidRPr="00672919">
        <w:rPr>
          <w:rFonts w:cs="Times New Roman"/>
        </w:rPr>
        <w:t xml:space="preserve">. Estimating the Number of Classes Via Sample Coverage. </w:t>
      </w:r>
      <w:r w:rsidRPr="00672919">
        <w:rPr>
          <w:rFonts w:cs="Times New Roman"/>
          <w:i/>
        </w:rPr>
        <w:t>Journal of the American Statistical Association</w:t>
      </w:r>
      <w:r w:rsidRPr="00672919">
        <w:rPr>
          <w:rFonts w:cs="Times New Roman"/>
        </w:rPr>
        <w:t xml:space="preserve"> </w:t>
      </w:r>
      <w:r w:rsidRPr="00672919">
        <w:rPr>
          <w:rFonts w:cs="Times New Roman"/>
          <w:b/>
        </w:rPr>
        <w:t>87</w:t>
      </w:r>
      <w:r w:rsidRPr="00672919">
        <w:rPr>
          <w:rFonts w:cs="Times New Roman"/>
        </w:rPr>
        <w:t>(417): 210-217.</w:t>
      </w:r>
      <w:bookmarkEnd w:id="39"/>
    </w:p>
    <w:p w:rsidR="00672919" w:rsidRPr="00672919" w:rsidRDefault="00672919" w:rsidP="00672919">
      <w:pPr>
        <w:pStyle w:val="Bibliographie"/>
        <w:spacing w:after="0"/>
        <w:ind w:left="720" w:hanging="720"/>
        <w:rPr>
          <w:rFonts w:cs="Times New Roman"/>
        </w:rPr>
      </w:pPr>
      <w:bookmarkStart w:id="40" w:name="_ENREF_34"/>
      <w:r w:rsidRPr="00672919">
        <w:rPr>
          <w:rFonts w:cs="Times New Roman"/>
          <w:b/>
        </w:rPr>
        <w:t>Chao, A. et Shen, T.-J. (2010)</w:t>
      </w:r>
      <w:r w:rsidRPr="00672919">
        <w:rPr>
          <w:rFonts w:cs="Times New Roman"/>
        </w:rPr>
        <w:t xml:space="preserve">. </w:t>
      </w:r>
      <w:r w:rsidRPr="00672919">
        <w:rPr>
          <w:rFonts w:cs="Times New Roman"/>
          <w:i/>
        </w:rPr>
        <w:t>Program SPADE: Species Prediction And Diversity Estimation. Program and user’s guide.</w:t>
      </w:r>
      <w:r w:rsidRPr="00672919">
        <w:rPr>
          <w:rFonts w:cs="Times New Roman"/>
        </w:rPr>
        <w:t xml:space="preserve"> CARE. </w:t>
      </w:r>
      <w:hyperlink r:id="rId19" w:history="1">
        <w:r w:rsidRPr="00672919">
          <w:rPr>
            <w:rStyle w:val="Lienhypertexte"/>
            <w:rFonts w:cs="Times New Roman"/>
          </w:rPr>
          <w:t>http://chao.stat.nthu.edu.tw/softwareCE.html</w:t>
        </w:r>
      </w:hyperlink>
      <w:r w:rsidRPr="00672919">
        <w:rPr>
          <w:rFonts w:cs="Times New Roman"/>
        </w:rPr>
        <w:t>.</w:t>
      </w:r>
      <w:bookmarkEnd w:id="40"/>
    </w:p>
    <w:p w:rsidR="00672919" w:rsidRPr="00672919" w:rsidRDefault="00672919" w:rsidP="00672919">
      <w:pPr>
        <w:pStyle w:val="Bibliographie"/>
        <w:spacing w:after="0"/>
        <w:ind w:left="720" w:hanging="720"/>
        <w:rPr>
          <w:rFonts w:cs="Times New Roman"/>
        </w:rPr>
      </w:pPr>
      <w:bookmarkStart w:id="41" w:name="_ENREF_35"/>
      <w:r w:rsidRPr="00672919">
        <w:rPr>
          <w:rFonts w:cs="Times New Roman"/>
          <w:b/>
        </w:rPr>
        <w:t>Chao, A. et Shen, T. J. (2003)</w:t>
      </w:r>
      <w:r w:rsidRPr="00672919">
        <w:rPr>
          <w:rFonts w:cs="Times New Roman"/>
        </w:rPr>
        <w:t xml:space="preserve">. Nonparametric estimation of Shannon's index of diversity when there are unseen species in sample. </w:t>
      </w:r>
      <w:r w:rsidRPr="00672919">
        <w:rPr>
          <w:rFonts w:cs="Times New Roman"/>
          <w:i/>
        </w:rPr>
        <w:t>Environmental and Ecological Statistics</w:t>
      </w:r>
      <w:r w:rsidRPr="00672919">
        <w:rPr>
          <w:rFonts w:cs="Times New Roman"/>
        </w:rPr>
        <w:t xml:space="preserve"> </w:t>
      </w:r>
      <w:r w:rsidRPr="00672919">
        <w:rPr>
          <w:rFonts w:cs="Times New Roman"/>
          <w:b/>
        </w:rPr>
        <w:t>10</w:t>
      </w:r>
      <w:r w:rsidRPr="00672919">
        <w:rPr>
          <w:rFonts w:cs="Times New Roman"/>
        </w:rPr>
        <w:t>(4): 429-443.</w:t>
      </w:r>
      <w:bookmarkEnd w:id="41"/>
    </w:p>
    <w:p w:rsidR="00672919" w:rsidRPr="00672919" w:rsidRDefault="00672919" w:rsidP="00672919">
      <w:pPr>
        <w:pStyle w:val="Bibliographie"/>
        <w:spacing w:after="0"/>
        <w:ind w:left="720" w:hanging="720"/>
        <w:rPr>
          <w:rFonts w:cs="Times New Roman"/>
        </w:rPr>
      </w:pPr>
      <w:bookmarkStart w:id="42" w:name="_ENREF_36"/>
      <w:r w:rsidRPr="00672919">
        <w:rPr>
          <w:rFonts w:cs="Times New Roman"/>
          <w:b/>
        </w:rPr>
        <w:t>Chao, A., Wang, Y. T. et Jost, L. (2013)</w:t>
      </w:r>
      <w:r w:rsidRPr="00672919">
        <w:rPr>
          <w:rFonts w:cs="Times New Roman"/>
        </w:rPr>
        <w:t xml:space="preserve">. Entropy and the species accumulation curve: a novel entropy estimator via discovery rates of new species. </w:t>
      </w:r>
      <w:r w:rsidRPr="00672919">
        <w:rPr>
          <w:rFonts w:cs="Times New Roman"/>
          <w:i/>
        </w:rPr>
        <w:t>Methods in Ecology and Evolution</w:t>
      </w:r>
      <w:r w:rsidRPr="00672919">
        <w:rPr>
          <w:rFonts w:cs="Times New Roman"/>
        </w:rPr>
        <w:t xml:space="preserve"> </w:t>
      </w:r>
      <w:r w:rsidRPr="00672919">
        <w:rPr>
          <w:rFonts w:cs="Times New Roman"/>
          <w:b/>
        </w:rPr>
        <w:t>4</w:t>
      </w:r>
      <w:r w:rsidRPr="00672919">
        <w:rPr>
          <w:rFonts w:cs="Times New Roman"/>
        </w:rPr>
        <w:t>(11): 1091-1100.</w:t>
      </w:r>
      <w:bookmarkEnd w:id="42"/>
    </w:p>
    <w:p w:rsidR="00672919" w:rsidRPr="00672919" w:rsidRDefault="00672919" w:rsidP="00672919">
      <w:pPr>
        <w:pStyle w:val="Bibliographie"/>
        <w:spacing w:after="0"/>
        <w:ind w:left="720" w:hanging="720"/>
        <w:rPr>
          <w:rFonts w:cs="Times New Roman"/>
        </w:rPr>
      </w:pPr>
      <w:bookmarkStart w:id="43" w:name="_ENREF_37"/>
      <w:r w:rsidRPr="00672919">
        <w:rPr>
          <w:rFonts w:cs="Times New Roman"/>
          <w:b/>
        </w:rPr>
        <w:t>Chapin, F. S., Zavaleta, E. S., Eviner, V. T., Naylor, R. L., Vitousek, P. M., Reynolds, H. L., Hooper, D. U., Lavorel, S., Sala, O. E., Hobbie, S. E., Mack, M. C. et Diaz, S. (2000)</w:t>
      </w:r>
      <w:r w:rsidRPr="00672919">
        <w:rPr>
          <w:rFonts w:cs="Times New Roman"/>
        </w:rPr>
        <w:t xml:space="preserve">. Consequences of changing biodiversity. </w:t>
      </w:r>
      <w:r w:rsidRPr="00672919">
        <w:rPr>
          <w:rFonts w:cs="Times New Roman"/>
          <w:i/>
        </w:rPr>
        <w:t>Nature</w:t>
      </w:r>
      <w:r w:rsidRPr="00672919">
        <w:rPr>
          <w:rFonts w:cs="Times New Roman"/>
        </w:rPr>
        <w:t xml:space="preserve"> </w:t>
      </w:r>
      <w:r w:rsidRPr="00672919">
        <w:rPr>
          <w:rFonts w:cs="Times New Roman"/>
          <w:b/>
        </w:rPr>
        <w:t>405</w:t>
      </w:r>
      <w:r w:rsidRPr="00672919">
        <w:rPr>
          <w:rFonts w:cs="Times New Roman"/>
        </w:rPr>
        <w:t>(6783): 234-242.</w:t>
      </w:r>
      <w:bookmarkEnd w:id="43"/>
    </w:p>
    <w:p w:rsidR="00672919" w:rsidRPr="00672919" w:rsidRDefault="00672919" w:rsidP="00672919">
      <w:pPr>
        <w:pStyle w:val="Bibliographie"/>
        <w:spacing w:after="0"/>
        <w:ind w:left="720" w:hanging="720"/>
        <w:rPr>
          <w:rFonts w:cs="Times New Roman"/>
        </w:rPr>
      </w:pPr>
      <w:bookmarkStart w:id="44" w:name="_ENREF_38"/>
      <w:r w:rsidRPr="00672919">
        <w:rPr>
          <w:rFonts w:cs="Times New Roman"/>
          <w:b/>
        </w:rPr>
        <w:t>Chiu, C. H., Jost, L. et Chao, A. (2014)</w:t>
      </w:r>
      <w:r w:rsidRPr="00672919">
        <w:rPr>
          <w:rFonts w:cs="Times New Roman"/>
        </w:rPr>
        <w:t xml:space="preserve">. Phylogenetic beta diversity, similarity, and differentiation measures based on Hill numbers. </w:t>
      </w:r>
      <w:r w:rsidRPr="00672919">
        <w:rPr>
          <w:rFonts w:cs="Times New Roman"/>
          <w:i/>
        </w:rPr>
        <w:t>Ecological Monographs</w:t>
      </w:r>
      <w:r w:rsidRPr="00672919">
        <w:rPr>
          <w:rFonts w:cs="Times New Roman"/>
        </w:rPr>
        <w:t xml:space="preserve"> </w:t>
      </w:r>
      <w:r w:rsidRPr="00672919">
        <w:rPr>
          <w:rFonts w:cs="Times New Roman"/>
          <w:b/>
        </w:rPr>
        <w:t>84</w:t>
      </w:r>
      <w:r w:rsidRPr="00672919">
        <w:rPr>
          <w:rFonts w:cs="Times New Roman"/>
        </w:rPr>
        <w:t>(1): 21-44.</w:t>
      </w:r>
      <w:bookmarkEnd w:id="44"/>
    </w:p>
    <w:p w:rsidR="00672919" w:rsidRPr="00672919" w:rsidRDefault="00672919" w:rsidP="00672919">
      <w:pPr>
        <w:pStyle w:val="Bibliographie"/>
        <w:spacing w:after="0"/>
        <w:ind w:left="720" w:hanging="720"/>
        <w:rPr>
          <w:rFonts w:cs="Times New Roman"/>
        </w:rPr>
      </w:pPr>
      <w:bookmarkStart w:id="45" w:name="_ENREF_39"/>
      <w:r w:rsidRPr="00672919">
        <w:rPr>
          <w:rFonts w:cs="Times New Roman"/>
          <w:b/>
        </w:rPr>
        <w:t>Chytrý, M. et Otýpková, Z. (2003)</w:t>
      </w:r>
      <w:r w:rsidRPr="00672919">
        <w:rPr>
          <w:rFonts w:cs="Times New Roman"/>
        </w:rPr>
        <w:t xml:space="preserve">. Plot sizes used for phytosociological sampling of European vegetation. </w:t>
      </w:r>
      <w:r w:rsidRPr="00672919">
        <w:rPr>
          <w:rFonts w:cs="Times New Roman"/>
          <w:i/>
        </w:rPr>
        <w:t>Journal of Vegetation Science</w:t>
      </w:r>
      <w:r w:rsidRPr="00672919">
        <w:rPr>
          <w:rFonts w:cs="Times New Roman"/>
        </w:rPr>
        <w:t xml:space="preserve"> </w:t>
      </w:r>
      <w:r w:rsidRPr="00672919">
        <w:rPr>
          <w:rFonts w:cs="Times New Roman"/>
          <w:b/>
        </w:rPr>
        <w:t>14</w:t>
      </w:r>
      <w:r w:rsidRPr="00672919">
        <w:rPr>
          <w:rFonts w:cs="Times New Roman"/>
        </w:rPr>
        <w:t>(4): 563-570.</w:t>
      </w:r>
      <w:bookmarkEnd w:id="45"/>
    </w:p>
    <w:p w:rsidR="00672919" w:rsidRPr="00672919" w:rsidRDefault="00672919" w:rsidP="00672919">
      <w:pPr>
        <w:pStyle w:val="Bibliographie"/>
        <w:spacing w:after="0"/>
        <w:ind w:left="720" w:hanging="720"/>
        <w:rPr>
          <w:rFonts w:cs="Times New Roman"/>
        </w:rPr>
      </w:pPr>
      <w:bookmarkStart w:id="46" w:name="_ENREF_40"/>
      <w:r w:rsidRPr="00672919">
        <w:rPr>
          <w:rFonts w:cs="Times New Roman"/>
          <w:b/>
        </w:rPr>
        <w:t>Clarke, K. R. et Warwick, R. M. (2001)</w:t>
      </w:r>
      <w:r w:rsidRPr="00672919">
        <w:rPr>
          <w:rFonts w:cs="Times New Roman"/>
        </w:rPr>
        <w:t xml:space="preserve">. A further biodiversity index applicable to species lists: variation in taxonomic distinctness. </w:t>
      </w:r>
      <w:r w:rsidRPr="00672919">
        <w:rPr>
          <w:rFonts w:cs="Times New Roman"/>
          <w:i/>
        </w:rPr>
        <w:t>Marine Ecology-Progress Series</w:t>
      </w:r>
      <w:r w:rsidRPr="00672919">
        <w:rPr>
          <w:rFonts w:cs="Times New Roman"/>
        </w:rPr>
        <w:t xml:space="preserve"> </w:t>
      </w:r>
      <w:r w:rsidRPr="00672919">
        <w:rPr>
          <w:rFonts w:cs="Times New Roman"/>
          <w:b/>
        </w:rPr>
        <w:t>216</w:t>
      </w:r>
      <w:r w:rsidRPr="00672919">
        <w:rPr>
          <w:rFonts w:cs="Times New Roman"/>
        </w:rPr>
        <w:t>: 265-278.</w:t>
      </w:r>
      <w:bookmarkEnd w:id="46"/>
    </w:p>
    <w:p w:rsidR="00672919" w:rsidRPr="00672919" w:rsidRDefault="00672919" w:rsidP="00672919">
      <w:pPr>
        <w:pStyle w:val="Bibliographie"/>
        <w:spacing w:after="0"/>
        <w:ind w:left="720" w:hanging="720"/>
        <w:rPr>
          <w:rFonts w:cs="Times New Roman"/>
        </w:rPr>
      </w:pPr>
      <w:bookmarkStart w:id="47" w:name="_ENREF_41"/>
      <w:r w:rsidRPr="00672919">
        <w:rPr>
          <w:rFonts w:cs="Times New Roman"/>
          <w:b/>
        </w:rPr>
        <w:t>Clench, H. K. (1979)</w:t>
      </w:r>
      <w:r w:rsidRPr="00672919">
        <w:rPr>
          <w:rFonts w:cs="Times New Roman"/>
        </w:rPr>
        <w:t xml:space="preserve">. How to make regional lists of butterflies: some thoughts. </w:t>
      </w:r>
      <w:r w:rsidRPr="00672919">
        <w:rPr>
          <w:rFonts w:cs="Times New Roman"/>
          <w:i/>
        </w:rPr>
        <w:t>Journal of the Lepidopterists' Society</w:t>
      </w:r>
      <w:r w:rsidRPr="00672919">
        <w:rPr>
          <w:rFonts w:cs="Times New Roman"/>
        </w:rPr>
        <w:t xml:space="preserve"> </w:t>
      </w:r>
      <w:r w:rsidRPr="00672919">
        <w:rPr>
          <w:rFonts w:cs="Times New Roman"/>
          <w:b/>
        </w:rPr>
        <w:t>33</w:t>
      </w:r>
      <w:r w:rsidRPr="00672919">
        <w:rPr>
          <w:rFonts w:cs="Times New Roman"/>
        </w:rPr>
        <w:t>(4): 216-231.</w:t>
      </w:r>
      <w:bookmarkEnd w:id="47"/>
    </w:p>
    <w:p w:rsidR="00672919" w:rsidRPr="00672919" w:rsidRDefault="00672919" w:rsidP="00672919">
      <w:pPr>
        <w:pStyle w:val="Bibliographie"/>
        <w:spacing w:after="0"/>
        <w:ind w:left="720" w:hanging="720"/>
        <w:rPr>
          <w:rFonts w:cs="Times New Roman"/>
        </w:rPr>
      </w:pPr>
      <w:bookmarkStart w:id="48" w:name="_ENREF_42"/>
      <w:r w:rsidRPr="00672919">
        <w:rPr>
          <w:rFonts w:cs="Times New Roman"/>
          <w:b/>
        </w:rPr>
        <w:t>Coleman, B. D. (1981)</w:t>
      </w:r>
      <w:r w:rsidRPr="00672919">
        <w:rPr>
          <w:rFonts w:cs="Times New Roman"/>
        </w:rPr>
        <w:t xml:space="preserve">. On random placement and species-area relations. </w:t>
      </w:r>
      <w:r w:rsidRPr="00672919">
        <w:rPr>
          <w:rFonts w:cs="Times New Roman"/>
          <w:i/>
        </w:rPr>
        <w:t>Mathematical Biosciences</w:t>
      </w:r>
      <w:r w:rsidRPr="00672919">
        <w:rPr>
          <w:rFonts w:cs="Times New Roman"/>
        </w:rPr>
        <w:t xml:space="preserve"> </w:t>
      </w:r>
      <w:r w:rsidRPr="00672919">
        <w:rPr>
          <w:rFonts w:cs="Times New Roman"/>
          <w:b/>
        </w:rPr>
        <w:t>54</w:t>
      </w:r>
      <w:r w:rsidRPr="00672919">
        <w:rPr>
          <w:rFonts w:cs="Times New Roman"/>
        </w:rPr>
        <w:t>(3-4): 191-215.</w:t>
      </w:r>
      <w:bookmarkEnd w:id="48"/>
    </w:p>
    <w:p w:rsidR="00672919" w:rsidRPr="00672919" w:rsidRDefault="00672919" w:rsidP="00672919">
      <w:pPr>
        <w:pStyle w:val="Bibliographie"/>
        <w:spacing w:after="0"/>
        <w:ind w:left="720" w:hanging="720"/>
        <w:rPr>
          <w:rFonts w:cs="Times New Roman"/>
        </w:rPr>
      </w:pPr>
      <w:bookmarkStart w:id="49" w:name="_ENREF_43"/>
      <w:r w:rsidRPr="00672919">
        <w:rPr>
          <w:rFonts w:cs="Times New Roman"/>
          <w:b/>
        </w:rPr>
        <w:t>Conceição, P. et Ferreira, P. (2000)</w:t>
      </w:r>
      <w:r w:rsidRPr="00672919">
        <w:rPr>
          <w:rFonts w:cs="Times New Roman"/>
        </w:rPr>
        <w:t xml:space="preserve">. </w:t>
      </w:r>
      <w:r w:rsidRPr="00672919">
        <w:rPr>
          <w:rFonts w:cs="Times New Roman"/>
          <w:i/>
        </w:rPr>
        <w:t>The Young Person’s Guide to the Theil Index: Suggesting Intuitive Interpretations and Exploring Analytical Applications</w:t>
      </w:r>
      <w:r w:rsidRPr="00672919">
        <w:rPr>
          <w:rFonts w:cs="Times New Roman"/>
        </w:rPr>
        <w:t xml:space="preserve">. UTIP Working Paper, </w:t>
      </w:r>
      <w:r w:rsidRPr="00672919">
        <w:rPr>
          <w:rFonts w:cs="Times New Roman"/>
          <w:b/>
        </w:rPr>
        <w:t>14</w:t>
      </w:r>
      <w:r w:rsidRPr="00672919">
        <w:rPr>
          <w:rFonts w:cs="Times New Roman"/>
        </w:rPr>
        <w:t>, Austin, Texas</w:t>
      </w:r>
      <w:r w:rsidRPr="00672919">
        <w:rPr>
          <w:rFonts w:cs="Times New Roman"/>
          <w:b/>
        </w:rPr>
        <w:t xml:space="preserve">: </w:t>
      </w:r>
      <w:r w:rsidRPr="00672919">
        <w:rPr>
          <w:rFonts w:cs="Times New Roman"/>
        </w:rPr>
        <w:t>54 p.</w:t>
      </w:r>
      <w:bookmarkEnd w:id="49"/>
    </w:p>
    <w:p w:rsidR="00672919" w:rsidRPr="00672919" w:rsidRDefault="00672919" w:rsidP="00672919">
      <w:pPr>
        <w:pStyle w:val="Bibliographie"/>
        <w:spacing w:after="0"/>
        <w:ind w:left="720" w:hanging="720"/>
        <w:rPr>
          <w:rFonts w:cs="Times New Roman"/>
        </w:rPr>
      </w:pPr>
      <w:bookmarkStart w:id="50" w:name="_ENREF_44"/>
      <w:r w:rsidRPr="00672919">
        <w:rPr>
          <w:rFonts w:cs="Times New Roman"/>
          <w:b/>
        </w:rPr>
        <w:t>Condit, R., Hubbell, S. P., Lafrankie, J. V., Sukumar, R., Manokaran, N., Foster, R. B. et Ashton, P. S. (1996)</w:t>
      </w:r>
      <w:r w:rsidRPr="00672919">
        <w:rPr>
          <w:rFonts w:cs="Times New Roman"/>
        </w:rPr>
        <w:t xml:space="preserve">. Species-Area and Species-Individual Relationships for Tropical Trees: A Comparison of Three 50-ha Plots. </w:t>
      </w:r>
      <w:r w:rsidRPr="00672919">
        <w:rPr>
          <w:rFonts w:cs="Times New Roman"/>
          <w:i/>
        </w:rPr>
        <w:t>Journal of Ecology</w:t>
      </w:r>
      <w:r w:rsidRPr="00672919">
        <w:rPr>
          <w:rFonts w:cs="Times New Roman"/>
        </w:rPr>
        <w:t xml:space="preserve"> </w:t>
      </w:r>
      <w:r w:rsidRPr="00672919">
        <w:rPr>
          <w:rFonts w:cs="Times New Roman"/>
          <w:b/>
        </w:rPr>
        <w:t>84</w:t>
      </w:r>
      <w:r w:rsidRPr="00672919">
        <w:rPr>
          <w:rFonts w:cs="Times New Roman"/>
        </w:rPr>
        <w:t>(4): 549-562.</w:t>
      </w:r>
      <w:bookmarkEnd w:id="50"/>
    </w:p>
    <w:p w:rsidR="00672919" w:rsidRPr="00672919" w:rsidRDefault="00672919" w:rsidP="00672919">
      <w:pPr>
        <w:pStyle w:val="Bibliographie"/>
        <w:spacing w:after="0"/>
        <w:ind w:left="720" w:hanging="720"/>
        <w:rPr>
          <w:rFonts w:cs="Times New Roman"/>
        </w:rPr>
      </w:pPr>
      <w:bookmarkStart w:id="51" w:name="_ENREF_45"/>
      <w:r w:rsidRPr="00672919">
        <w:rPr>
          <w:rFonts w:cs="Times New Roman"/>
          <w:b/>
        </w:rPr>
        <w:t>Connor, E. F. et McCoy, E. D. (1979)</w:t>
      </w:r>
      <w:r w:rsidRPr="00672919">
        <w:rPr>
          <w:rFonts w:cs="Times New Roman"/>
        </w:rPr>
        <w:t xml:space="preserve">. The Statistics and Biology of the Species-Area Relationship. </w:t>
      </w:r>
      <w:r w:rsidRPr="00672919">
        <w:rPr>
          <w:rFonts w:cs="Times New Roman"/>
          <w:i/>
        </w:rPr>
        <w:t>The American Naturalist</w:t>
      </w:r>
      <w:r w:rsidRPr="00672919">
        <w:rPr>
          <w:rFonts w:cs="Times New Roman"/>
        </w:rPr>
        <w:t xml:space="preserve"> </w:t>
      </w:r>
      <w:r w:rsidRPr="00672919">
        <w:rPr>
          <w:rFonts w:cs="Times New Roman"/>
          <w:b/>
        </w:rPr>
        <w:t>113</w:t>
      </w:r>
      <w:r w:rsidRPr="00672919">
        <w:rPr>
          <w:rFonts w:cs="Times New Roman"/>
        </w:rPr>
        <w:t>(6): 791-833.</w:t>
      </w:r>
      <w:bookmarkEnd w:id="51"/>
    </w:p>
    <w:p w:rsidR="00672919" w:rsidRPr="00672919" w:rsidRDefault="00672919" w:rsidP="00672919">
      <w:pPr>
        <w:pStyle w:val="Bibliographie"/>
        <w:spacing w:after="0"/>
        <w:ind w:left="720" w:hanging="720"/>
        <w:rPr>
          <w:rFonts w:cs="Times New Roman"/>
        </w:rPr>
      </w:pPr>
      <w:bookmarkStart w:id="52" w:name="_ENREF_46"/>
      <w:r w:rsidRPr="00672919">
        <w:rPr>
          <w:rFonts w:cs="Times New Roman"/>
          <w:b/>
        </w:rPr>
        <w:t>Cornelissen, J. H. C., Lavorel, S., Garnier, E., Diaz, S., Buchmann, N., Gurvich, D. E., Reich, P. B., Steege, H. t., Morgan, H. D., Heijden, M. G. A. v. d., Pausas, J. G. et Poorter, H. (2003)</w:t>
      </w:r>
      <w:r w:rsidRPr="00672919">
        <w:rPr>
          <w:rFonts w:cs="Times New Roman"/>
        </w:rPr>
        <w:t xml:space="preserve">. A handbook of protocols for standardised and easy measurement of plant functional traits worldwide. </w:t>
      </w:r>
      <w:r w:rsidRPr="00672919">
        <w:rPr>
          <w:rFonts w:cs="Times New Roman"/>
          <w:i/>
        </w:rPr>
        <w:t>Australian Journal of Botany</w:t>
      </w:r>
      <w:r w:rsidRPr="00672919">
        <w:rPr>
          <w:rFonts w:cs="Times New Roman"/>
        </w:rPr>
        <w:t xml:space="preserve"> </w:t>
      </w:r>
      <w:r w:rsidRPr="00672919">
        <w:rPr>
          <w:rFonts w:cs="Times New Roman"/>
          <w:b/>
        </w:rPr>
        <w:t>51</w:t>
      </w:r>
      <w:r w:rsidRPr="00672919">
        <w:rPr>
          <w:rFonts w:cs="Times New Roman"/>
        </w:rPr>
        <w:t>(4): 335-380.</w:t>
      </w:r>
      <w:bookmarkEnd w:id="52"/>
    </w:p>
    <w:p w:rsidR="00672919" w:rsidRPr="00672919" w:rsidRDefault="00672919" w:rsidP="00672919">
      <w:pPr>
        <w:pStyle w:val="Bibliographie"/>
        <w:spacing w:after="0"/>
        <w:ind w:left="720" w:hanging="720"/>
        <w:rPr>
          <w:rFonts w:cs="Times New Roman"/>
        </w:rPr>
      </w:pPr>
      <w:bookmarkStart w:id="53" w:name="_ENREF_47"/>
      <w:r w:rsidRPr="00672919">
        <w:rPr>
          <w:rFonts w:cs="Times New Roman"/>
          <w:b/>
        </w:rPr>
        <w:t>Cousins, S. H. (1991)</w:t>
      </w:r>
      <w:r w:rsidRPr="00672919">
        <w:rPr>
          <w:rFonts w:cs="Times New Roman"/>
        </w:rPr>
        <w:t xml:space="preserve">. Species diversity measurement: Choosing the right index. </w:t>
      </w:r>
      <w:r w:rsidRPr="00672919">
        <w:rPr>
          <w:rFonts w:cs="Times New Roman"/>
          <w:i/>
        </w:rPr>
        <w:t>Trends in Ecology and Evolution</w:t>
      </w:r>
      <w:r w:rsidRPr="00672919">
        <w:rPr>
          <w:rFonts w:cs="Times New Roman"/>
        </w:rPr>
        <w:t xml:space="preserve"> </w:t>
      </w:r>
      <w:r w:rsidRPr="00672919">
        <w:rPr>
          <w:rFonts w:cs="Times New Roman"/>
          <w:b/>
        </w:rPr>
        <w:t>6</w:t>
      </w:r>
      <w:r w:rsidRPr="00672919">
        <w:rPr>
          <w:rFonts w:cs="Times New Roman"/>
        </w:rPr>
        <w:t>(6): 190-192.</w:t>
      </w:r>
      <w:bookmarkEnd w:id="53"/>
    </w:p>
    <w:p w:rsidR="00672919" w:rsidRPr="00672919" w:rsidRDefault="00672919" w:rsidP="00672919">
      <w:pPr>
        <w:pStyle w:val="Bibliographie"/>
        <w:spacing w:after="0"/>
        <w:ind w:left="720" w:hanging="720"/>
        <w:rPr>
          <w:rFonts w:cs="Times New Roman"/>
        </w:rPr>
      </w:pPr>
      <w:bookmarkStart w:id="54" w:name="_ENREF_48"/>
      <w:r w:rsidRPr="00672919">
        <w:rPr>
          <w:rFonts w:cs="Times New Roman"/>
          <w:b/>
        </w:rPr>
        <w:t>Couteron, P. et Pélissier, R. (2004)</w:t>
      </w:r>
      <w:r w:rsidRPr="00672919">
        <w:rPr>
          <w:rFonts w:cs="Times New Roman"/>
        </w:rPr>
        <w:t xml:space="preserve">. Additive apportioning of species diversity: towards more sophisticated models and analyses. </w:t>
      </w:r>
      <w:r w:rsidRPr="00672919">
        <w:rPr>
          <w:rFonts w:cs="Times New Roman"/>
          <w:i/>
        </w:rPr>
        <w:t>Oikos</w:t>
      </w:r>
      <w:r w:rsidRPr="00672919">
        <w:rPr>
          <w:rFonts w:cs="Times New Roman"/>
        </w:rPr>
        <w:t xml:space="preserve"> </w:t>
      </w:r>
      <w:r w:rsidRPr="00672919">
        <w:rPr>
          <w:rFonts w:cs="Times New Roman"/>
          <w:b/>
        </w:rPr>
        <w:t>107</w:t>
      </w:r>
      <w:r w:rsidRPr="00672919">
        <w:rPr>
          <w:rFonts w:cs="Times New Roman"/>
        </w:rPr>
        <w:t>(1): 215-221.</w:t>
      </w:r>
      <w:bookmarkEnd w:id="54"/>
    </w:p>
    <w:p w:rsidR="00672919" w:rsidRPr="00672919" w:rsidRDefault="00672919" w:rsidP="00672919">
      <w:pPr>
        <w:pStyle w:val="Bibliographie"/>
        <w:spacing w:after="0"/>
        <w:ind w:left="720" w:hanging="720"/>
        <w:rPr>
          <w:rFonts w:cs="Times New Roman"/>
        </w:rPr>
      </w:pPr>
      <w:bookmarkStart w:id="55" w:name="_ENREF_49"/>
      <w:r w:rsidRPr="00672919">
        <w:rPr>
          <w:rFonts w:cs="Times New Roman"/>
          <w:b/>
        </w:rPr>
        <w:t>Crist, T. O., Veech, J. A., Gering, J. C. et Summerville, K. S. (2003)</w:t>
      </w:r>
      <w:r w:rsidRPr="00672919">
        <w:rPr>
          <w:rFonts w:cs="Times New Roman"/>
        </w:rPr>
        <w:t xml:space="preserve">. Partitioning species diversity across landscapes and regions: A hierarchical analysis of alpha, beta, and gamma diversity. </w:t>
      </w:r>
      <w:r w:rsidRPr="00672919">
        <w:rPr>
          <w:rFonts w:cs="Times New Roman"/>
          <w:i/>
        </w:rPr>
        <w:t>The American Naturalist</w:t>
      </w:r>
      <w:r w:rsidRPr="00672919">
        <w:rPr>
          <w:rFonts w:cs="Times New Roman"/>
        </w:rPr>
        <w:t xml:space="preserve"> </w:t>
      </w:r>
      <w:r w:rsidRPr="00672919">
        <w:rPr>
          <w:rFonts w:cs="Times New Roman"/>
          <w:b/>
        </w:rPr>
        <w:t>162</w:t>
      </w:r>
      <w:r w:rsidRPr="00672919">
        <w:rPr>
          <w:rFonts w:cs="Times New Roman"/>
        </w:rPr>
        <w:t>(6): 734-743.</w:t>
      </w:r>
      <w:bookmarkEnd w:id="55"/>
    </w:p>
    <w:p w:rsidR="00672919" w:rsidRPr="00672919" w:rsidRDefault="00672919" w:rsidP="00672919">
      <w:pPr>
        <w:pStyle w:val="Bibliographie"/>
        <w:spacing w:after="0"/>
        <w:ind w:left="720" w:hanging="720"/>
        <w:rPr>
          <w:rFonts w:cs="Times New Roman"/>
        </w:rPr>
      </w:pPr>
      <w:bookmarkStart w:id="56" w:name="_ENREF_50"/>
      <w:r w:rsidRPr="00672919">
        <w:rPr>
          <w:rFonts w:cs="Times New Roman"/>
          <w:b/>
        </w:rPr>
        <w:t>Dalton, H. (1920)</w:t>
      </w:r>
      <w:r w:rsidRPr="00672919">
        <w:rPr>
          <w:rFonts w:cs="Times New Roman"/>
        </w:rPr>
        <w:t xml:space="preserve">. The measurement of the inequality of incomes. </w:t>
      </w:r>
      <w:r w:rsidRPr="00672919">
        <w:rPr>
          <w:rFonts w:cs="Times New Roman"/>
          <w:i/>
        </w:rPr>
        <w:t>The Economic Journal</w:t>
      </w:r>
      <w:r w:rsidRPr="00672919">
        <w:rPr>
          <w:rFonts w:cs="Times New Roman"/>
        </w:rPr>
        <w:t xml:space="preserve"> </w:t>
      </w:r>
      <w:r w:rsidRPr="00672919">
        <w:rPr>
          <w:rFonts w:cs="Times New Roman"/>
          <w:b/>
        </w:rPr>
        <w:t>30</w:t>
      </w:r>
      <w:r w:rsidRPr="00672919">
        <w:rPr>
          <w:rFonts w:cs="Times New Roman"/>
        </w:rPr>
        <w:t>(119): 348-361.</w:t>
      </w:r>
      <w:bookmarkEnd w:id="56"/>
    </w:p>
    <w:p w:rsidR="00672919" w:rsidRPr="00672919" w:rsidRDefault="00672919" w:rsidP="00672919">
      <w:pPr>
        <w:pStyle w:val="Bibliographie"/>
        <w:spacing w:after="0"/>
        <w:ind w:left="720" w:hanging="720"/>
        <w:rPr>
          <w:rFonts w:cs="Times New Roman"/>
        </w:rPr>
      </w:pPr>
      <w:bookmarkStart w:id="57" w:name="_ENREF_51"/>
      <w:r w:rsidRPr="00672919">
        <w:rPr>
          <w:rFonts w:cs="Times New Roman"/>
          <w:b/>
        </w:rPr>
        <w:t>Daróczy, Z. (1970)</w:t>
      </w:r>
      <w:r w:rsidRPr="00672919">
        <w:rPr>
          <w:rFonts w:cs="Times New Roman"/>
        </w:rPr>
        <w:t xml:space="preserve">. Generalized information functions. </w:t>
      </w:r>
      <w:r w:rsidRPr="00672919">
        <w:rPr>
          <w:rFonts w:cs="Times New Roman"/>
          <w:i/>
        </w:rPr>
        <w:t>Information and Control</w:t>
      </w:r>
      <w:r w:rsidRPr="00672919">
        <w:rPr>
          <w:rFonts w:cs="Times New Roman"/>
        </w:rPr>
        <w:t xml:space="preserve"> </w:t>
      </w:r>
      <w:r w:rsidRPr="00672919">
        <w:rPr>
          <w:rFonts w:cs="Times New Roman"/>
          <w:b/>
        </w:rPr>
        <w:t>16</w:t>
      </w:r>
      <w:r w:rsidRPr="00672919">
        <w:rPr>
          <w:rFonts w:cs="Times New Roman"/>
        </w:rPr>
        <w:t>(1): 36-51.</w:t>
      </w:r>
      <w:bookmarkEnd w:id="57"/>
    </w:p>
    <w:p w:rsidR="00672919" w:rsidRPr="00672919" w:rsidRDefault="00672919" w:rsidP="00672919">
      <w:pPr>
        <w:pStyle w:val="Bibliographie"/>
        <w:spacing w:after="0"/>
        <w:ind w:left="720" w:hanging="720"/>
        <w:rPr>
          <w:rFonts w:cs="Times New Roman"/>
        </w:rPr>
      </w:pPr>
      <w:bookmarkStart w:id="58" w:name="_ENREF_52"/>
      <w:r w:rsidRPr="00672919">
        <w:rPr>
          <w:rFonts w:cs="Times New Roman"/>
          <w:b/>
        </w:rPr>
        <w:t>Dauby, G. et Hardy, O. J. (2012)</w:t>
      </w:r>
      <w:r w:rsidRPr="00672919">
        <w:rPr>
          <w:rFonts w:cs="Times New Roman"/>
        </w:rPr>
        <w:t xml:space="preserve">. Sampled-based estimation of diversity sensu stricto by transforming Hurlbert diversities into effective number of species. </w:t>
      </w:r>
      <w:r w:rsidRPr="00672919">
        <w:rPr>
          <w:rFonts w:cs="Times New Roman"/>
          <w:i/>
        </w:rPr>
        <w:t>Ecography</w:t>
      </w:r>
      <w:r w:rsidRPr="00672919">
        <w:rPr>
          <w:rFonts w:cs="Times New Roman"/>
        </w:rPr>
        <w:t xml:space="preserve"> </w:t>
      </w:r>
      <w:r w:rsidRPr="00672919">
        <w:rPr>
          <w:rFonts w:cs="Times New Roman"/>
          <w:b/>
        </w:rPr>
        <w:t>35</w:t>
      </w:r>
      <w:r w:rsidRPr="00672919">
        <w:rPr>
          <w:rFonts w:cs="Times New Roman"/>
        </w:rPr>
        <w:t>(7): 661-672.</w:t>
      </w:r>
      <w:bookmarkEnd w:id="58"/>
    </w:p>
    <w:p w:rsidR="00672919" w:rsidRPr="00672919" w:rsidRDefault="00672919" w:rsidP="00672919">
      <w:pPr>
        <w:pStyle w:val="Bibliographie"/>
        <w:spacing w:after="0"/>
        <w:ind w:left="720" w:hanging="720"/>
        <w:rPr>
          <w:rFonts w:cs="Times New Roman"/>
        </w:rPr>
      </w:pPr>
      <w:bookmarkStart w:id="59" w:name="_ENREF_53"/>
      <w:r w:rsidRPr="00672919">
        <w:rPr>
          <w:rFonts w:cs="Times New Roman"/>
          <w:b/>
        </w:rPr>
        <w:t>Davis, H. T. (1941)</w:t>
      </w:r>
      <w:r w:rsidRPr="00672919">
        <w:rPr>
          <w:rFonts w:cs="Times New Roman"/>
        </w:rPr>
        <w:t xml:space="preserve">. </w:t>
      </w:r>
      <w:r w:rsidRPr="00672919">
        <w:rPr>
          <w:rFonts w:cs="Times New Roman"/>
          <w:i/>
        </w:rPr>
        <w:t>The theory of econometrics</w:t>
      </w:r>
      <w:r w:rsidRPr="00672919">
        <w:rPr>
          <w:rFonts w:cs="Times New Roman"/>
        </w:rPr>
        <w:t>. The Principia Press, Bloomington, Indiana</w:t>
      </w:r>
      <w:bookmarkEnd w:id="59"/>
    </w:p>
    <w:p w:rsidR="00672919" w:rsidRPr="00672919" w:rsidRDefault="00672919" w:rsidP="00672919">
      <w:pPr>
        <w:pStyle w:val="Bibliographie"/>
        <w:spacing w:after="0"/>
        <w:ind w:left="720" w:hanging="720"/>
        <w:rPr>
          <w:rFonts w:cs="Times New Roman"/>
        </w:rPr>
      </w:pPr>
      <w:bookmarkStart w:id="60" w:name="_ENREF_54"/>
      <w:r w:rsidRPr="00672919">
        <w:rPr>
          <w:rFonts w:cs="Times New Roman"/>
          <w:b/>
        </w:rPr>
        <w:t>Drakare, S., Lennon, J. J. et Hillebrand, H. (2006)</w:t>
      </w:r>
      <w:r w:rsidRPr="00672919">
        <w:rPr>
          <w:rFonts w:cs="Times New Roman"/>
        </w:rPr>
        <w:t xml:space="preserve">. The imprint of the geographical, evolutionary and ecological context on species–area relationships. </w:t>
      </w:r>
      <w:r w:rsidRPr="00672919">
        <w:rPr>
          <w:rFonts w:cs="Times New Roman"/>
          <w:i/>
        </w:rPr>
        <w:t>Ecology Letters</w:t>
      </w:r>
      <w:r w:rsidRPr="00672919">
        <w:rPr>
          <w:rFonts w:cs="Times New Roman"/>
        </w:rPr>
        <w:t xml:space="preserve"> </w:t>
      </w:r>
      <w:r w:rsidRPr="00672919">
        <w:rPr>
          <w:rFonts w:cs="Times New Roman"/>
          <w:b/>
        </w:rPr>
        <w:t>9</w:t>
      </w:r>
      <w:r w:rsidRPr="00672919">
        <w:rPr>
          <w:rFonts w:cs="Times New Roman"/>
        </w:rPr>
        <w:t>(2): 215-227.</w:t>
      </w:r>
      <w:bookmarkEnd w:id="60"/>
    </w:p>
    <w:p w:rsidR="00672919" w:rsidRPr="00672919" w:rsidRDefault="00672919" w:rsidP="00672919">
      <w:pPr>
        <w:pStyle w:val="Bibliographie"/>
        <w:spacing w:after="0"/>
        <w:ind w:left="720" w:hanging="720"/>
        <w:rPr>
          <w:rFonts w:cs="Times New Roman"/>
        </w:rPr>
      </w:pPr>
      <w:bookmarkStart w:id="61" w:name="_ENREF_55"/>
      <w:r w:rsidRPr="00672919">
        <w:rPr>
          <w:rFonts w:cs="Times New Roman"/>
          <w:b/>
        </w:rPr>
        <w:t>Ellison, A. M. (2010)</w:t>
      </w:r>
      <w:r w:rsidRPr="00672919">
        <w:rPr>
          <w:rFonts w:cs="Times New Roman"/>
        </w:rPr>
        <w:t xml:space="preserve">. Partitioning diversity. </w:t>
      </w:r>
      <w:r w:rsidRPr="00672919">
        <w:rPr>
          <w:rFonts w:cs="Times New Roman"/>
          <w:i/>
        </w:rPr>
        <w:t>Ecology</w:t>
      </w:r>
      <w:r w:rsidRPr="00672919">
        <w:rPr>
          <w:rFonts w:cs="Times New Roman"/>
        </w:rPr>
        <w:t xml:space="preserve"> </w:t>
      </w:r>
      <w:r w:rsidRPr="00672919">
        <w:rPr>
          <w:rFonts w:cs="Times New Roman"/>
          <w:b/>
        </w:rPr>
        <w:t>91</w:t>
      </w:r>
      <w:r w:rsidRPr="00672919">
        <w:rPr>
          <w:rFonts w:cs="Times New Roman"/>
        </w:rPr>
        <w:t>(7): 1962-1963.</w:t>
      </w:r>
      <w:bookmarkEnd w:id="61"/>
    </w:p>
    <w:p w:rsidR="00672919" w:rsidRPr="00672919" w:rsidRDefault="00672919" w:rsidP="00672919">
      <w:pPr>
        <w:pStyle w:val="Bibliographie"/>
        <w:spacing w:after="0"/>
        <w:ind w:left="720" w:hanging="720"/>
        <w:rPr>
          <w:rFonts w:cs="Times New Roman"/>
        </w:rPr>
      </w:pPr>
      <w:bookmarkStart w:id="62" w:name="_ENREF_56"/>
      <w:r w:rsidRPr="00672919">
        <w:rPr>
          <w:rFonts w:cs="Times New Roman"/>
          <w:b/>
        </w:rPr>
        <w:t>Eren, M. I., Chao, A., Hwang, W. H. et Colwell, R. K. (2012)</w:t>
      </w:r>
      <w:r w:rsidRPr="00672919">
        <w:rPr>
          <w:rFonts w:cs="Times New Roman"/>
        </w:rPr>
        <w:t xml:space="preserve">. Estimating the Richness of a Population When the Maximum Number of Classes Is Fixed: A Nonparametric Solution to an Archaeological Problem. </w:t>
      </w:r>
      <w:r w:rsidRPr="00672919">
        <w:rPr>
          <w:rFonts w:cs="Times New Roman"/>
          <w:i/>
        </w:rPr>
        <w:t>PLoS One</w:t>
      </w:r>
      <w:r w:rsidRPr="00672919">
        <w:rPr>
          <w:rFonts w:cs="Times New Roman"/>
        </w:rPr>
        <w:t xml:space="preserve"> </w:t>
      </w:r>
      <w:r w:rsidRPr="00672919">
        <w:rPr>
          <w:rFonts w:cs="Times New Roman"/>
          <w:b/>
        </w:rPr>
        <w:t>7</w:t>
      </w:r>
      <w:r w:rsidRPr="00672919">
        <w:rPr>
          <w:rFonts w:cs="Times New Roman"/>
        </w:rPr>
        <w:t>(5).</w:t>
      </w:r>
      <w:bookmarkEnd w:id="62"/>
    </w:p>
    <w:p w:rsidR="00672919" w:rsidRPr="00672919" w:rsidRDefault="00672919" w:rsidP="00672919">
      <w:pPr>
        <w:pStyle w:val="Bibliographie"/>
        <w:spacing w:after="0"/>
        <w:ind w:left="720" w:hanging="720"/>
        <w:rPr>
          <w:rFonts w:cs="Times New Roman"/>
        </w:rPr>
      </w:pPr>
      <w:bookmarkStart w:id="63" w:name="_ENREF_57"/>
      <w:r w:rsidRPr="00672919">
        <w:rPr>
          <w:rFonts w:cs="Times New Roman"/>
          <w:b/>
        </w:rPr>
        <w:t>Esty, W. W. (1983)</w:t>
      </w:r>
      <w:r w:rsidRPr="00672919">
        <w:rPr>
          <w:rFonts w:cs="Times New Roman"/>
        </w:rPr>
        <w:t xml:space="preserve">. A Normal Limit Law for a Nonparametric Estimator of the Coverage of a Random Sample. </w:t>
      </w:r>
      <w:r w:rsidRPr="00672919">
        <w:rPr>
          <w:rFonts w:cs="Times New Roman"/>
          <w:i/>
        </w:rPr>
        <w:t>The Annals of Statistics</w:t>
      </w:r>
      <w:r w:rsidRPr="00672919">
        <w:rPr>
          <w:rFonts w:cs="Times New Roman"/>
        </w:rPr>
        <w:t xml:space="preserve"> </w:t>
      </w:r>
      <w:r w:rsidRPr="00672919">
        <w:rPr>
          <w:rFonts w:cs="Times New Roman"/>
          <w:b/>
        </w:rPr>
        <w:t>11</w:t>
      </w:r>
      <w:r w:rsidRPr="00672919">
        <w:rPr>
          <w:rFonts w:cs="Times New Roman"/>
        </w:rPr>
        <w:t>(3): 905-912.</w:t>
      </w:r>
      <w:bookmarkEnd w:id="63"/>
    </w:p>
    <w:p w:rsidR="00672919" w:rsidRPr="00672919" w:rsidRDefault="00672919" w:rsidP="00672919">
      <w:pPr>
        <w:pStyle w:val="Bibliographie"/>
        <w:spacing w:after="0"/>
        <w:ind w:left="720" w:hanging="720"/>
        <w:rPr>
          <w:rFonts w:cs="Times New Roman"/>
        </w:rPr>
      </w:pPr>
      <w:bookmarkStart w:id="64" w:name="_ENREF_58"/>
      <w:r w:rsidRPr="00672919">
        <w:rPr>
          <w:rFonts w:cs="Times New Roman"/>
          <w:b/>
        </w:rPr>
        <w:t>Faith, D. P. (1992)</w:t>
      </w:r>
      <w:r w:rsidRPr="00672919">
        <w:rPr>
          <w:rFonts w:cs="Times New Roman"/>
        </w:rPr>
        <w:t xml:space="preserve">. Conservation evaluation and phylogenetic diversity. </w:t>
      </w:r>
      <w:r w:rsidRPr="00672919">
        <w:rPr>
          <w:rFonts w:cs="Times New Roman"/>
          <w:i/>
        </w:rPr>
        <w:t>Biological Conservation</w:t>
      </w:r>
      <w:r w:rsidRPr="00672919">
        <w:rPr>
          <w:rFonts w:cs="Times New Roman"/>
        </w:rPr>
        <w:t xml:space="preserve"> </w:t>
      </w:r>
      <w:r w:rsidRPr="00672919">
        <w:rPr>
          <w:rFonts w:cs="Times New Roman"/>
          <w:b/>
        </w:rPr>
        <w:t>61</w:t>
      </w:r>
      <w:r w:rsidRPr="00672919">
        <w:rPr>
          <w:rFonts w:cs="Times New Roman"/>
        </w:rPr>
        <w:t>(1): 1-10.</w:t>
      </w:r>
      <w:bookmarkEnd w:id="64"/>
    </w:p>
    <w:p w:rsidR="00672919" w:rsidRPr="00672919" w:rsidRDefault="00672919" w:rsidP="00672919">
      <w:pPr>
        <w:pStyle w:val="Bibliographie"/>
        <w:spacing w:after="0"/>
        <w:ind w:left="720" w:hanging="720"/>
        <w:rPr>
          <w:rFonts w:cs="Times New Roman"/>
        </w:rPr>
      </w:pPr>
      <w:bookmarkStart w:id="65" w:name="_ENREF_59"/>
      <w:r w:rsidRPr="00672919">
        <w:rPr>
          <w:rFonts w:cs="Times New Roman"/>
          <w:b/>
        </w:rPr>
        <w:t>Fisher, R. A., Corbet, A. S. et Williams, C. B. (1943)</w:t>
      </w:r>
      <w:r w:rsidRPr="00672919">
        <w:rPr>
          <w:rFonts w:cs="Times New Roman"/>
        </w:rPr>
        <w:t xml:space="preserve">. The relation between the number of species and the number of individuals in a random sample of an animal population. </w:t>
      </w:r>
      <w:r w:rsidRPr="00672919">
        <w:rPr>
          <w:rFonts w:cs="Times New Roman"/>
          <w:i/>
        </w:rPr>
        <w:t>Journal of Animal Ecology</w:t>
      </w:r>
      <w:r w:rsidRPr="00672919">
        <w:rPr>
          <w:rFonts w:cs="Times New Roman"/>
        </w:rPr>
        <w:t xml:space="preserve"> </w:t>
      </w:r>
      <w:r w:rsidRPr="00672919">
        <w:rPr>
          <w:rFonts w:cs="Times New Roman"/>
          <w:b/>
        </w:rPr>
        <w:t>12</w:t>
      </w:r>
      <w:r w:rsidRPr="00672919">
        <w:rPr>
          <w:rFonts w:cs="Times New Roman"/>
        </w:rPr>
        <w:t>: 42-58.</w:t>
      </w:r>
      <w:bookmarkEnd w:id="65"/>
    </w:p>
    <w:p w:rsidR="00672919" w:rsidRPr="00672919" w:rsidRDefault="00672919" w:rsidP="00672919">
      <w:pPr>
        <w:pStyle w:val="Bibliographie"/>
        <w:spacing w:after="0"/>
        <w:ind w:left="720" w:hanging="720"/>
        <w:rPr>
          <w:rFonts w:cs="Times New Roman"/>
        </w:rPr>
      </w:pPr>
      <w:bookmarkStart w:id="66" w:name="_ENREF_60"/>
      <w:r w:rsidRPr="00672919">
        <w:rPr>
          <w:rFonts w:cs="Times New Roman"/>
          <w:b/>
        </w:rPr>
        <w:t>Gárcia Martín, H. et Goldenfeld, N. (2006)</w:t>
      </w:r>
      <w:r w:rsidRPr="00672919">
        <w:rPr>
          <w:rFonts w:cs="Times New Roman"/>
        </w:rPr>
        <w:t xml:space="preserve">. On the origin and robustness of power-law species-area relationships in ecology. </w:t>
      </w:r>
      <w:r w:rsidRPr="00672919">
        <w:rPr>
          <w:rFonts w:cs="Times New Roman"/>
          <w:i/>
        </w:rPr>
        <w:t>Proceedings of the National Academy of Sciences</w:t>
      </w:r>
      <w:r w:rsidRPr="00672919">
        <w:rPr>
          <w:rFonts w:cs="Times New Roman"/>
        </w:rPr>
        <w:t xml:space="preserve"> </w:t>
      </w:r>
      <w:r w:rsidRPr="00672919">
        <w:rPr>
          <w:rFonts w:cs="Times New Roman"/>
          <w:b/>
        </w:rPr>
        <w:t>103</w:t>
      </w:r>
      <w:r w:rsidRPr="00672919">
        <w:rPr>
          <w:rFonts w:cs="Times New Roman"/>
        </w:rPr>
        <w:t>(27): 10310-10315.</w:t>
      </w:r>
      <w:bookmarkEnd w:id="66"/>
    </w:p>
    <w:p w:rsidR="00672919" w:rsidRPr="00672919" w:rsidRDefault="00672919" w:rsidP="00672919">
      <w:pPr>
        <w:pStyle w:val="Bibliographie"/>
        <w:spacing w:after="0"/>
        <w:ind w:left="720" w:hanging="720"/>
        <w:rPr>
          <w:rFonts w:cs="Times New Roman"/>
        </w:rPr>
      </w:pPr>
      <w:bookmarkStart w:id="67" w:name="_ENREF_61"/>
      <w:r w:rsidRPr="00672919">
        <w:rPr>
          <w:rFonts w:cs="Times New Roman"/>
          <w:b/>
        </w:rPr>
        <w:t>Gaston, K. J. (2000)</w:t>
      </w:r>
      <w:r w:rsidRPr="00672919">
        <w:rPr>
          <w:rFonts w:cs="Times New Roman"/>
        </w:rPr>
        <w:t xml:space="preserve">. Global patterns in biodiversity. </w:t>
      </w:r>
      <w:r w:rsidRPr="00672919">
        <w:rPr>
          <w:rFonts w:cs="Times New Roman"/>
          <w:i/>
        </w:rPr>
        <w:t>Nature</w:t>
      </w:r>
      <w:r w:rsidRPr="00672919">
        <w:rPr>
          <w:rFonts w:cs="Times New Roman"/>
        </w:rPr>
        <w:t xml:space="preserve"> </w:t>
      </w:r>
      <w:r w:rsidRPr="00672919">
        <w:rPr>
          <w:rFonts w:cs="Times New Roman"/>
          <w:b/>
        </w:rPr>
        <w:t>405</w:t>
      </w:r>
      <w:r w:rsidRPr="00672919">
        <w:rPr>
          <w:rFonts w:cs="Times New Roman"/>
        </w:rPr>
        <w:t>(6783): 220-227.</w:t>
      </w:r>
      <w:bookmarkEnd w:id="67"/>
    </w:p>
    <w:p w:rsidR="00672919" w:rsidRPr="00672919" w:rsidRDefault="00672919" w:rsidP="00672919">
      <w:pPr>
        <w:pStyle w:val="Bibliographie"/>
        <w:spacing w:after="0"/>
        <w:ind w:left="720" w:hanging="720"/>
        <w:rPr>
          <w:rFonts w:cs="Times New Roman"/>
        </w:rPr>
      </w:pPr>
      <w:bookmarkStart w:id="68" w:name="_ENREF_62"/>
      <w:r w:rsidRPr="00672919">
        <w:rPr>
          <w:rFonts w:cs="Times New Roman"/>
          <w:b/>
        </w:rPr>
        <w:t>Gini, C. (1912)</w:t>
      </w:r>
      <w:r w:rsidRPr="00672919">
        <w:rPr>
          <w:rFonts w:cs="Times New Roman"/>
        </w:rPr>
        <w:t xml:space="preserve">. </w:t>
      </w:r>
      <w:r w:rsidRPr="00672919">
        <w:rPr>
          <w:rFonts w:cs="Times New Roman"/>
          <w:i/>
        </w:rPr>
        <w:t>Variabilità e mutabilità</w:t>
      </w:r>
      <w:r w:rsidRPr="00672919">
        <w:rPr>
          <w:rFonts w:cs="Times New Roman"/>
        </w:rPr>
        <w:t xml:space="preserve"> </w:t>
      </w:r>
      <w:r w:rsidRPr="00672919">
        <w:rPr>
          <w:rFonts w:cs="Times New Roman"/>
          <w:i/>
        </w:rPr>
        <w:t>3</w:t>
      </w:r>
      <w:r w:rsidRPr="00672919">
        <w:rPr>
          <w:rFonts w:cs="Times New Roman"/>
        </w:rPr>
        <w:t>. Università di Cagliari. 1-158. Reprinted in Memorie di metodologica statistica (Ed. Pizetti E, Salvemini, T). Rome: Libreria Eredi Virgilio Veschi (1955).</w:t>
      </w:r>
      <w:bookmarkEnd w:id="68"/>
    </w:p>
    <w:p w:rsidR="00672919" w:rsidRPr="00672919" w:rsidRDefault="00672919" w:rsidP="00672919">
      <w:pPr>
        <w:pStyle w:val="Bibliographie"/>
        <w:spacing w:after="0"/>
        <w:ind w:left="720" w:hanging="720"/>
        <w:rPr>
          <w:rFonts w:cs="Times New Roman"/>
        </w:rPr>
      </w:pPr>
      <w:bookmarkStart w:id="69" w:name="_ENREF_63"/>
      <w:r w:rsidRPr="00672919">
        <w:rPr>
          <w:rFonts w:cs="Times New Roman"/>
          <w:b/>
        </w:rPr>
        <w:t>Gleason, H. A. (1922)</w:t>
      </w:r>
      <w:r w:rsidRPr="00672919">
        <w:rPr>
          <w:rFonts w:cs="Times New Roman"/>
        </w:rPr>
        <w:t xml:space="preserve">. On the Relation Between Species and Area. </w:t>
      </w:r>
      <w:r w:rsidRPr="00672919">
        <w:rPr>
          <w:rFonts w:cs="Times New Roman"/>
          <w:i/>
        </w:rPr>
        <w:t>Ecology</w:t>
      </w:r>
      <w:r w:rsidRPr="00672919">
        <w:rPr>
          <w:rFonts w:cs="Times New Roman"/>
        </w:rPr>
        <w:t xml:space="preserve"> </w:t>
      </w:r>
      <w:r w:rsidRPr="00672919">
        <w:rPr>
          <w:rFonts w:cs="Times New Roman"/>
          <w:b/>
        </w:rPr>
        <w:t>3</w:t>
      </w:r>
      <w:r w:rsidRPr="00672919">
        <w:rPr>
          <w:rFonts w:cs="Times New Roman"/>
        </w:rPr>
        <w:t>(2): 158-162.</w:t>
      </w:r>
      <w:bookmarkEnd w:id="69"/>
    </w:p>
    <w:p w:rsidR="00672919" w:rsidRPr="00672919" w:rsidRDefault="00672919" w:rsidP="00672919">
      <w:pPr>
        <w:pStyle w:val="Bibliographie"/>
        <w:spacing w:after="0"/>
        <w:ind w:left="720" w:hanging="720"/>
        <w:rPr>
          <w:rFonts w:cs="Times New Roman"/>
        </w:rPr>
      </w:pPr>
      <w:bookmarkStart w:id="70" w:name="_ENREF_64"/>
      <w:r w:rsidRPr="00672919">
        <w:rPr>
          <w:rFonts w:cs="Times New Roman"/>
          <w:b/>
        </w:rPr>
        <w:t>Good, I. J. (1953)</w:t>
      </w:r>
      <w:r w:rsidRPr="00672919">
        <w:rPr>
          <w:rFonts w:cs="Times New Roman"/>
        </w:rPr>
        <w:t xml:space="preserve">. On the Population Frequency of Species and the Estimation of Population Parameters. </w:t>
      </w:r>
      <w:r w:rsidRPr="00672919">
        <w:rPr>
          <w:rFonts w:cs="Times New Roman"/>
          <w:i/>
        </w:rPr>
        <w:t>Biometrika</w:t>
      </w:r>
      <w:r w:rsidRPr="00672919">
        <w:rPr>
          <w:rFonts w:cs="Times New Roman"/>
        </w:rPr>
        <w:t xml:space="preserve"> </w:t>
      </w:r>
      <w:r w:rsidRPr="00672919">
        <w:rPr>
          <w:rFonts w:cs="Times New Roman"/>
          <w:b/>
        </w:rPr>
        <w:t>40</w:t>
      </w:r>
      <w:r w:rsidRPr="00672919">
        <w:rPr>
          <w:rFonts w:cs="Times New Roman"/>
        </w:rPr>
        <w:t>(3/4): 237-264.</w:t>
      </w:r>
      <w:bookmarkEnd w:id="70"/>
    </w:p>
    <w:p w:rsidR="00672919" w:rsidRPr="00672919" w:rsidRDefault="00672919" w:rsidP="00672919">
      <w:pPr>
        <w:pStyle w:val="Bibliographie"/>
        <w:spacing w:after="0"/>
        <w:ind w:left="720" w:hanging="720"/>
        <w:rPr>
          <w:rFonts w:cs="Times New Roman"/>
        </w:rPr>
      </w:pPr>
      <w:bookmarkStart w:id="71" w:name="_ENREF_65"/>
      <w:r w:rsidRPr="00672919">
        <w:rPr>
          <w:rFonts w:cs="Times New Roman"/>
          <w:b/>
        </w:rPr>
        <w:t>Gosselin, F. (2001)</w:t>
      </w:r>
      <w:r w:rsidRPr="00672919">
        <w:rPr>
          <w:rFonts w:cs="Times New Roman"/>
        </w:rPr>
        <w:t xml:space="preserve">. Lorenz partial order: the best known logical framework to define evenness indices. </w:t>
      </w:r>
      <w:r w:rsidRPr="00672919">
        <w:rPr>
          <w:rFonts w:cs="Times New Roman"/>
          <w:i/>
        </w:rPr>
        <w:t>Community Ecology</w:t>
      </w:r>
      <w:r w:rsidRPr="00672919">
        <w:rPr>
          <w:rFonts w:cs="Times New Roman"/>
        </w:rPr>
        <w:t xml:space="preserve"> </w:t>
      </w:r>
      <w:r w:rsidRPr="00672919">
        <w:rPr>
          <w:rFonts w:cs="Times New Roman"/>
          <w:b/>
        </w:rPr>
        <w:t>2</w:t>
      </w:r>
      <w:r w:rsidRPr="00672919">
        <w:rPr>
          <w:rFonts w:cs="Times New Roman"/>
        </w:rPr>
        <w:t>(2): 197-207.</w:t>
      </w:r>
      <w:bookmarkEnd w:id="71"/>
    </w:p>
    <w:p w:rsidR="00672919" w:rsidRPr="00672919" w:rsidRDefault="00672919" w:rsidP="00672919">
      <w:pPr>
        <w:pStyle w:val="Bibliographie"/>
        <w:spacing w:after="0"/>
        <w:ind w:left="720" w:hanging="720"/>
        <w:rPr>
          <w:rFonts w:cs="Times New Roman"/>
        </w:rPr>
      </w:pPr>
      <w:bookmarkStart w:id="72" w:name="_ENREF_66"/>
      <w:r w:rsidRPr="00672919">
        <w:rPr>
          <w:rFonts w:cs="Times New Roman"/>
          <w:b/>
        </w:rPr>
        <w:t>Gotelli, N. J. et Colwell, R. K. (2001)</w:t>
      </w:r>
      <w:r w:rsidRPr="00672919">
        <w:rPr>
          <w:rFonts w:cs="Times New Roman"/>
        </w:rPr>
        <w:t xml:space="preserve">. Quantifying biodiversity: procedures and pitfalls in the measurement and comparison of species richness. </w:t>
      </w:r>
      <w:r w:rsidRPr="00672919">
        <w:rPr>
          <w:rFonts w:cs="Times New Roman"/>
          <w:i/>
        </w:rPr>
        <w:t>Ecology Letters</w:t>
      </w:r>
      <w:r w:rsidRPr="00672919">
        <w:rPr>
          <w:rFonts w:cs="Times New Roman"/>
        </w:rPr>
        <w:t xml:space="preserve"> </w:t>
      </w:r>
      <w:r w:rsidRPr="00672919">
        <w:rPr>
          <w:rFonts w:cs="Times New Roman"/>
          <w:b/>
        </w:rPr>
        <w:t>4</w:t>
      </w:r>
      <w:r w:rsidRPr="00672919">
        <w:rPr>
          <w:rFonts w:cs="Times New Roman"/>
        </w:rPr>
        <w:t>(4): 379-391.</w:t>
      </w:r>
      <w:bookmarkEnd w:id="72"/>
    </w:p>
    <w:p w:rsidR="00672919" w:rsidRPr="00672919" w:rsidRDefault="00672919" w:rsidP="00672919">
      <w:pPr>
        <w:pStyle w:val="Bibliographie"/>
        <w:spacing w:after="0"/>
        <w:ind w:left="720" w:hanging="720"/>
        <w:rPr>
          <w:rFonts w:cs="Times New Roman"/>
        </w:rPr>
      </w:pPr>
      <w:bookmarkStart w:id="73" w:name="_ENREF_67"/>
      <w:r w:rsidRPr="00672919">
        <w:rPr>
          <w:rFonts w:cs="Times New Roman"/>
          <w:b/>
        </w:rPr>
        <w:t>Gower, J. C. (1971)</w:t>
      </w:r>
      <w:r w:rsidRPr="00672919">
        <w:rPr>
          <w:rFonts w:cs="Times New Roman"/>
        </w:rPr>
        <w:t xml:space="preserve">. A General Coefficient of Similarity and Some of Its Properties. </w:t>
      </w:r>
      <w:r w:rsidRPr="00672919">
        <w:rPr>
          <w:rFonts w:cs="Times New Roman"/>
          <w:i/>
        </w:rPr>
        <w:t>Biometrics</w:t>
      </w:r>
      <w:r w:rsidRPr="00672919">
        <w:rPr>
          <w:rFonts w:cs="Times New Roman"/>
        </w:rPr>
        <w:t xml:space="preserve"> </w:t>
      </w:r>
      <w:r w:rsidRPr="00672919">
        <w:rPr>
          <w:rFonts w:cs="Times New Roman"/>
          <w:b/>
        </w:rPr>
        <w:t>27</w:t>
      </w:r>
      <w:r w:rsidRPr="00672919">
        <w:rPr>
          <w:rFonts w:cs="Times New Roman"/>
        </w:rPr>
        <w:t>(4): 857-871.</w:t>
      </w:r>
      <w:bookmarkEnd w:id="73"/>
    </w:p>
    <w:p w:rsidR="00672919" w:rsidRPr="00672919" w:rsidRDefault="00672919" w:rsidP="00672919">
      <w:pPr>
        <w:pStyle w:val="Bibliographie"/>
        <w:spacing w:after="0"/>
        <w:ind w:left="720" w:hanging="720"/>
        <w:rPr>
          <w:rFonts w:cs="Times New Roman"/>
        </w:rPr>
      </w:pPr>
      <w:bookmarkStart w:id="74" w:name="_ENREF_68"/>
      <w:r w:rsidRPr="00672919">
        <w:rPr>
          <w:rFonts w:cs="Times New Roman"/>
          <w:b/>
        </w:rPr>
        <w:t>Grassberger, P. (1988)</w:t>
      </w:r>
      <w:r w:rsidRPr="00672919">
        <w:rPr>
          <w:rFonts w:cs="Times New Roman"/>
        </w:rPr>
        <w:t xml:space="preserve">. Finite sample corrections to entropy and dimension estimates. </w:t>
      </w:r>
      <w:r w:rsidRPr="00672919">
        <w:rPr>
          <w:rFonts w:cs="Times New Roman"/>
          <w:i/>
        </w:rPr>
        <w:t>Physics Letters A</w:t>
      </w:r>
      <w:r w:rsidRPr="00672919">
        <w:rPr>
          <w:rFonts w:cs="Times New Roman"/>
        </w:rPr>
        <w:t xml:space="preserve"> </w:t>
      </w:r>
      <w:r w:rsidRPr="00672919">
        <w:rPr>
          <w:rFonts w:cs="Times New Roman"/>
          <w:b/>
        </w:rPr>
        <w:t>128</w:t>
      </w:r>
      <w:r w:rsidRPr="00672919">
        <w:rPr>
          <w:rFonts w:cs="Times New Roman"/>
        </w:rPr>
        <w:t>(6–7): 369-373.</w:t>
      </w:r>
      <w:bookmarkEnd w:id="74"/>
    </w:p>
    <w:p w:rsidR="00672919" w:rsidRPr="00672919" w:rsidRDefault="00672919" w:rsidP="00672919">
      <w:pPr>
        <w:pStyle w:val="Bibliographie"/>
        <w:spacing w:after="0"/>
        <w:ind w:left="720" w:hanging="720"/>
        <w:rPr>
          <w:rFonts w:cs="Times New Roman"/>
        </w:rPr>
      </w:pPr>
      <w:bookmarkStart w:id="75" w:name="_ENREF_69"/>
      <w:r w:rsidRPr="00672919">
        <w:rPr>
          <w:rFonts w:cs="Times New Roman"/>
          <w:b/>
        </w:rPr>
        <w:t>Grassberger, P. (2003)</w:t>
      </w:r>
      <w:r w:rsidRPr="00672919">
        <w:rPr>
          <w:rFonts w:cs="Times New Roman"/>
        </w:rPr>
        <w:t xml:space="preserve">. Entropy Estimates from Insufficient Samplings. </w:t>
      </w:r>
      <w:r w:rsidRPr="00672919">
        <w:rPr>
          <w:rFonts w:cs="Times New Roman"/>
          <w:i/>
        </w:rPr>
        <w:t>ArXiv Physics e-prints</w:t>
      </w:r>
      <w:r w:rsidRPr="00672919">
        <w:rPr>
          <w:rFonts w:cs="Times New Roman"/>
        </w:rPr>
        <w:t xml:space="preserve"> </w:t>
      </w:r>
      <w:r w:rsidRPr="00672919">
        <w:rPr>
          <w:rFonts w:cs="Times New Roman"/>
          <w:b/>
        </w:rPr>
        <w:t>0307138</w:t>
      </w:r>
      <w:r w:rsidRPr="00672919">
        <w:rPr>
          <w:rFonts w:cs="Times New Roman"/>
        </w:rPr>
        <w:t>.</w:t>
      </w:r>
      <w:bookmarkEnd w:id="75"/>
    </w:p>
    <w:p w:rsidR="00672919" w:rsidRPr="00672919" w:rsidRDefault="00672919" w:rsidP="00672919">
      <w:pPr>
        <w:pStyle w:val="Bibliographie"/>
        <w:spacing w:after="0"/>
        <w:ind w:left="720" w:hanging="720"/>
        <w:rPr>
          <w:rFonts w:cs="Times New Roman"/>
        </w:rPr>
      </w:pPr>
      <w:bookmarkStart w:id="76" w:name="_ENREF_70"/>
      <w:r w:rsidRPr="00672919">
        <w:rPr>
          <w:rFonts w:cs="Times New Roman"/>
          <w:b/>
        </w:rPr>
        <w:t>Grilli, J., Azaele, S., Banavar, J. R. et Maritan, A. (2012)</w:t>
      </w:r>
      <w:r w:rsidRPr="00672919">
        <w:rPr>
          <w:rFonts w:cs="Times New Roman"/>
        </w:rPr>
        <w:t xml:space="preserve">. Spatial aggregation and the species–area relationship across scales. </w:t>
      </w:r>
      <w:r w:rsidRPr="00672919">
        <w:rPr>
          <w:rFonts w:cs="Times New Roman"/>
          <w:i/>
        </w:rPr>
        <w:t>Journal of Theoretical Biology</w:t>
      </w:r>
      <w:r w:rsidRPr="00672919">
        <w:rPr>
          <w:rFonts w:cs="Times New Roman"/>
        </w:rPr>
        <w:t xml:space="preserve"> </w:t>
      </w:r>
      <w:r w:rsidRPr="00672919">
        <w:rPr>
          <w:rFonts w:cs="Times New Roman"/>
          <w:b/>
        </w:rPr>
        <w:t>313</w:t>
      </w:r>
      <w:r w:rsidRPr="00672919">
        <w:rPr>
          <w:rFonts w:cs="Times New Roman"/>
        </w:rPr>
        <w:t>(0): 87-97.</w:t>
      </w:r>
      <w:bookmarkEnd w:id="76"/>
    </w:p>
    <w:p w:rsidR="00672919" w:rsidRPr="00672919" w:rsidRDefault="00672919" w:rsidP="00672919">
      <w:pPr>
        <w:pStyle w:val="Bibliographie"/>
        <w:spacing w:after="0"/>
        <w:ind w:left="720" w:hanging="720"/>
        <w:rPr>
          <w:rFonts w:cs="Times New Roman"/>
        </w:rPr>
      </w:pPr>
      <w:bookmarkStart w:id="77" w:name="_ENREF_71"/>
      <w:r w:rsidRPr="00672919">
        <w:rPr>
          <w:rFonts w:cs="Times New Roman"/>
          <w:b/>
        </w:rPr>
        <w:t>Guiasu, R. C. et Guiasu, S. (2011)</w:t>
      </w:r>
      <w:r w:rsidRPr="00672919">
        <w:rPr>
          <w:rFonts w:cs="Times New Roman"/>
        </w:rPr>
        <w:t xml:space="preserve">. The weighted quadratic index of biodiversity for pairs of species: a generalization of Rao’s index. </w:t>
      </w:r>
      <w:r w:rsidRPr="00672919">
        <w:rPr>
          <w:rFonts w:cs="Times New Roman"/>
          <w:i/>
        </w:rPr>
        <w:t>Natural Science</w:t>
      </w:r>
      <w:r w:rsidRPr="00672919">
        <w:rPr>
          <w:rFonts w:cs="Times New Roman"/>
        </w:rPr>
        <w:t xml:space="preserve"> </w:t>
      </w:r>
      <w:r w:rsidRPr="00672919">
        <w:rPr>
          <w:rFonts w:cs="Times New Roman"/>
          <w:b/>
        </w:rPr>
        <w:t>3</w:t>
      </w:r>
      <w:r w:rsidRPr="00672919">
        <w:rPr>
          <w:rFonts w:cs="Times New Roman"/>
        </w:rPr>
        <w:t>(9): 795-801.</w:t>
      </w:r>
      <w:bookmarkEnd w:id="77"/>
    </w:p>
    <w:p w:rsidR="00672919" w:rsidRPr="00672919" w:rsidRDefault="00672919" w:rsidP="00672919">
      <w:pPr>
        <w:pStyle w:val="Bibliographie"/>
        <w:spacing w:after="0"/>
        <w:ind w:left="720" w:hanging="720"/>
        <w:rPr>
          <w:rFonts w:cs="Times New Roman"/>
        </w:rPr>
      </w:pPr>
      <w:bookmarkStart w:id="78" w:name="_ENREF_72"/>
      <w:r w:rsidRPr="00672919">
        <w:rPr>
          <w:rFonts w:cs="Times New Roman"/>
          <w:b/>
        </w:rPr>
        <w:t>Hankin, R. K. S. (2007)</w:t>
      </w:r>
      <w:r w:rsidRPr="00672919">
        <w:rPr>
          <w:rFonts w:cs="Times New Roman"/>
        </w:rPr>
        <w:t xml:space="preserve">. Introducing untb, an R Package For Simulating Ecological Drift Under the Unified Neutral Theory of Biodiversity. </w:t>
      </w:r>
      <w:r w:rsidRPr="00672919">
        <w:rPr>
          <w:rFonts w:cs="Times New Roman"/>
          <w:i/>
        </w:rPr>
        <w:t>Journal of Statistical Software</w:t>
      </w:r>
      <w:r w:rsidRPr="00672919">
        <w:rPr>
          <w:rFonts w:cs="Times New Roman"/>
        </w:rPr>
        <w:t xml:space="preserve"> </w:t>
      </w:r>
      <w:r w:rsidRPr="00672919">
        <w:rPr>
          <w:rFonts w:cs="Times New Roman"/>
          <w:b/>
        </w:rPr>
        <w:t>22</w:t>
      </w:r>
      <w:r w:rsidRPr="00672919">
        <w:rPr>
          <w:rFonts w:cs="Times New Roman"/>
        </w:rPr>
        <w:t>(12): 1-15.</w:t>
      </w:r>
      <w:bookmarkEnd w:id="78"/>
    </w:p>
    <w:p w:rsidR="00672919" w:rsidRPr="00672919" w:rsidRDefault="00672919" w:rsidP="00672919">
      <w:pPr>
        <w:pStyle w:val="Bibliographie"/>
        <w:spacing w:after="0"/>
        <w:ind w:left="720" w:hanging="720"/>
        <w:rPr>
          <w:rFonts w:cs="Times New Roman"/>
        </w:rPr>
      </w:pPr>
      <w:bookmarkStart w:id="79" w:name="_ENREF_73"/>
      <w:r w:rsidRPr="00672919">
        <w:rPr>
          <w:rFonts w:cs="Times New Roman"/>
          <w:b/>
        </w:rPr>
        <w:t>Hardy, G. H., Littlewood, J. E. et Pólya, G. (1952)</w:t>
      </w:r>
      <w:r w:rsidRPr="00672919">
        <w:rPr>
          <w:rFonts w:cs="Times New Roman"/>
        </w:rPr>
        <w:t xml:space="preserve">. </w:t>
      </w:r>
      <w:r w:rsidRPr="00672919">
        <w:rPr>
          <w:rFonts w:cs="Times New Roman"/>
          <w:i/>
        </w:rPr>
        <w:t>Inequalities</w:t>
      </w:r>
      <w:r w:rsidRPr="00672919">
        <w:rPr>
          <w:rFonts w:cs="Times New Roman"/>
        </w:rPr>
        <w:t>. Cambridge University Press</w:t>
      </w:r>
      <w:bookmarkEnd w:id="79"/>
    </w:p>
    <w:p w:rsidR="00672919" w:rsidRPr="00672919" w:rsidRDefault="00672919" w:rsidP="00672919">
      <w:pPr>
        <w:pStyle w:val="Bibliographie"/>
        <w:spacing w:after="0"/>
        <w:ind w:left="720" w:hanging="720"/>
        <w:rPr>
          <w:rFonts w:cs="Times New Roman"/>
        </w:rPr>
      </w:pPr>
      <w:bookmarkStart w:id="80" w:name="_ENREF_74"/>
      <w:r w:rsidRPr="00672919">
        <w:rPr>
          <w:rFonts w:cs="Times New Roman"/>
          <w:b/>
        </w:rPr>
        <w:t>Hardy, O. J. (2010)</w:t>
      </w:r>
      <w:r w:rsidRPr="00672919">
        <w:rPr>
          <w:rFonts w:cs="Times New Roman"/>
        </w:rPr>
        <w:t xml:space="preserve">. </w:t>
      </w:r>
      <w:r w:rsidRPr="00672919">
        <w:rPr>
          <w:rFonts w:cs="Times New Roman"/>
          <w:i/>
        </w:rPr>
        <w:t>BiodivR 1.2. A program to compute statistically unbiased indices of species diversity within sample and species similarity between samples using rarefaction principles</w:t>
      </w:r>
      <w:r w:rsidRPr="00672919">
        <w:rPr>
          <w:rFonts w:cs="Times New Roman"/>
        </w:rPr>
        <w:t xml:space="preserve">. </w:t>
      </w:r>
      <w:hyperlink r:id="rId20" w:history="1">
        <w:r w:rsidRPr="00672919">
          <w:rPr>
            <w:rStyle w:val="Lienhypertexte"/>
            <w:rFonts w:cs="Times New Roman"/>
          </w:rPr>
          <w:t>http://ebe.ulb.ac.be/ebe/Software.html</w:t>
        </w:r>
      </w:hyperlink>
      <w:r w:rsidRPr="00672919">
        <w:rPr>
          <w:rFonts w:cs="Times New Roman"/>
        </w:rPr>
        <w:t>.</w:t>
      </w:r>
      <w:bookmarkEnd w:id="80"/>
    </w:p>
    <w:p w:rsidR="00672919" w:rsidRPr="00672919" w:rsidRDefault="00672919" w:rsidP="00672919">
      <w:pPr>
        <w:pStyle w:val="Bibliographie"/>
        <w:spacing w:after="0"/>
        <w:ind w:left="720" w:hanging="720"/>
        <w:rPr>
          <w:rFonts w:cs="Times New Roman"/>
        </w:rPr>
      </w:pPr>
      <w:bookmarkStart w:id="81" w:name="_ENREF_75"/>
      <w:r w:rsidRPr="00672919">
        <w:rPr>
          <w:rFonts w:cs="Times New Roman"/>
          <w:b/>
        </w:rPr>
        <w:t>Hardy, O. J. et Jost, L. (2008)</w:t>
      </w:r>
      <w:r w:rsidRPr="00672919">
        <w:rPr>
          <w:rFonts w:cs="Times New Roman"/>
        </w:rPr>
        <w:t xml:space="preserve">. Interpreting and estimating measures of community phylogenetic structuring. </w:t>
      </w:r>
      <w:r w:rsidRPr="00672919">
        <w:rPr>
          <w:rFonts w:cs="Times New Roman"/>
          <w:i/>
        </w:rPr>
        <w:t>Journal of Ecology</w:t>
      </w:r>
      <w:r w:rsidRPr="00672919">
        <w:rPr>
          <w:rFonts w:cs="Times New Roman"/>
        </w:rPr>
        <w:t xml:space="preserve"> </w:t>
      </w:r>
      <w:r w:rsidRPr="00672919">
        <w:rPr>
          <w:rFonts w:cs="Times New Roman"/>
          <w:b/>
        </w:rPr>
        <w:t>96</w:t>
      </w:r>
      <w:r w:rsidRPr="00672919">
        <w:rPr>
          <w:rFonts w:cs="Times New Roman"/>
        </w:rPr>
        <w:t>(5): 849-852.</w:t>
      </w:r>
      <w:bookmarkEnd w:id="81"/>
    </w:p>
    <w:p w:rsidR="00672919" w:rsidRPr="00672919" w:rsidRDefault="00672919" w:rsidP="00672919">
      <w:pPr>
        <w:pStyle w:val="Bibliographie"/>
        <w:spacing w:after="0"/>
        <w:ind w:left="720" w:hanging="720"/>
        <w:rPr>
          <w:rFonts w:cs="Times New Roman"/>
        </w:rPr>
      </w:pPr>
      <w:bookmarkStart w:id="82" w:name="_ENREF_76"/>
      <w:r w:rsidRPr="00672919">
        <w:rPr>
          <w:rFonts w:cs="Times New Roman"/>
          <w:b/>
        </w:rPr>
        <w:t>Hardy, O. J. et Senterre, B. (2007)</w:t>
      </w:r>
      <w:r w:rsidRPr="00672919">
        <w:rPr>
          <w:rFonts w:cs="Times New Roman"/>
        </w:rPr>
        <w:t xml:space="preserve">. Characterizing the phylogenetic structure of communities by an additive partitioning of phylogenetic diversity. </w:t>
      </w:r>
      <w:r w:rsidRPr="00672919">
        <w:rPr>
          <w:rFonts w:cs="Times New Roman"/>
          <w:i/>
        </w:rPr>
        <w:t>Journal of Ecology</w:t>
      </w:r>
      <w:r w:rsidRPr="00672919">
        <w:rPr>
          <w:rFonts w:cs="Times New Roman"/>
        </w:rPr>
        <w:t xml:space="preserve"> </w:t>
      </w:r>
      <w:r w:rsidRPr="00672919">
        <w:rPr>
          <w:rFonts w:cs="Times New Roman"/>
          <w:b/>
        </w:rPr>
        <w:t>95</w:t>
      </w:r>
      <w:r w:rsidRPr="00672919">
        <w:rPr>
          <w:rFonts w:cs="Times New Roman"/>
        </w:rPr>
        <w:t>(3): 493-506.</w:t>
      </w:r>
      <w:bookmarkEnd w:id="82"/>
    </w:p>
    <w:p w:rsidR="00672919" w:rsidRPr="00672919" w:rsidRDefault="00672919" w:rsidP="00672919">
      <w:pPr>
        <w:pStyle w:val="Bibliographie"/>
        <w:spacing w:after="0"/>
        <w:ind w:left="720" w:hanging="720"/>
        <w:rPr>
          <w:rFonts w:cs="Times New Roman"/>
        </w:rPr>
      </w:pPr>
      <w:bookmarkStart w:id="83" w:name="_ENREF_77"/>
      <w:r w:rsidRPr="00672919">
        <w:rPr>
          <w:rFonts w:cs="Times New Roman"/>
          <w:b/>
        </w:rPr>
        <w:t>Harte, J., Kinzig, A. et Green, J. (1999)</w:t>
      </w:r>
      <w:r w:rsidRPr="00672919">
        <w:rPr>
          <w:rFonts w:cs="Times New Roman"/>
        </w:rPr>
        <w:t xml:space="preserve">. Self-similarity in the distribution and abundance of species. </w:t>
      </w:r>
      <w:r w:rsidRPr="00672919">
        <w:rPr>
          <w:rFonts w:cs="Times New Roman"/>
          <w:i/>
        </w:rPr>
        <w:t>Science</w:t>
      </w:r>
      <w:r w:rsidRPr="00672919">
        <w:rPr>
          <w:rFonts w:cs="Times New Roman"/>
        </w:rPr>
        <w:t xml:space="preserve"> </w:t>
      </w:r>
      <w:r w:rsidRPr="00672919">
        <w:rPr>
          <w:rFonts w:cs="Times New Roman"/>
          <w:b/>
        </w:rPr>
        <w:t>284</w:t>
      </w:r>
      <w:r w:rsidRPr="00672919">
        <w:rPr>
          <w:rFonts w:cs="Times New Roman"/>
        </w:rPr>
        <w:t>(5412): 334-336.</w:t>
      </w:r>
      <w:bookmarkEnd w:id="83"/>
    </w:p>
    <w:p w:rsidR="00672919" w:rsidRPr="00672919" w:rsidRDefault="00672919" w:rsidP="00672919">
      <w:pPr>
        <w:pStyle w:val="Bibliographie"/>
        <w:spacing w:after="0"/>
        <w:ind w:left="720" w:hanging="720"/>
        <w:rPr>
          <w:rFonts w:cs="Times New Roman"/>
        </w:rPr>
      </w:pPr>
      <w:bookmarkStart w:id="84" w:name="_ENREF_78"/>
      <w:r w:rsidRPr="00672919">
        <w:rPr>
          <w:rFonts w:cs="Times New Roman"/>
          <w:b/>
        </w:rPr>
        <w:t>Havrda, J. et Charvát, F. (1967)</w:t>
      </w:r>
      <w:r w:rsidRPr="00672919">
        <w:rPr>
          <w:rFonts w:cs="Times New Roman"/>
        </w:rPr>
        <w:t xml:space="preserve">. Quantification method of classification processes. Concept of structural </w:t>
      </w:r>
      <w:r w:rsidRPr="00672919">
        <w:rPr>
          <w:rFonts w:ascii="Symbol" w:hAnsi="Symbol" w:cs="Times New Roman"/>
        </w:rPr>
        <w:t>a</w:t>
      </w:r>
      <w:r w:rsidRPr="00672919">
        <w:rPr>
          <w:rFonts w:cs="Times New Roman"/>
        </w:rPr>
        <w:t xml:space="preserve">-entropy. </w:t>
      </w:r>
      <w:r w:rsidRPr="00672919">
        <w:rPr>
          <w:rFonts w:cs="Times New Roman"/>
          <w:i/>
        </w:rPr>
        <w:t>Kybernetika</w:t>
      </w:r>
      <w:r w:rsidRPr="00672919">
        <w:rPr>
          <w:rFonts w:cs="Times New Roman"/>
        </w:rPr>
        <w:t xml:space="preserve"> </w:t>
      </w:r>
      <w:r w:rsidRPr="00672919">
        <w:rPr>
          <w:rFonts w:cs="Times New Roman"/>
          <w:b/>
        </w:rPr>
        <w:t>3</w:t>
      </w:r>
      <w:r w:rsidRPr="00672919">
        <w:rPr>
          <w:rFonts w:cs="Times New Roman"/>
        </w:rPr>
        <w:t>(1): 30-35.</w:t>
      </w:r>
      <w:bookmarkEnd w:id="84"/>
    </w:p>
    <w:p w:rsidR="00672919" w:rsidRPr="00672919" w:rsidRDefault="00672919" w:rsidP="00672919">
      <w:pPr>
        <w:pStyle w:val="Bibliographie"/>
        <w:spacing w:after="0"/>
        <w:ind w:left="720" w:hanging="720"/>
        <w:rPr>
          <w:rFonts w:cs="Times New Roman"/>
        </w:rPr>
      </w:pPr>
      <w:bookmarkStart w:id="85" w:name="_ENREF_79"/>
      <w:r w:rsidRPr="00672919">
        <w:rPr>
          <w:rFonts w:cs="Times New Roman"/>
          <w:b/>
        </w:rPr>
        <w:t>Hill, M. O. (1973)</w:t>
      </w:r>
      <w:r w:rsidRPr="00672919">
        <w:rPr>
          <w:rFonts w:cs="Times New Roman"/>
        </w:rPr>
        <w:t xml:space="preserve">. Diversity and Evenness: A Unifying Notation and Its Consequences. </w:t>
      </w:r>
      <w:r w:rsidRPr="00672919">
        <w:rPr>
          <w:rFonts w:cs="Times New Roman"/>
          <w:i/>
        </w:rPr>
        <w:t>Ecology</w:t>
      </w:r>
      <w:r w:rsidRPr="00672919">
        <w:rPr>
          <w:rFonts w:cs="Times New Roman"/>
        </w:rPr>
        <w:t xml:space="preserve"> </w:t>
      </w:r>
      <w:r w:rsidRPr="00672919">
        <w:rPr>
          <w:rFonts w:cs="Times New Roman"/>
          <w:b/>
        </w:rPr>
        <w:t>54</w:t>
      </w:r>
      <w:r w:rsidRPr="00672919">
        <w:rPr>
          <w:rFonts w:cs="Times New Roman"/>
        </w:rPr>
        <w:t>(2): 427-432.</w:t>
      </w:r>
      <w:bookmarkEnd w:id="85"/>
    </w:p>
    <w:p w:rsidR="00672919" w:rsidRPr="00672919" w:rsidRDefault="00672919" w:rsidP="00672919">
      <w:pPr>
        <w:pStyle w:val="Bibliographie"/>
        <w:spacing w:after="0"/>
        <w:ind w:left="720" w:hanging="720"/>
        <w:rPr>
          <w:rFonts w:cs="Times New Roman"/>
        </w:rPr>
      </w:pPr>
      <w:bookmarkStart w:id="86" w:name="_ENREF_80"/>
      <w:r w:rsidRPr="00672919">
        <w:rPr>
          <w:rFonts w:cs="Times New Roman"/>
          <w:b/>
        </w:rPr>
        <w:t>Hoffmann, S. et Hoffmann, A. (2008)</w:t>
      </w:r>
      <w:r w:rsidRPr="00672919">
        <w:rPr>
          <w:rFonts w:cs="Times New Roman"/>
        </w:rPr>
        <w:t xml:space="preserve">. Is there a “true” diversity? </w:t>
      </w:r>
      <w:r w:rsidRPr="00672919">
        <w:rPr>
          <w:rFonts w:cs="Times New Roman"/>
          <w:i/>
        </w:rPr>
        <w:t>Ecological Economics</w:t>
      </w:r>
      <w:r w:rsidRPr="00672919">
        <w:rPr>
          <w:rFonts w:cs="Times New Roman"/>
        </w:rPr>
        <w:t xml:space="preserve"> </w:t>
      </w:r>
      <w:r w:rsidRPr="00672919">
        <w:rPr>
          <w:rFonts w:cs="Times New Roman"/>
          <w:b/>
        </w:rPr>
        <w:t>65</w:t>
      </w:r>
      <w:r w:rsidRPr="00672919">
        <w:rPr>
          <w:rFonts w:cs="Times New Roman"/>
        </w:rPr>
        <w:t>(2): 213-215.</w:t>
      </w:r>
      <w:bookmarkEnd w:id="86"/>
    </w:p>
    <w:p w:rsidR="00672919" w:rsidRPr="00672919" w:rsidRDefault="00672919" w:rsidP="00672919">
      <w:pPr>
        <w:pStyle w:val="Bibliographie"/>
        <w:spacing w:after="0"/>
        <w:ind w:left="720" w:hanging="720"/>
        <w:rPr>
          <w:rFonts w:cs="Times New Roman"/>
        </w:rPr>
      </w:pPr>
      <w:bookmarkStart w:id="87" w:name="_ENREF_81"/>
      <w:r w:rsidRPr="00672919">
        <w:rPr>
          <w:rFonts w:cs="Times New Roman"/>
          <w:b/>
        </w:rPr>
        <w:t>Horvitz, D. G. et Thompson, D. J. (1952)</w:t>
      </w:r>
      <w:r w:rsidRPr="00672919">
        <w:rPr>
          <w:rFonts w:cs="Times New Roman"/>
        </w:rPr>
        <w:t xml:space="preserve">. A generalization of sampling without replacement from a finite universe. </w:t>
      </w:r>
      <w:r w:rsidRPr="00672919">
        <w:rPr>
          <w:rFonts w:cs="Times New Roman"/>
          <w:i/>
        </w:rPr>
        <w:t>Journal of the American Statistical Association</w:t>
      </w:r>
      <w:r w:rsidRPr="00672919">
        <w:rPr>
          <w:rFonts w:cs="Times New Roman"/>
        </w:rPr>
        <w:t xml:space="preserve"> </w:t>
      </w:r>
      <w:r w:rsidRPr="00672919">
        <w:rPr>
          <w:rFonts w:cs="Times New Roman"/>
          <w:b/>
        </w:rPr>
        <w:t>47</w:t>
      </w:r>
      <w:r w:rsidRPr="00672919">
        <w:rPr>
          <w:rFonts w:cs="Times New Roman"/>
        </w:rPr>
        <w:t>(260): 663-685.</w:t>
      </w:r>
      <w:bookmarkEnd w:id="87"/>
    </w:p>
    <w:p w:rsidR="00672919" w:rsidRPr="00672919" w:rsidRDefault="00672919" w:rsidP="00672919">
      <w:pPr>
        <w:pStyle w:val="Bibliographie"/>
        <w:spacing w:after="0"/>
        <w:ind w:left="720" w:hanging="720"/>
        <w:rPr>
          <w:rFonts w:cs="Times New Roman"/>
        </w:rPr>
      </w:pPr>
      <w:bookmarkStart w:id="88" w:name="_ENREF_82"/>
      <w:r w:rsidRPr="00672919">
        <w:rPr>
          <w:rFonts w:cs="Times New Roman"/>
          <w:b/>
        </w:rPr>
        <w:t>Hubbell, S. P. (2001)</w:t>
      </w:r>
      <w:r w:rsidRPr="00672919">
        <w:rPr>
          <w:rFonts w:cs="Times New Roman"/>
        </w:rPr>
        <w:t xml:space="preserve">. </w:t>
      </w:r>
      <w:r w:rsidRPr="00672919">
        <w:rPr>
          <w:rFonts w:cs="Times New Roman"/>
          <w:i/>
        </w:rPr>
        <w:t>The unified neutral theory of biodiversity and biogeography</w:t>
      </w:r>
      <w:r w:rsidRPr="00672919">
        <w:rPr>
          <w:rFonts w:cs="Times New Roman"/>
        </w:rPr>
        <w:t>. Princeton University Press</w:t>
      </w:r>
      <w:bookmarkEnd w:id="88"/>
    </w:p>
    <w:p w:rsidR="00672919" w:rsidRPr="00672919" w:rsidRDefault="00672919" w:rsidP="00672919">
      <w:pPr>
        <w:pStyle w:val="Bibliographie"/>
        <w:spacing w:after="0"/>
        <w:ind w:left="720" w:hanging="720"/>
        <w:rPr>
          <w:rFonts w:cs="Times New Roman"/>
        </w:rPr>
      </w:pPr>
      <w:bookmarkStart w:id="89" w:name="_ENREF_83"/>
      <w:r w:rsidRPr="00672919">
        <w:rPr>
          <w:rFonts w:cs="Times New Roman"/>
          <w:b/>
        </w:rPr>
        <w:t>Hubbell, S. P., Condit, R. et Foster, R. B. (2005)</w:t>
      </w:r>
      <w:r w:rsidRPr="00672919">
        <w:rPr>
          <w:rFonts w:cs="Times New Roman"/>
        </w:rPr>
        <w:t xml:space="preserve">. </w:t>
      </w:r>
      <w:r w:rsidRPr="00672919">
        <w:rPr>
          <w:rFonts w:cs="Times New Roman"/>
          <w:i/>
        </w:rPr>
        <w:t>Barro Colorado Forest Census Plot Data</w:t>
      </w:r>
      <w:r w:rsidRPr="00672919">
        <w:rPr>
          <w:rFonts w:cs="Times New Roman"/>
        </w:rPr>
        <w:t>. https://ctfs.arnarb.harvard.edu/webatlas/datasets/bci.</w:t>
      </w:r>
      <w:bookmarkEnd w:id="89"/>
    </w:p>
    <w:p w:rsidR="00672919" w:rsidRPr="00672919" w:rsidRDefault="00672919" w:rsidP="00672919">
      <w:pPr>
        <w:pStyle w:val="Bibliographie"/>
        <w:spacing w:after="0"/>
        <w:ind w:left="720" w:hanging="720"/>
        <w:rPr>
          <w:rFonts w:cs="Times New Roman"/>
        </w:rPr>
      </w:pPr>
      <w:bookmarkStart w:id="90" w:name="_ENREF_84"/>
      <w:r w:rsidRPr="00672919">
        <w:rPr>
          <w:rFonts w:cs="Times New Roman"/>
          <w:b/>
        </w:rPr>
        <w:t>Hurlbert, S. H. (1971)</w:t>
      </w:r>
      <w:r w:rsidRPr="00672919">
        <w:rPr>
          <w:rFonts w:cs="Times New Roman"/>
        </w:rPr>
        <w:t xml:space="preserve">. The Nonconcept of Species Diversity: A Critique and Alternative Parameters. </w:t>
      </w:r>
      <w:r w:rsidRPr="00672919">
        <w:rPr>
          <w:rFonts w:cs="Times New Roman"/>
          <w:i/>
        </w:rPr>
        <w:t>Ecology</w:t>
      </w:r>
      <w:r w:rsidRPr="00672919">
        <w:rPr>
          <w:rFonts w:cs="Times New Roman"/>
        </w:rPr>
        <w:t xml:space="preserve"> </w:t>
      </w:r>
      <w:r w:rsidRPr="00672919">
        <w:rPr>
          <w:rFonts w:cs="Times New Roman"/>
          <w:b/>
        </w:rPr>
        <w:t>52</w:t>
      </w:r>
      <w:r w:rsidRPr="00672919">
        <w:rPr>
          <w:rFonts w:cs="Times New Roman"/>
        </w:rPr>
        <w:t>(4): 577-586.</w:t>
      </w:r>
      <w:bookmarkEnd w:id="90"/>
    </w:p>
    <w:p w:rsidR="00672919" w:rsidRPr="00672919" w:rsidRDefault="00672919" w:rsidP="00672919">
      <w:pPr>
        <w:pStyle w:val="Bibliographie"/>
        <w:spacing w:after="0"/>
        <w:ind w:left="720" w:hanging="720"/>
        <w:rPr>
          <w:rFonts w:cs="Times New Roman"/>
        </w:rPr>
      </w:pPr>
      <w:bookmarkStart w:id="91" w:name="_ENREF_85"/>
      <w:r w:rsidRPr="00672919">
        <w:rPr>
          <w:rFonts w:cs="Times New Roman"/>
          <w:b/>
        </w:rPr>
        <w:t>Izsák, J. et Pavoine, S. (2011)</w:t>
      </w:r>
      <w:r w:rsidRPr="00672919">
        <w:rPr>
          <w:rFonts w:cs="Times New Roman"/>
        </w:rPr>
        <w:t xml:space="preserve">. New concentration measures as kinds of the quadratic entropy. </w:t>
      </w:r>
      <w:r w:rsidRPr="00672919">
        <w:rPr>
          <w:rFonts w:cs="Times New Roman"/>
          <w:i/>
        </w:rPr>
        <w:t>Ecological Indicators</w:t>
      </w:r>
      <w:r w:rsidRPr="00672919">
        <w:rPr>
          <w:rFonts w:cs="Times New Roman"/>
        </w:rPr>
        <w:t xml:space="preserve"> </w:t>
      </w:r>
      <w:r w:rsidRPr="00672919">
        <w:rPr>
          <w:rFonts w:cs="Times New Roman"/>
          <w:b/>
        </w:rPr>
        <w:t>11</w:t>
      </w:r>
      <w:r w:rsidRPr="00672919">
        <w:rPr>
          <w:rFonts w:cs="Times New Roman"/>
        </w:rPr>
        <w:t>(2): 540-544.</w:t>
      </w:r>
      <w:bookmarkEnd w:id="91"/>
    </w:p>
    <w:p w:rsidR="00672919" w:rsidRPr="00672919" w:rsidRDefault="00672919" w:rsidP="00672919">
      <w:pPr>
        <w:pStyle w:val="Bibliographie"/>
        <w:spacing w:after="0"/>
        <w:ind w:left="720" w:hanging="720"/>
        <w:rPr>
          <w:rFonts w:cs="Times New Roman"/>
        </w:rPr>
      </w:pPr>
      <w:bookmarkStart w:id="92" w:name="_ENREF_86"/>
      <w:r w:rsidRPr="00672919">
        <w:rPr>
          <w:rFonts w:cs="Times New Roman"/>
          <w:b/>
        </w:rPr>
        <w:t>Izsák, J. et Pavoine, S. (2012)</w:t>
      </w:r>
      <w:r w:rsidRPr="00672919">
        <w:rPr>
          <w:rFonts w:cs="Times New Roman"/>
        </w:rPr>
        <w:t xml:space="preserve">. Links between the species abundance distribution and the shape of the corresponding rank abundance curve. </w:t>
      </w:r>
      <w:r w:rsidRPr="00672919">
        <w:rPr>
          <w:rFonts w:cs="Times New Roman"/>
          <w:i/>
        </w:rPr>
        <w:t>Ecological Indicators</w:t>
      </w:r>
      <w:r w:rsidRPr="00672919">
        <w:rPr>
          <w:rFonts w:cs="Times New Roman"/>
        </w:rPr>
        <w:t xml:space="preserve"> </w:t>
      </w:r>
      <w:r w:rsidRPr="00672919">
        <w:rPr>
          <w:rFonts w:cs="Times New Roman"/>
          <w:b/>
        </w:rPr>
        <w:t>14</w:t>
      </w:r>
      <w:r w:rsidRPr="00672919">
        <w:rPr>
          <w:rFonts w:cs="Times New Roman"/>
        </w:rPr>
        <w:t>(1): 1-6.</w:t>
      </w:r>
      <w:bookmarkEnd w:id="92"/>
    </w:p>
    <w:p w:rsidR="00672919" w:rsidRPr="00672919" w:rsidRDefault="00672919" w:rsidP="00672919">
      <w:pPr>
        <w:pStyle w:val="Bibliographie"/>
        <w:spacing w:after="0"/>
        <w:ind w:left="720" w:hanging="720"/>
        <w:rPr>
          <w:rFonts w:cs="Times New Roman"/>
        </w:rPr>
      </w:pPr>
      <w:bookmarkStart w:id="93" w:name="_ENREF_87"/>
      <w:r w:rsidRPr="00672919">
        <w:rPr>
          <w:rFonts w:cs="Times New Roman"/>
          <w:b/>
        </w:rPr>
        <w:t>Jensen, J. L. W. V. (1906)</w:t>
      </w:r>
      <w:r w:rsidRPr="00672919">
        <w:rPr>
          <w:rFonts w:cs="Times New Roman"/>
        </w:rPr>
        <w:t xml:space="preserve">. Sur les fonctions convexes et les inégalités entre les valeurs moyennes. </w:t>
      </w:r>
      <w:r w:rsidRPr="00672919">
        <w:rPr>
          <w:rFonts w:cs="Times New Roman"/>
          <w:i/>
        </w:rPr>
        <w:t>Acta Mathematica</w:t>
      </w:r>
      <w:r w:rsidRPr="00672919">
        <w:rPr>
          <w:rFonts w:cs="Times New Roman"/>
        </w:rPr>
        <w:t xml:space="preserve"> </w:t>
      </w:r>
      <w:r w:rsidRPr="00672919">
        <w:rPr>
          <w:rFonts w:cs="Times New Roman"/>
          <w:b/>
        </w:rPr>
        <w:t>30</w:t>
      </w:r>
      <w:r w:rsidRPr="00672919">
        <w:rPr>
          <w:rFonts w:cs="Times New Roman"/>
        </w:rPr>
        <w:t>(1): 175-193.</w:t>
      </w:r>
      <w:bookmarkEnd w:id="93"/>
    </w:p>
    <w:p w:rsidR="00672919" w:rsidRPr="00672919" w:rsidRDefault="00672919" w:rsidP="00672919">
      <w:pPr>
        <w:pStyle w:val="Bibliographie"/>
        <w:spacing w:after="0"/>
        <w:ind w:left="720" w:hanging="720"/>
        <w:rPr>
          <w:rFonts w:cs="Times New Roman"/>
        </w:rPr>
      </w:pPr>
      <w:bookmarkStart w:id="94" w:name="_ENREF_88"/>
      <w:r w:rsidRPr="00672919">
        <w:rPr>
          <w:rFonts w:cs="Times New Roman"/>
          <w:b/>
        </w:rPr>
        <w:t>Jones, D. et Matloff, N. (1986)</w:t>
      </w:r>
      <w:r w:rsidRPr="00672919">
        <w:rPr>
          <w:rFonts w:cs="Times New Roman"/>
        </w:rPr>
        <w:t xml:space="preserve">. Statistical Hypothesis Testing in Biology: A Contradiction in Terms. </w:t>
      </w:r>
      <w:r w:rsidRPr="00672919">
        <w:rPr>
          <w:rFonts w:cs="Times New Roman"/>
          <w:i/>
        </w:rPr>
        <w:t>Journal of Economic Entomology</w:t>
      </w:r>
      <w:r w:rsidRPr="00672919">
        <w:rPr>
          <w:rFonts w:cs="Times New Roman"/>
        </w:rPr>
        <w:t xml:space="preserve"> </w:t>
      </w:r>
      <w:r w:rsidRPr="00672919">
        <w:rPr>
          <w:rFonts w:cs="Times New Roman"/>
          <w:b/>
        </w:rPr>
        <w:t>79</w:t>
      </w:r>
      <w:r w:rsidRPr="00672919">
        <w:rPr>
          <w:rFonts w:cs="Times New Roman"/>
        </w:rPr>
        <w:t>(5): 1156-1160.</w:t>
      </w:r>
      <w:bookmarkEnd w:id="94"/>
    </w:p>
    <w:p w:rsidR="00672919" w:rsidRPr="00672919" w:rsidRDefault="00672919" w:rsidP="00672919">
      <w:pPr>
        <w:pStyle w:val="Bibliographie"/>
        <w:spacing w:after="0"/>
        <w:ind w:left="720" w:hanging="720"/>
        <w:rPr>
          <w:rFonts w:cs="Times New Roman"/>
        </w:rPr>
      </w:pPr>
      <w:bookmarkStart w:id="95" w:name="_ENREF_89"/>
      <w:r w:rsidRPr="00672919">
        <w:rPr>
          <w:rFonts w:cs="Times New Roman"/>
          <w:b/>
        </w:rPr>
        <w:t>Jost, L. (2006)</w:t>
      </w:r>
      <w:r w:rsidRPr="00672919">
        <w:rPr>
          <w:rFonts w:cs="Times New Roman"/>
        </w:rPr>
        <w:t xml:space="preserve">. Entropy and diversity. </w:t>
      </w:r>
      <w:r w:rsidRPr="00672919">
        <w:rPr>
          <w:rFonts w:cs="Times New Roman"/>
          <w:i/>
        </w:rPr>
        <w:t>Oikos</w:t>
      </w:r>
      <w:r w:rsidRPr="00672919">
        <w:rPr>
          <w:rFonts w:cs="Times New Roman"/>
        </w:rPr>
        <w:t xml:space="preserve"> </w:t>
      </w:r>
      <w:r w:rsidRPr="00672919">
        <w:rPr>
          <w:rFonts w:cs="Times New Roman"/>
          <w:b/>
        </w:rPr>
        <w:t>113</w:t>
      </w:r>
      <w:r w:rsidRPr="00672919">
        <w:rPr>
          <w:rFonts w:cs="Times New Roman"/>
        </w:rPr>
        <w:t>(2): 363-375.</w:t>
      </w:r>
      <w:bookmarkEnd w:id="95"/>
    </w:p>
    <w:p w:rsidR="00672919" w:rsidRPr="00672919" w:rsidRDefault="00672919" w:rsidP="00672919">
      <w:pPr>
        <w:pStyle w:val="Bibliographie"/>
        <w:spacing w:after="0"/>
        <w:ind w:left="720" w:hanging="720"/>
        <w:rPr>
          <w:rFonts w:cs="Times New Roman"/>
        </w:rPr>
      </w:pPr>
      <w:bookmarkStart w:id="96" w:name="_ENREF_90"/>
      <w:r w:rsidRPr="00672919">
        <w:rPr>
          <w:rFonts w:cs="Times New Roman"/>
          <w:b/>
        </w:rPr>
        <w:t>Jost, L. (2007)</w:t>
      </w:r>
      <w:r w:rsidRPr="00672919">
        <w:rPr>
          <w:rFonts w:cs="Times New Roman"/>
        </w:rPr>
        <w:t xml:space="preserve">. Partitioning diversity into independent alpha and beta components. </w:t>
      </w:r>
      <w:r w:rsidRPr="00672919">
        <w:rPr>
          <w:rFonts w:cs="Times New Roman"/>
          <w:i/>
        </w:rPr>
        <w:t>Ecology</w:t>
      </w:r>
      <w:r w:rsidRPr="00672919">
        <w:rPr>
          <w:rFonts w:cs="Times New Roman"/>
        </w:rPr>
        <w:t xml:space="preserve"> </w:t>
      </w:r>
      <w:r w:rsidRPr="00672919">
        <w:rPr>
          <w:rFonts w:cs="Times New Roman"/>
          <w:b/>
        </w:rPr>
        <w:t>88</w:t>
      </w:r>
      <w:r w:rsidRPr="00672919">
        <w:rPr>
          <w:rFonts w:cs="Times New Roman"/>
        </w:rPr>
        <w:t>(10): 2427-2439.</w:t>
      </w:r>
      <w:bookmarkEnd w:id="96"/>
    </w:p>
    <w:p w:rsidR="00672919" w:rsidRPr="00672919" w:rsidRDefault="00672919" w:rsidP="00672919">
      <w:pPr>
        <w:pStyle w:val="Bibliographie"/>
        <w:spacing w:after="0"/>
        <w:ind w:left="720" w:hanging="720"/>
        <w:rPr>
          <w:rFonts w:cs="Times New Roman"/>
        </w:rPr>
      </w:pPr>
      <w:bookmarkStart w:id="97" w:name="_ENREF_91"/>
      <w:r w:rsidRPr="00672919">
        <w:rPr>
          <w:rFonts w:cs="Times New Roman"/>
          <w:b/>
        </w:rPr>
        <w:t>Jost, L. (2008)</w:t>
      </w:r>
      <w:r w:rsidRPr="00672919">
        <w:rPr>
          <w:rFonts w:cs="Times New Roman"/>
        </w:rPr>
        <w:t>. G</w:t>
      </w:r>
      <w:r w:rsidRPr="00672919">
        <w:rPr>
          <w:rFonts w:cs="Times New Roman"/>
          <w:vertAlign w:val="subscript"/>
        </w:rPr>
        <w:t>ST</w:t>
      </w:r>
      <w:r w:rsidRPr="00672919">
        <w:rPr>
          <w:rFonts w:cs="Times New Roman"/>
        </w:rPr>
        <w:t xml:space="preserve"> and its relatives do not measure differentiation. </w:t>
      </w:r>
      <w:r w:rsidRPr="00672919">
        <w:rPr>
          <w:rFonts w:cs="Times New Roman"/>
          <w:i/>
        </w:rPr>
        <w:t>Molecular Ecology</w:t>
      </w:r>
      <w:r w:rsidRPr="00672919">
        <w:rPr>
          <w:rFonts w:cs="Times New Roman"/>
        </w:rPr>
        <w:t xml:space="preserve"> </w:t>
      </w:r>
      <w:r w:rsidRPr="00672919">
        <w:rPr>
          <w:rFonts w:cs="Times New Roman"/>
          <w:b/>
        </w:rPr>
        <w:t>17</w:t>
      </w:r>
      <w:r w:rsidRPr="00672919">
        <w:rPr>
          <w:rFonts w:cs="Times New Roman"/>
        </w:rPr>
        <w:t>(18): 4015-4026.</w:t>
      </w:r>
      <w:bookmarkEnd w:id="97"/>
    </w:p>
    <w:p w:rsidR="00672919" w:rsidRPr="00672919" w:rsidRDefault="00672919" w:rsidP="00672919">
      <w:pPr>
        <w:pStyle w:val="Bibliographie"/>
        <w:spacing w:after="0"/>
        <w:ind w:left="720" w:hanging="720"/>
        <w:rPr>
          <w:rFonts w:cs="Times New Roman"/>
        </w:rPr>
      </w:pPr>
      <w:bookmarkStart w:id="98" w:name="_ENREF_92"/>
      <w:r w:rsidRPr="00672919">
        <w:rPr>
          <w:rFonts w:cs="Times New Roman"/>
          <w:b/>
        </w:rPr>
        <w:t>Jost, L. (2009)</w:t>
      </w:r>
      <w:r w:rsidRPr="00672919">
        <w:rPr>
          <w:rFonts w:cs="Times New Roman"/>
        </w:rPr>
        <w:t xml:space="preserve">. Mismeasuring biological diversity: Response to Hoffmann and Hoffmann (2008). </w:t>
      </w:r>
      <w:r w:rsidRPr="00672919">
        <w:rPr>
          <w:rFonts w:cs="Times New Roman"/>
          <w:i/>
        </w:rPr>
        <w:t>Ecological Economics</w:t>
      </w:r>
      <w:r w:rsidRPr="00672919">
        <w:rPr>
          <w:rFonts w:cs="Times New Roman"/>
        </w:rPr>
        <w:t xml:space="preserve"> </w:t>
      </w:r>
      <w:r w:rsidRPr="00672919">
        <w:rPr>
          <w:rFonts w:cs="Times New Roman"/>
          <w:b/>
        </w:rPr>
        <w:t>68</w:t>
      </w:r>
      <w:r w:rsidRPr="00672919">
        <w:rPr>
          <w:rFonts w:cs="Times New Roman"/>
        </w:rPr>
        <w:t>: 925-928.</w:t>
      </w:r>
      <w:bookmarkEnd w:id="98"/>
    </w:p>
    <w:p w:rsidR="00672919" w:rsidRPr="00672919" w:rsidRDefault="00672919" w:rsidP="00672919">
      <w:pPr>
        <w:pStyle w:val="Bibliographie"/>
        <w:spacing w:after="0"/>
        <w:ind w:left="720" w:hanging="720"/>
        <w:rPr>
          <w:rFonts w:cs="Times New Roman"/>
        </w:rPr>
      </w:pPr>
      <w:bookmarkStart w:id="99" w:name="_ENREF_93"/>
      <w:r w:rsidRPr="00672919">
        <w:rPr>
          <w:rFonts w:cs="Times New Roman"/>
          <w:b/>
        </w:rPr>
        <w:t>Jost, L. (2010a)</w:t>
      </w:r>
      <w:r w:rsidRPr="00672919">
        <w:rPr>
          <w:rFonts w:cs="Times New Roman"/>
        </w:rPr>
        <w:t xml:space="preserve">. Independence of alpha and beta diversities. </w:t>
      </w:r>
      <w:r w:rsidRPr="00672919">
        <w:rPr>
          <w:rFonts w:cs="Times New Roman"/>
          <w:i/>
        </w:rPr>
        <w:t>Ecology</w:t>
      </w:r>
      <w:r w:rsidRPr="00672919">
        <w:rPr>
          <w:rFonts w:cs="Times New Roman"/>
        </w:rPr>
        <w:t xml:space="preserve"> </w:t>
      </w:r>
      <w:r w:rsidRPr="00672919">
        <w:rPr>
          <w:rFonts w:cs="Times New Roman"/>
          <w:b/>
        </w:rPr>
        <w:t>91</w:t>
      </w:r>
      <w:r w:rsidRPr="00672919">
        <w:rPr>
          <w:rFonts w:cs="Times New Roman"/>
        </w:rPr>
        <w:t>(7): 1969-1994.</w:t>
      </w:r>
      <w:bookmarkEnd w:id="99"/>
    </w:p>
    <w:p w:rsidR="00672919" w:rsidRPr="00672919" w:rsidRDefault="00672919" w:rsidP="00672919">
      <w:pPr>
        <w:pStyle w:val="Bibliographie"/>
        <w:spacing w:after="0"/>
        <w:ind w:left="720" w:hanging="720"/>
        <w:rPr>
          <w:rFonts w:cs="Times New Roman"/>
        </w:rPr>
      </w:pPr>
      <w:bookmarkStart w:id="100" w:name="_ENREF_94"/>
      <w:r w:rsidRPr="00672919">
        <w:rPr>
          <w:rFonts w:cs="Times New Roman"/>
          <w:b/>
        </w:rPr>
        <w:t>Jost, L. (2010b)</w:t>
      </w:r>
      <w:r w:rsidRPr="00672919">
        <w:rPr>
          <w:rFonts w:cs="Times New Roman"/>
        </w:rPr>
        <w:t xml:space="preserve">. The Relation between Evenness and Diversity. </w:t>
      </w:r>
      <w:r w:rsidRPr="00672919">
        <w:rPr>
          <w:rFonts w:cs="Times New Roman"/>
          <w:i/>
        </w:rPr>
        <w:t>Diversity</w:t>
      </w:r>
      <w:r w:rsidRPr="00672919">
        <w:rPr>
          <w:rFonts w:cs="Times New Roman"/>
        </w:rPr>
        <w:t xml:space="preserve"> </w:t>
      </w:r>
      <w:r w:rsidRPr="00672919">
        <w:rPr>
          <w:rFonts w:cs="Times New Roman"/>
          <w:b/>
        </w:rPr>
        <w:t>2</w:t>
      </w:r>
      <w:r w:rsidRPr="00672919">
        <w:rPr>
          <w:rFonts w:cs="Times New Roman"/>
        </w:rPr>
        <w:t>(2): 207-232.</w:t>
      </w:r>
      <w:bookmarkEnd w:id="100"/>
    </w:p>
    <w:p w:rsidR="00672919" w:rsidRPr="00672919" w:rsidRDefault="00672919" w:rsidP="00672919">
      <w:pPr>
        <w:pStyle w:val="Bibliographie"/>
        <w:spacing w:after="0"/>
        <w:ind w:left="720" w:hanging="720"/>
        <w:rPr>
          <w:rFonts w:cs="Times New Roman"/>
        </w:rPr>
      </w:pPr>
      <w:bookmarkStart w:id="101" w:name="_ENREF_95"/>
      <w:r w:rsidRPr="00672919">
        <w:rPr>
          <w:rFonts w:cs="Times New Roman"/>
          <w:b/>
        </w:rPr>
        <w:t>Jurasinski, G., Retzer, V. et Beierkuhnlein, C. (2009)</w:t>
      </w:r>
      <w:r w:rsidRPr="00672919">
        <w:rPr>
          <w:rFonts w:cs="Times New Roman"/>
        </w:rPr>
        <w:t xml:space="preserve">. Inventory, differentiation, and proportional diversity: a consistent terminology for quantifying species diversity. </w:t>
      </w:r>
      <w:r w:rsidRPr="00672919">
        <w:rPr>
          <w:rFonts w:cs="Times New Roman"/>
          <w:i/>
        </w:rPr>
        <w:t>Oecologia</w:t>
      </w:r>
      <w:r w:rsidRPr="00672919">
        <w:rPr>
          <w:rFonts w:cs="Times New Roman"/>
        </w:rPr>
        <w:t xml:space="preserve"> </w:t>
      </w:r>
      <w:r w:rsidRPr="00672919">
        <w:rPr>
          <w:rFonts w:cs="Times New Roman"/>
          <w:b/>
        </w:rPr>
        <w:t>159</w:t>
      </w:r>
      <w:r w:rsidRPr="00672919">
        <w:rPr>
          <w:rFonts w:cs="Times New Roman"/>
        </w:rPr>
        <w:t>(1): 15-26.</w:t>
      </w:r>
      <w:bookmarkEnd w:id="101"/>
    </w:p>
    <w:p w:rsidR="00672919" w:rsidRPr="00672919" w:rsidRDefault="00672919" w:rsidP="00672919">
      <w:pPr>
        <w:pStyle w:val="Bibliographie"/>
        <w:spacing w:after="0"/>
        <w:ind w:left="720" w:hanging="720"/>
        <w:rPr>
          <w:rFonts w:cs="Times New Roman"/>
        </w:rPr>
      </w:pPr>
      <w:bookmarkStart w:id="102" w:name="_ENREF_96"/>
      <w:r w:rsidRPr="00672919">
        <w:rPr>
          <w:rFonts w:cs="Times New Roman"/>
          <w:b/>
        </w:rPr>
        <w:t>Kempton, R. A. et Taylor, L. R. (1974)</w:t>
      </w:r>
      <w:r w:rsidRPr="00672919">
        <w:rPr>
          <w:rFonts w:cs="Times New Roman"/>
        </w:rPr>
        <w:t xml:space="preserve">. Log-series and log-normal parameters as diversity discriminators for Lepidoptera. </w:t>
      </w:r>
      <w:r w:rsidRPr="00672919">
        <w:rPr>
          <w:rFonts w:cs="Times New Roman"/>
          <w:i/>
        </w:rPr>
        <w:t>Journal of Animal Ecology</w:t>
      </w:r>
      <w:r w:rsidRPr="00672919">
        <w:rPr>
          <w:rFonts w:cs="Times New Roman"/>
        </w:rPr>
        <w:t xml:space="preserve"> </w:t>
      </w:r>
      <w:r w:rsidRPr="00672919">
        <w:rPr>
          <w:rFonts w:cs="Times New Roman"/>
          <w:b/>
        </w:rPr>
        <w:t>43</w:t>
      </w:r>
      <w:r w:rsidRPr="00672919">
        <w:rPr>
          <w:rFonts w:cs="Times New Roman"/>
        </w:rPr>
        <w:t>(2): 381-399.</w:t>
      </w:r>
      <w:bookmarkEnd w:id="102"/>
    </w:p>
    <w:p w:rsidR="00672919" w:rsidRPr="00672919" w:rsidRDefault="00672919" w:rsidP="00672919">
      <w:pPr>
        <w:pStyle w:val="Bibliographie"/>
        <w:spacing w:after="0"/>
        <w:ind w:left="720" w:hanging="720"/>
        <w:rPr>
          <w:rFonts w:cs="Times New Roman"/>
        </w:rPr>
      </w:pPr>
      <w:bookmarkStart w:id="103" w:name="_ENREF_97"/>
      <w:r w:rsidRPr="00672919">
        <w:rPr>
          <w:rFonts w:cs="Times New Roman"/>
          <w:b/>
        </w:rPr>
        <w:t>Kempton, R. A. et Taylor, L. R. (1976)</w:t>
      </w:r>
      <w:r w:rsidRPr="00672919">
        <w:rPr>
          <w:rFonts w:cs="Times New Roman"/>
        </w:rPr>
        <w:t xml:space="preserve">. Models and statistics for species diversity. </w:t>
      </w:r>
      <w:r w:rsidRPr="00672919">
        <w:rPr>
          <w:rFonts w:cs="Times New Roman"/>
          <w:i/>
        </w:rPr>
        <w:t>Nature</w:t>
      </w:r>
      <w:r w:rsidRPr="00672919">
        <w:rPr>
          <w:rFonts w:cs="Times New Roman"/>
        </w:rPr>
        <w:t xml:space="preserve"> </w:t>
      </w:r>
      <w:r w:rsidRPr="00672919">
        <w:rPr>
          <w:rFonts w:cs="Times New Roman"/>
          <w:b/>
        </w:rPr>
        <w:t>262</w:t>
      </w:r>
      <w:r w:rsidRPr="00672919">
        <w:rPr>
          <w:rFonts w:cs="Times New Roman"/>
        </w:rPr>
        <w:t>(5571): 818-820.</w:t>
      </w:r>
      <w:bookmarkEnd w:id="103"/>
    </w:p>
    <w:p w:rsidR="00672919" w:rsidRPr="00672919" w:rsidRDefault="00672919" w:rsidP="00672919">
      <w:pPr>
        <w:pStyle w:val="Bibliographie"/>
        <w:spacing w:after="0"/>
        <w:ind w:left="720" w:hanging="720"/>
        <w:rPr>
          <w:rFonts w:cs="Times New Roman"/>
        </w:rPr>
      </w:pPr>
      <w:bookmarkStart w:id="104" w:name="_ENREF_98"/>
      <w:r w:rsidRPr="00672919">
        <w:rPr>
          <w:rFonts w:cs="Times New Roman"/>
          <w:b/>
        </w:rPr>
        <w:t>Kempton, R. A. et Wedderburn, R. W. M. (1978)</w:t>
      </w:r>
      <w:r w:rsidRPr="00672919">
        <w:rPr>
          <w:rFonts w:cs="Times New Roman"/>
        </w:rPr>
        <w:t xml:space="preserve">. A comparison of three measures of species diversity. </w:t>
      </w:r>
      <w:r w:rsidRPr="00672919">
        <w:rPr>
          <w:rFonts w:cs="Times New Roman"/>
          <w:i/>
        </w:rPr>
        <w:t>Biometrics</w:t>
      </w:r>
      <w:r w:rsidRPr="00672919">
        <w:rPr>
          <w:rFonts w:cs="Times New Roman"/>
        </w:rPr>
        <w:t xml:space="preserve"> </w:t>
      </w:r>
      <w:r w:rsidRPr="00672919">
        <w:rPr>
          <w:rFonts w:cs="Times New Roman"/>
          <w:b/>
        </w:rPr>
        <w:t>34</w:t>
      </w:r>
      <w:r w:rsidRPr="00672919">
        <w:rPr>
          <w:rFonts w:cs="Times New Roman"/>
        </w:rPr>
        <w:t>: 25-37.</w:t>
      </w:r>
      <w:bookmarkEnd w:id="104"/>
    </w:p>
    <w:p w:rsidR="00672919" w:rsidRPr="00672919" w:rsidRDefault="00672919" w:rsidP="00672919">
      <w:pPr>
        <w:pStyle w:val="Bibliographie"/>
        <w:spacing w:after="0"/>
        <w:ind w:left="720" w:hanging="720"/>
        <w:rPr>
          <w:rFonts w:cs="Times New Roman"/>
        </w:rPr>
      </w:pPr>
      <w:bookmarkStart w:id="105" w:name="_ENREF_99"/>
      <w:r w:rsidRPr="00672919">
        <w:rPr>
          <w:rFonts w:cs="Times New Roman"/>
          <w:b/>
        </w:rPr>
        <w:t>Keylock, C. J. (2005)</w:t>
      </w:r>
      <w:r w:rsidRPr="00672919">
        <w:rPr>
          <w:rFonts w:cs="Times New Roman"/>
        </w:rPr>
        <w:t xml:space="preserve">. Simpson diversity and the Shannon-Wiener index as special cases of a generalized entropy. </w:t>
      </w:r>
      <w:r w:rsidRPr="00672919">
        <w:rPr>
          <w:rFonts w:cs="Times New Roman"/>
          <w:i/>
        </w:rPr>
        <w:t>Oikos</w:t>
      </w:r>
      <w:r w:rsidRPr="00672919">
        <w:rPr>
          <w:rFonts w:cs="Times New Roman"/>
        </w:rPr>
        <w:t xml:space="preserve"> </w:t>
      </w:r>
      <w:r w:rsidRPr="00672919">
        <w:rPr>
          <w:rFonts w:cs="Times New Roman"/>
          <w:b/>
        </w:rPr>
        <w:t>109</w:t>
      </w:r>
      <w:r w:rsidRPr="00672919">
        <w:rPr>
          <w:rFonts w:cs="Times New Roman"/>
        </w:rPr>
        <w:t>(1): 203-207.</w:t>
      </w:r>
      <w:bookmarkEnd w:id="105"/>
    </w:p>
    <w:p w:rsidR="00672919" w:rsidRPr="00672919" w:rsidRDefault="00672919" w:rsidP="00672919">
      <w:pPr>
        <w:pStyle w:val="Bibliographie"/>
        <w:spacing w:after="0"/>
        <w:ind w:left="720" w:hanging="720"/>
        <w:rPr>
          <w:rFonts w:cs="Times New Roman"/>
        </w:rPr>
      </w:pPr>
      <w:bookmarkStart w:id="106" w:name="_ENREF_100"/>
      <w:r w:rsidRPr="00672919">
        <w:rPr>
          <w:rFonts w:cs="Times New Roman"/>
          <w:b/>
        </w:rPr>
        <w:t>Kindt, R., Van Damme, P. et Simons, A. J. (2006)</w:t>
      </w:r>
      <w:r w:rsidRPr="00672919">
        <w:rPr>
          <w:rFonts w:cs="Times New Roman"/>
        </w:rPr>
        <w:t xml:space="preserve">. Tree diversity in western Kenya: Using profiles to characterise richness and evenness. </w:t>
      </w:r>
      <w:r w:rsidRPr="00672919">
        <w:rPr>
          <w:rFonts w:cs="Times New Roman"/>
          <w:i/>
        </w:rPr>
        <w:t>Biodiversity and Conservation</w:t>
      </w:r>
      <w:r w:rsidRPr="00672919">
        <w:rPr>
          <w:rFonts w:cs="Times New Roman"/>
        </w:rPr>
        <w:t xml:space="preserve"> </w:t>
      </w:r>
      <w:r w:rsidRPr="00672919">
        <w:rPr>
          <w:rFonts w:cs="Times New Roman"/>
          <w:b/>
        </w:rPr>
        <w:t>15</w:t>
      </w:r>
      <w:r w:rsidRPr="00672919">
        <w:rPr>
          <w:rFonts w:cs="Times New Roman"/>
        </w:rPr>
        <w:t>(4): 1253-1270.</w:t>
      </w:r>
      <w:bookmarkEnd w:id="106"/>
    </w:p>
    <w:p w:rsidR="00672919" w:rsidRPr="00672919" w:rsidRDefault="00672919" w:rsidP="00672919">
      <w:pPr>
        <w:pStyle w:val="Bibliographie"/>
        <w:spacing w:after="0"/>
        <w:ind w:left="720" w:hanging="720"/>
        <w:rPr>
          <w:rFonts w:cs="Times New Roman"/>
        </w:rPr>
      </w:pPr>
      <w:bookmarkStart w:id="107" w:name="_ENREF_101"/>
      <w:r w:rsidRPr="00672919">
        <w:rPr>
          <w:rFonts w:cs="Times New Roman"/>
          <w:b/>
        </w:rPr>
        <w:t>Krishnamani, R., Kumar, A. et Harte, J. (2004)</w:t>
      </w:r>
      <w:r w:rsidRPr="00672919">
        <w:rPr>
          <w:rFonts w:cs="Times New Roman"/>
        </w:rPr>
        <w:t xml:space="preserve">. Estimating species richness at large spatial scales using data from small discrete plots. </w:t>
      </w:r>
      <w:r w:rsidRPr="00672919">
        <w:rPr>
          <w:rFonts w:cs="Times New Roman"/>
          <w:i/>
        </w:rPr>
        <w:t>Ecography</w:t>
      </w:r>
      <w:r w:rsidRPr="00672919">
        <w:rPr>
          <w:rFonts w:cs="Times New Roman"/>
        </w:rPr>
        <w:t xml:space="preserve"> </w:t>
      </w:r>
      <w:r w:rsidRPr="00672919">
        <w:rPr>
          <w:rFonts w:cs="Times New Roman"/>
          <w:b/>
        </w:rPr>
        <w:t>27</w:t>
      </w:r>
      <w:r w:rsidRPr="00672919">
        <w:rPr>
          <w:rFonts w:cs="Times New Roman"/>
        </w:rPr>
        <w:t>(5): 637-642.</w:t>
      </w:r>
      <w:bookmarkEnd w:id="107"/>
    </w:p>
    <w:p w:rsidR="00672919" w:rsidRPr="00672919" w:rsidRDefault="00672919" w:rsidP="00672919">
      <w:pPr>
        <w:pStyle w:val="Bibliographie"/>
        <w:spacing w:after="0"/>
        <w:ind w:left="720" w:hanging="720"/>
        <w:rPr>
          <w:rFonts w:cs="Times New Roman"/>
        </w:rPr>
      </w:pPr>
      <w:bookmarkStart w:id="108" w:name="_ENREF_102"/>
      <w:r w:rsidRPr="00672919">
        <w:rPr>
          <w:rFonts w:cs="Times New Roman"/>
          <w:b/>
        </w:rPr>
        <w:t>Kullback, S. et Leibler, R. A. (1951)</w:t>
      </w:r>
      <w:r w:rsidRPr="00672919">
        <w:rPr>
          <w:rFonts w:cs="Times New Roman"/>
        </w:rPr>
        <w:t xml:space="preserve">. On Information and Sufficiency. </w:t>
      </w:r>
      <w:r w:rsidRPr="00672919">
        <w:rPr>
          <w:rFonts w:cs="Times New Roman"/>
          <w:i/>
        </w:rPr>
        <w:t>The Annals of Mathematical Statistics</w:t>
      </w:r>
      <w:r w:rsidRPr="00672919">
        <w:rPr>
          <w:rFonts w:cs="Times New Roman"/>
        </w:rPr>
        <w:t xml:space="preserve"> </w:t>
      </w:r>
      <w:r w:rsidRPr="00672919">
        <w:rPr>
          <w:rFonts w:cs="Times New Roman"/>
          <w:b/>
        </w:rPr>
        <w:t>22</w:t>
      </w:r>
      <w:r w:rsidRPr="00672919">
        <w:rPr>
          <w:rFonts w:cs="Times New Roman"/>
        </w:rPr>
        <w:t>(1): 79-86.</w:t>
      </w:r>
      <w:bookmarkEnd w:id="108"/>
    </w:p>
    <w:p w:rsidR="00672919" w:rsidRPr="00672919" w:rsidRDefault="00672919" w:rsidP="00672919">
      <w:pPr>
        <w:pStyle w:val="Bibliographie"/>
        <w:spacing w:after="0"/>
        <w:ind w:left="720" w:hanging="720"/>
        <w:rPr>
          <w:rFonts w:cs="Times New Roman"/>
        </w:rPr>
      </w:pPr>
      <w:bookmarkStart w:id="109" w:name="_ENREF_103"/>
      <w:r w:rsidRPr="00672919">
        <w:rPr>
          <w:rFonts w:cs="Times New Roman"/>
          <w:b/>
        </w:rPr>
        <w:t>Lande, R. (1996)</w:t>
      </w:r>
      <w:r w:rsidRPr="00672919">
        <w:rPr>
          <w:rFonts w:cs="Times New Roman"/>
        </w:rPr>
        <w:t xml:space="preserve">. Statistics and partitioning of species diversity, and similarity among multiple communities. </w:t>
      </w:r>
      <w:r w:rsidRPr="00672919">
        <w:rPr>
          <w:rFonts w:cs="Times New Roman"/>
          <w:i/>
        </w:rPr>
        <w:t>Oikos</w:t>
      </w:r>
      <w:r w:rsidRPr="00672919">
        <w:rPr>
          <w:rFonts w:cs="Times New Roman"/>
        </w:rPr>
        <w:t xml:space="preserve"> </w:t>
      </w:r>
      <w:r w:rsidRPr="00672919">
        <w:rPr>
          <w:rFonts w:cs="Times New Roman"/>
          <w:b/>
        </w:rPr>
        <w:t>76</w:t>
      </w:r>
      <w:r w:rsidRPr="00672919">
        <w:rPr>
          <w:rFonts w:cs="Times New Roman"/>
        </w:rPr>
        <w:t>: 5-13.</w:t>
      </w:r>
      <w:bookmarkEnd w:id="109"/>
    </w:p>
    <w:p w:rsidR="00672919" w:rsidRPr="00672919" w:rsidRDefault="00672919" w:rsidP="00672919">
      <w:pPr>
        <w:pStyle w:val="Bibliographie"/>
        <w:spacing w:after="0"/>
        <w:ind w:left="720" w:hanging="720"/>
        <w:rPr>
          <w:rFonts w:cs="Times New Roman"/>
        </w:rPr>
      </w:pPr>
      <w:bookmarkStart w:id="110" w:name="_ENREF_104"/>
      <w:r w:rsidRPr="00672919">
        <w:rPr>
          <w:rFonts w:cs="Times New Roman"/>
          <w:b/>
        </w:rPr>
        <w:t>Leinster, T. et Cobbold, C. (2012)</w:t>
      </w:r>
      <w:r w:rsidRPr="00672919">
        <w:rPr>
          <w:rFonts w:cs="Times New Roman"/>
        </w:rPr>
        <w:t xml:space="preserve">. Measuring diversity: the importance of species similarity. </w:t>
      </w:r>
      <w:r w:rsidRPr="00672919">
        <w:rPr>
          <w:rFonts w:cs="Times New Roman"/>
          <w:i/>
        </w:rPr>
        <w:t>Ecology</w:t>
      </w:r>
      <w:r w:rsidRPr="00672919">
        <w:rPr>
          <w:rFonts w:cs="Times New Roman"/>
        </w:rPr>
        <w:t xml:space="preserve"> </w:t>
      </w:r>
      <w:r w:rsidRPr="00672919">
        <w:rPr>
          <w:rFonts w:cs="Times New Roman"/>
          <w:b/>
        </w:rPr>
        <w:t>93</w:t>
      </w:r>
      <w:r w:rsidRPr="00672919">
        <w:rPr>
          <w:rFonts w:cs="Times New Roman"/>
        </w:rPr>
        <w:t>(3): 477-489.</w:t>
      </w:r>
      <w:bookmarkEnd w:id="110"/>
    </w:p>
    <w:p w:rsidR="00672919" w:rsidRPr="00672919" w:rsidRDefault="00672919" w:rsidP="00672919">
      <w:pPr>
        <w:pStyle w:val="Bibliographie"/>
        <w:spacing w:after="0"/>
        <w:ind w:left="720" w:hanging="720"/>
        <w:rPr>
          <w:rFonts w:cs="Times New Roman"/>
        </w:rPr>
      </w:pPr>
      <w:bookmarkStart w:id="111" w:name="_ENREF_105"/>
      <w:r w:rsidRPr="00672919">
        <w:rPr>
          <w:rFonts w:cs="Times New Roman"/>
          <w:b/>
        </w:rPr>
        <w:t>Lin, J. (1991)</w:t>
      </w:r>
      <w:r w:rsidRPr="00672919">
        <w:rPr>
          <w:rFonts w:cs="Times New Roman"/>
        </w:rPr>
        <w:t xml:space="preserve">. Divergence Measures Based on the Shannon Entropy. </w:t>
      </w:r>
      <w:r w:rsidRPr="00672919">
        <w:rPr>
          <w:rFonts w:cs="Times New Roman"/>
          <w:i/>
        </w:rPr>
        <w:t>IEEE Transactions on Information Theory</w:t>
      </w:r>
      <w:r w:rsidRPr="00672919">
        <w:rPr>
          <w:rFonts w:cs="Times New Roman"/>
        </w:rPr>
        <w:t xml:space="preserve"> </w:t>
      </w:r>
      <w:r w:rsidRPr="00672919">
        <w:rPr>
          <w:rFonts w:cs="Times New Roman"/>
          <w:b/>
        </w:rPr>
        <w:t>37</w:t>
      </w:r>
      <w:r w:rsidRPr="00672919">
        <w:rPr>
          <w:rFonts w:cs="Times New Roman"/>
        </w:rPr>
        <w:t>(1): 145-151.</w:t>
      </w:r>
      <w:bookmarkEnd w:id="111"/>
    </w:p>
    <w:p w:rsidR="00672919" w:rsidRPr="00672919" w:rsidRDefault="00672919" w:rsidP="00672919">
      <w:pPr>
        <w:pStyle w:val="Bibliographie"/>
        <w:spacing w:after="0"/>
        <w:ind w:left="720" w:hanging="720"/>
        <w:rPr>
          <w:rFonts w:cs="Times New Roman"/>
        </w:rPr>
      </w:pPr>
      <w:bookmarkStart w:id="112" w:name="_ENREF_106"/>
      <w:r w:rsidRPr="00672919">
        <w:rPr>
          <w:rFonts w:cs="Times New Roman"/>
          <w:b/>
        </w:rPr>
        <w:t>Lineweaver, H. et Burk, D. (1934)</w:t>
      </w:r>
      <w:r w:rsidRPr="00672919">
        <w:rPr>
          <w:rFonts w:cs="Times New Roman"/>
        </w:rPr>
        <w:t xml:space="preserve">. The Determination of Enzyme Dissociation Constants. </w:t>
      </w:r>
      <w:r w:rsidRPr="00672919">
        <w:rPr>
          <w:rFonts w:cs="Times New Roman"/>
          <w:i/>
        </w:rPr>
        <w:t>Journal of the American Chemical Society</w:t>
      </w:r>
      <w:r w:rsidRPr="00672919">
        <w:rPr>
          <w:rFonts w:cs="Times New Roman"/>
        </w:rPr>
        <w:t xml:space="preserve"> </w:t>
      </w:r>
      <w:r w:rsidRPr="00672919">
        <w:rPr>
          <w:rFonts w:cs="Times New Roman"/>
          <w:b/>
        </w:rPr>
        <w:t>56</w:t>
      </w:r>
      <w:r w:rsidRPr="00672919">
        <w:rPr>
          <w:rFonts w:cs="Times New Roman"/>
        </w:rPr>
        <w:t>(3): 658-666.</w:t>
      </w:r>
      <w:bookmarkEnd w:id="112"/>
    </w:p>
    <w:p w:rsidR="00672919" w:rsidRPr="00672919" w:rsidRDefault="00672919" w:rsidP="00672919">
      <w:pPr>
        <w:pStyle w:val="Bibliographie"/>
        <w:spacing w:after="0"/>
        <w:ind w:left="720" w:hanging="720"/>
        <w:rPr>
          <w:rFonts w:cs="Times New Roman"/>
        </w:rPr>
      </w:pPr>
      <w:bookmarkStart w:id="113" w:name="_ENREF_107"/>
      <w:r w:rsidRPr="00672919">
        <w:rPr>
          <w:rFonts w:cs="Times New Roman"/>
          <w:b/>
        </w:rPr>
        <w:t>Lloyd, M. et Ghelardi, R. J. (1964)</w:t>
      </w:r>
      <w:r w:rsidRPr="00672919">
        <w:rPr>
          <w:rFonts w:cs="Times New Roman"/>
        </w:rPr>
        <w:t xml:space="preserve">. A Table for Calculating the `Equitability' Component of Species Diversity. </w:t>
      </w:r>
      <w:r w:rsidRPr="00672919">
        <w:rPr>
          <w:rFonts w:cs="Times New Roman"/>
          <w:i/>
        </w:rPr>
        <w:t>Journal of Animal Ecology</w:t>
      </w:r>
      <w:r w:rsidRPr="00672919">
        <w:rPr>
          <w:rFonts w:cs="Times New Roman"/>
        </w:rPr>
        <w:t xml:space="preserve"> </w:t>
      </w:r>
      <w:r w:rsidRPr="00672919">
        <w:rPr>
          <w:rFonts w:cs="Times New Roman"/>
          <w:b/>
        </w:rPr>
        <w:t>33</w:t>
      </w:r>
      <w:r w:rsidRPr="00672919">
        <w:rPr>
          <w:rFonts w:cs="Times New Roman"/>
        </w:rPr>
        <w:t>(2): 217-225.</w:t>
      </w:r>
      <w:bookmarkEnd w:id="113"/>
    </w:p>
    <w:p w:rsidR="00672919" w:rsidRPr="00672919" w:rsidRDefault="00672919" w:rsidP="00672919">
      <w:pPr>
        <w:pStyle w:val="Bibliographie"/>
        <w:spacing w:after="0"/>
        <w:ind w:left="720" w:hanging="720"/>
        <w:rPr>
          <w:rFonts w:cs="Times New Roman"/>
        </w:rPr>
      </w:pPr>
      <w:bookmarkStart w:id="114" w:name="_ENREF_108"/>
      <w:r w:rsidRPr="00672919">
        <w:rPr>
          <w:rFonts w:cs="Times New Roman"/>
          <w:b/>
        </w:rPr>
        <w:t>Lonsdale, W. M. (1999)</w:t>
      </w:r>
      <w:r w:rsidRPr="00672919">
        <w:rPr>
          <w:rFonts w:cs="Times New Roman"/>
        </w:rPr>
        <w:t xml:space="preserve">. Global Patterns of Plant Invasions and the Concept of Invasibility. </w:t>
      </w:r>
      <w:r w:rsidRPr="00672919">
        <w:rPr>
          <w:rFonts w:cs="Times New Roman"/>
          <w:i/>
        </w:rPr>
        <w:t>Ecology</w:t>
      </w:r>
      <w:r w:rsidRPr="00672919">
        <w:rPr>
          <w:rFonts w:cs="Times New Roman"/>
        </w:rPr>
        <w:t xml:space="preserve"> </w:t>
      </w:r>
      <w:r w:rsidRPr="00672919">
        <w:rPr>
          <w:rFonts w:cs="Times New Roman"/>
          <w:b/>
        </w:rPr>
        <w:t>80</w:t>
      </w:r>
      <w:r w:rsidRPr="00672919">
        <w:rPr>
          <w:rFonts w:cs="Times New Roman"/>
        </w:rPr>
        <w:t>(5): 1522-1536.</w:t>
      </w:r>
      <w:bookmarkEnd w:id="114"/>
    </w:p>
    <w:p w:rsidR="00672919" w:rsidRPr="00672919" w:rsidRDefault="00672919" w:rsidP="00672919">
      <w:pPr>
        <w:pStyle w:val="Bibliographie"/>
        <w:spacing w:after="0"/>
        <w:ind w:left="720" w:hanging="720"/>
        <w:rPr>
          <w:rFonts w:cs="Times New Roman"/>
        </w:rPr>
      </w:pPr>
      <w:bookmarkStart w:id="115" w:name="_ENREF_109"/>
      <w:r w:rsidRPr="00672919">
        <w:rPr>
          <w:rFonts w:cs="Times New Roman"/>
          <w:b/>
        </w:rPr>
        <w:t>Lorenz, M. O. (1905)</w:t>
      </w:r>
      <w:r w:rsidRPr="00672919">
        <w:rPr>
          <w:rFonts w:cs="Times New Roman"/>
        </w:rPr>
        <w:t xml:space="preserve">. Methods of Measuring the concentration of Wealth. </w:t>
      </w:r>
      <w:r w:rsidRPr="00672919">
        <w:rPr>
          <w:rFonts w:cs="Times New Roman"/>
          <w:i/>
        </w:rPr>
        <w:t>Quarterly Publications of the American Statistical Association</w:t>
      </w:r>
      <w:r w:rsidRPr="00672919">
        <w:rPr>
          <w:rFonts w:cs="Times New Roman"/>
        </w:rPr>
        <w:t xml:space="preserve"> </w:t>
      </w:r>
      <w:r w:rsidRPr="00672919">
        <w:rPr>
          <w:rFonts w:cs="Times New Roman"/>
          <w:b/>
        </w:rPr>
        <w:t>9</w:t>
      </w:r>
      <w:r w:rsidRPr="00672919">
        <w:rPr>
          <w:rFonts w:cs="Times New Roman"/>
        </w:rPr>
        <w:t>: 209-219.</w:t>
      </w:r>
      <w:bookmarkEnd w:id="115"/>
    </w:p>
    <w:p w:rsidR="00672919" w:rsidRPr="00672919" w:rsidRDefault="00672919" w:rsidP="00672919">
      <w:pPr>
        <w:pStyle w:val="Bibliographie"/>
        <w:spacing w:after="0"/>
        <w:ind w:left="720" w:hanging="720"/>
        <w:rPr>
          <w:rFonts w:cs="Times New Roman"/>
        </w:rPr>
      </w:pPr>
      <w:bookmarkStart w:id="116" w:name="_ENREF_110"/>
      <w:r w:rsidRPr="00672919">
        <w:rPr>
          <w:rFonts w:cs="Times New Roman"/>
          <w:b/>
        </w:rPr>
        <w:t>Ludovisi, A. et Taticchi, M. I. (2006)</w:t>
      </w:r>
      <w:r w:rsidRPr="00672919">
        <w:rPr>
          <w:rFonts w:cs="Times New Roman"/>
        </w:rPr>
        <w:t xml:space="preserve">. Investigating beta diversity by Kullback-Leibler information measures. </w:t>
      </w:r>
      <w:r w:rsidRPr="00672919">
        <w:rPr>
          <w:rFonts w:cs="Times New Roman"/>
          <w:i/>
        </w:rPr>
        <w:t>Ecological Modelling</w:t>
      </w:r>
      <w:r w:rsidRPr="00672919">
        <w:rPr>
          <w:rFonts w:cs="Times New Roman"/>
        </w:rPr>
        <w:t xml:space="preserve"> </w:t>
      </w:r>
      <w:r w:rsidRPr="00672919">
        <w:rPr>
          <w:rFonts w:cs="Times New Roman"/>
          <w:b/>
        </w:rPr>
        <w:t>192</w:t>
      </w:r>
      <w:r w:rsidRPr="00672919">
        <w:rPr>
          <w:rFonts w:cs="Times New Roman"/>
        </w:rPr>
        <w:t>(1-2): 299-313.</w:t>
      </w:r>
      <w:bookmarkEnd w:id="116"/>
    </w:p>
    <w:p w:rsidR="00672919" w:rsidRPr="00672919" w:rsidRDefault="00672919" w:rsidP="00672919">
      <w:pPr>
        <w:pStyle w:val="Bibliographie"/>
        <w:spacing w:after="0"/>
        <w:ind w:left="720" w:hanging="720"/>
        <w:rPr>
          <w:rFonts w:cs="Times New Roman"/>
        </w:rPr>
      </w:pPr>
      <w:bookmarkStart w:id="117" w:name="_ENREF_111"/>
      <w:r w:rsidRPr="00672919">
        <w:rPr>
          <w:rFonts w:cs="Times New Roman"/>
          <w:b/>
        </w:rPr>
        <w:t>Maasoumi, E. (1993)</w:t>
      </w:r>
      <w:r w:rsidRPr="00672919">
        <w:rPr>
          <w:rFonts w:cs="Times New Roman"/>
        </w:rPr>
        <w:t xml:space="preserve">. A compendium to information theory in economics and econometrics. </w:t>
      </w:r>
      <w:r w:rsidRPr="00672919">
        <w:rPr>
          <w:rFonts w:cs="Times New Roman"/>
          <w:i/>
        </w:rPr>
        <w:t>Econometric Reviews</w:t>
      </w:r>
      <w:r w:rsidRPr="00672919">
        <w:rPr>
          <w:rFonts w:cs="Times New Roman"/>
        </w:rPr>
        <w:t xml:space="preserve"> </w:t>
      </w:r>
      <w:r w:rsidRPr="00672919">
        <w:rPr>
          <w:rFonts w:cs="Times New Roman"/>
          <w:b/>
        </w:rPr>
        <w:t>12</w:t>
      </w:r>
      <w:r w:rsidRPr="00672919">
        <w:rPr>
          <w:rFonts w:cs="Times New Roman"/>
        </w:rPr>
        <w:t>(2): 137-181.</w:t>
      </w:r>
      <w:bookmarkEnd w:id="117"/>
    </w:p>
    <w:p w:rsidR="00672919" w:rsidRPr="00672919" w:rsidRDefault="00672919" w:rsidP="00672919">
      <w:pPr>
        <w:pStyle w:val="Bibliographie"/>
        <w:spacing w:after="0"/>
        <w:ind w:left="720" w:hanging="720"/>
        <w:rPr>
          <w:rFonts w:cs="Times New Roman"/>
        </w:rPr>
      </w:pPr>
      <w:bookmarkStart w:id="118" w:name="_ENREF_112"/>
      <w:r w:rsidRPr="00672919">
        <w:rPr>
          <w:rFonts w:cs="Times New Roman"/>
          <w:b/>
        </w:rPr>
        <w:t>MacArthur, R. (1955)</w:t>
      </w:r>
      <w:r w:rsidRPr="00672919">
        <w:rPr>
          <w:rFonts w:cs="Times New Roman"/>
        </w:rPr>
        <w:t xml:space="preserve">. Fluctuations of Animal Populations and a Measure of Community Stability. </w:t>
      </w:r>
      <w:r w:rsidRPr="00672919">
        <w:rPr>
          <w:rFonts w:cs="Times New Roman"/>
          <w:i/>
        </w:rPr>
        <w:t>Ecology</w:t>
      </w:r>
      <w:r w:rsidRPr="00672919">
        <w:rPr>
          <w:rFonts w:cs="Times New Roman"/>
        </w:rPr>
        <w:t xml:space="preserve"> </w:t>
      </w:r>
      <w:r w:rsidRPr="00672919">
        <w:rPr>
          <w:rFonts w:cs="Times New Roman"/>
          <w:b/>
        </w:rPr>
        <w:t>36</w:t>
      </w:r>
      <w:r w:rsidRPr="00672919">
        <w:rPr>
          <w:rFonts w:cs="Times New Roman"/>
        </w:rPr>
        <w:t>(3): 533-536.</w:t>
      </w:r>
      <w:bookmarkEnd w:id="118"/>
    </w:p>
    <w:p w:rsidR="00672919" w:rsidRPr="00672919" w:rsidRDefault="00672919" w:rsidP="00672919">
      <w:pPr>
        <w:pStyle w:val="Bibliographie"/>
        <w:spacing w:after="0"/>
        <w:ind w:left="720" w:hanging="720"/>
        <w:rPr>
          <w:rFonts w:cs="Times New Roman"/>
        </w:rPr>
      </w:pPr>
      <w:bookmarkStart w:id="119" w:name="_ENREF_113"/>
      <w:r w:rsidRPr="00672919">
        <w:rPr>
          <w:rFonts w:cs="Times New Roman"/>
          <w:b/>
        </w:rPr>
        <w:t>MacArthur, R. H. (1957)</w:t>
      </w:r>
      <w:r w:rsidRPr="00672919">
        <w:rPr>
          <w:rFonts w:cs="Times New Roman"/>
        </w:rPr>
        <w:t xml:space="preserve">. On the Relative Abundance of Bird Species. </w:t>
      </w:r>
      <w:r w:rsidRPr="00672919">
        <w:rPr>
          <w:rFonts w:cs="Times New Roman"/>
          <w:i/>
        </w:rPr>
        <w:t>Proceedings of the National Academy of Sciences of the United States of America</w:t>
      </w:r>
      <w:r w:rsidRPr="00672919">
        <w:rPr>
          <w:rFonts w:cs="Times New Roman"/>
        </w:rPr>
        <w:t xml:space="preserve"> </w:t>
      </w:r>
      <w:r w:rsidRPr="00672919">
        <w:rPr>
          <w:rFonts w:cs="Times New Roman"/>
          <w:b/>
        </w:rPr>
        <w:t>43</w:t>
      </w:r>
      <w:r w:rsidRPr="00672919">
        <w:rPr>
          <w:rFonts w:cs="Times New Roman"/>
        </w:rPr>
        <w:t>(3): 293-295.</w:t>
      </w:r>
      <w:bookmarkEnd w:id="119"/>
    </w:p>
    <w:p w:rsidR="00672919" w:rsidRPr="00672919" w:rsidRDefault="00672919" w:rsidP="00672919">
      <w:pPr>
        <w:pStyle w:val="Bibliographie"/>
        <w:spacing w:after="0"/>
        <w:ind w:left="720" w:hanging="720"/>
        <w:rPr>
          <w:rFonts w:cs="Times New Roman"/>
        </w:rPr>
      </w:pPr>
      <w:bookmarkStart w:id="120" w:name="_ENREF_114"/>
      <w:r w:rsidRPr="00672919">
        <w:rPr>
          <w:rFonts w:cs="Times New Roman"/>
          <w:b/>
        </w:rPr>
        <w:t>MacArthur, R. H. (1965)</w:t>
      </w:r>
      <w:r w:rsidRPr="00672919">
        <w:rPr>
          <w:rFonts w:cs="Times New Roman"/>
        </w:rPr>
        <w:t xml:space="preserve">. Patterns of species diversity. </w:t>
      </w:r>
      <w:r w:rsidRPr="00672919">
        <w:rPr>
          <w:rFonts w:cs="Times New Roman"/>
          <w:i/>
        </w:rPr>
        <w:t>Biological Reviews</w:t>
      </w:r>
      <w:r w:rsidRPr="00672919">
        <w:rPr>
          <w:rFonts w:cs="Times New Roman"/>
        </w:rPr>
        <w:t xml:space="preserve"> </w:t>
      </w:r>
      <w:r w:rsidRPr="00672919">
        <w:rPr>
          <w:rFonts w:cs="Times New Roman"/>
          <w:b/>
        </w:rPr>
        <w:t>40</w:t>
      </w:r>
      <w:r w:rsidRPr="00672919">
        <w:rPr>
          <w:rFonts w:cs="Times New Roman"/>
        </w:rPr>
        <w:t>(4): 510-533.</w:t>
      </w:r>
      <w:bookmarkEnd w:id="120"/>
    </w:p>
    <w:p w:rsidR="00672919" w:rsidRPr="00672919" w:rsidRDefault="00672919" w:rsidP="00672919">
      <w:pPr>
        <w:pStyle w:val="Bibliographie"/>
        <w:spacing w:after="0"/>
        <w:ind w:left="720" w:hanging="720"/>
        <w:rPr>
          <w:rFonts w:cs="Times New Roman"/>
        </w:rPr>
      </w:pPr>
      <w:bookmarkStart w:id="121" w:name="_ENREF_115"/>
      <w:r w:rsidRPr="00672919">
        <w:rPr>
          <w:rFonts w:cs="Times New Roman"/>
          <w:b/>
        </w:rPr>
        <w:t>Magurran, A. E. (1988)</w:t>
      </w:r>
      <w:r w:rsidRPr="00672919">
        <w:rPr>
          <w:rFonts w:cs="Times New Roman"/>
        </w:rPr>
        <w:t xml:space="preserve">. </w:t>
      </w:r>
      <w:r w:rsidRPr="00672919">
        <w:rPr>
          <w:rFonts w:cs="Times New Roman"/>
          <w:i/>
        </w:rPr>
        <w:t>Ecological diversity and its measurement</w:t>
      </w:r>
      <w:r w:rsidRPr="00672919">
        <w:rPr>
          <w:rFonts w:cs="Times New Roman"/>
        </w:rPr>
        <w:t>. Princeton University Press, Princeton, NJ</w:t>
      </w:r>
      <w:bookmarkEnd w:id="121"/>
    </w:p>
    <w:p w:rsidR="00672919" w:rsidRPr="00672919" w:rsidRDefault="00672919" w:rsidP="00672919">
      <w:pPr>
        <w:pStyle w:val="Bibliographie"/>
        <w:spacing w:after="0"/>
        <w:ind w:left="720" w:hanging="720"/>
        <w:rPr>
          <w:rFonts w:cs="Times New Roman"/>
        </w:rPr>
      </w:pPr>
      <w:bookmarkStart w:id="122" w:name="_ENREF_116"/>
      <w:r w:rsidRPr="00672919">
        <w:rPr>
          <w:rFonts w:cs="Times New Roman"/>
          <w:b/>
        </w:rPr>
        <w:t>Mao, C. X. et Colwell, R. K. (2005)</w:t>
      </w:r>
      <w:r w:rsidRPr="00672919">
        <w:rPr>
          <w:rFonts w:cs="Times New Roman"/>
        </w:rPr>
        <w:t xml:space="preserve">. Estimation of Species Richness: Mixture Models, the Role of Rare Species, and Inferential Challenges. </w:t>
      </w:r>
      <w:r w:rsidRPr="00672919">
        <w:rPr>
          <w:rFonts w:cs="Times New Roman"/>
          <w:i/>
        </w:rPr>
        <w:t>Ecology</w:t>
      </w:r>
      <w:r w:rsidRPr="00672919">
        <w:rPr>
          <w:rFonts w:cs="Times New Roman"/>
        </w:rPr>
        <w:t xml:space="preserve"> </w:t>
      </w:r>
      <w:r w:rsidRPr="00672919">
        <w:rPr>
          <w:rFonts w:cs="Times New Roman"/>
          <w:b/>
        </w:rPr>
        <w:t>86</w:t>
      </w:r>
      <w:r w:rsidRPr="00672919">
        <w:rPr>
          <w:rFonts w:cs="Times New Roman"/>
        </w:rPr>
        <w:t>(5): 1143-1153.</w:t>
      </w:r>
      <w:bookmarkEnd w:id="122"/>
    </w:p>
    <w:p w:rsidR="00672919" w:rsidRPr="00672919" w:rsidRDefault="00672919" w:rsidP="00672919">
      <w:pPr>
        <w:pStyle w:val="Bibliographie"/>
        <w:spacing w:after="0"/>
        <w:ind w:left="720" w:hanging="720"/>
        <w:rPr>
          <w:rFonts w:cs="Times New Roman"/>
        </w:rPr>
      </w:pPr>
      <w:bookmarkStart w:id="123" w:name="_ENREF_117"/>
      <w:r w:rsidRPr="00672919">
        <w:rPr>
          <w:rFonts w:cs="Times New Roman"/>
          <w:b/>
        </w:rPr>
        <w:t>Marcon, E. et Hérault, B. (2014a)</w:t>
      </w:r>
      <w:r w:rsidRPr="00672919">
        <w:rPr>
          <w:rFonts w:cs="Times New Roman"/>
        </w:rPr>
        <w:t xml:space="preserve">. Decomposing  Phylodiversity. </w:t>
      </w:r>
      <w:r w:rsidRPr="00672919">
        <w:rPr>
          <w:rFonts w:cs="Times New Roman"/>
          <w:i/>
        </w:rPr>
        <w:t>HAL</w:t>
      </w:r>
      <w:r w:rsidRPr="00672919">
        <w:rPr>
          <w:rFonts w:cs="Times New Roman"/>
        </w:rPr>
        <w:t xml:space="preserve"> </w:t>
      </w:r>
      <w:r w:rsidRPr="00672919">
        <w:rPr>
          <w:rFonts w:cs="Times New Roman"/>
          <w:b/>
        </w:rPr>
        <w:t>hal-00946177</w:t>
      </w:r>
      <w:r w:rsidRPr="00672919">
        <w:rPr>
          <w:rFonts w:cs="Times New Roman"/>
        </w:rPr>
        <w:t>(version 1): 22.</w:t>
      </w:r>
      <w:bookmarkEnd w:id="123"/>
    </w:p>
    <w:p w:rsidR="00672919" w:rsidRPr="00672919" w:rsidRDefault="00672919" w:rsidP="00672919">
      <w:pPr>
        <w:pStyle w:val="Bibliographie"/>
        <w:spacing w:after="0"/>
        <w:ind w:left="720" w:hanging="720"/>
        <w:rPr>
          <w:rFonts w:cs="Times New Roman"/>
        </w:rPr>
      </w:pPr>
      <w:bookmarkStart w:id="124" w:name="_ENREF_118"/>
      <w:r w:rsidRPr="00672919">
        <w:rPr>
          <w:rFonts w:cs="Times New Roman"/>
          <w:b/>
        </w:rPr>
        <w:t>Marcon, E. et Hérault, B. (2014b)</w:t>
      </w:r>
      <w:r w:rsidRPr="00672919">
        <w:rPr>
          <w:rFonts w:cs="Times New Roman"/>
        </w:rPr>
        <w:t xml:space="preserve">. </w:t>
      </w:r>
      <w:r w:rsidRPr="00672919">
        <w:rPr>
          <w:rFonts w:cs="Times New Roman"/>
          <w:i/>
        </w:rPr>
        <w:t>entropart, an R package to partition diversity</w:t>
      </w:r>
      <w:r w:rsidRPr="00672919">
        <w:rPr>
          <w:rFonts w:cs="Times New Roman"/>
        </w:rPr>
        <w:t xml:space="preserve">. 1.1.2. </w:t>
      </w:r>
      <w:hyperlink r:id="rId21" w:history="1">
        <w:r w:rsidRPr="00672919">
          <w:rPr>
            <w:rStyle w:val="Lienhypertexte"/>
            <w:rFonts w:cs="Times New Roman"/>
          </w:rPr>
          <w:t>http://CRAN.R-project.org/package=entropart</w:t>
        </w:r>
      </w:hyperlink>
      <w:r w:rsidRPr="00672919">
        <w:rPr>
          <w:rFonts w:cs="Times New Roman"/>
        </w:rPr>
        <w:t>.</w:t>
      </w:r>
      <w:bookmarkEnd w:id="124"/>
    </w:p>
    <w:p w:rsidR="00672919" w:rsidRPr="00672919" w:rsidRDefault="00672919" w:rsidP="00672919">
      <w:pPr>
        <w:pStyle w:val="Bibliographie"/>
        <w:spacing w:after="0"/>
        <w:ind w:left="720" w:hanging="720"/>
        <w:rPr>
          <w:rFonts w:cs="Times New Roman"/>
        </w:rPr>
      </w:pPr>
      <w:bookmarkStart w:id="125" w:name="_ENREF_119"/>
      <w:r w:rsidRPr="00672919">
        <w:rPr>
          <w:rFonts w:cs="Times New Roman"/>
          <w:b/>
        </w:rPr>
        <w:t>Marcon, E., Hérault, B., Baraloto, C. et Lang, G. (2012)</w:t>
      </w:r>
      <w:r w:rsidRPr="00672919">
        <w:rPr>
          <w:rFonts w:cs="Times New Roman"/>
        </w:rPr>
        <w:t xml:space="preserve">. The Decomposition of Shannon’s Entropy and a Confidence Interval for Beta Diversity. </w:t>
      </w:r>
      <w:r w:rsidRPr="00672919">
        <w:rPr>
          <w:rFonts w:cs="Times New Roman"/>
          <w:i/>
        </w:rPr>
        <w:t>Oikos</w:t>
      </w:r>
      <w:r w:rsidRPr="00672919">
        <w:rPr>
          <w:rFonts w:cs="Times New Roman"/>
        </w:rPr>
        <w:t xml:space="preserve"> </w:t>
      </w:r>
      <w:r w:rsidRPr="00672919">
        <w:rPr>
          <w:rFonts w:cs="Times New Roman"/>
          <w:b/>
        </w:rPr>
        <w:t>121</w:t>
      </w:r>
      <w:r w:rsidRPr="00672919">
        <w:rPr>
          <w:rFonts w:cs="Times New Roman"/>
        </w:rPr>
        <w:t>(4): 516-522.</w:t>
      </w:r>
      <w:bookmarkEnd w:id="125"/>
    </w:p>
    <w:p w:rsidR="00672919" w:rsidRPr="00672919" w:rsidRDefault="00672919" w:rsidP="00672919">
      <w:pPr>
        <w:pStyle w:val="Bibliographie"/>
        <w:spacing w:after="0"/>
        <w:ind w:left="720" w:hanging="720"/>
        <w:rPr>
          <w:rFonts w:cs="Times New Roman"/>
        </w:rPr>
      </w:pPr>
      <w:bookmarkStart w:id="126" w:name="_ENREF_120"/>
      <w:r w:rsidRPr="00672919">
        <w:rPr>
          <w:rFonts w:cs="Times New Roman"/>
          <w:b/>
        </w:rPr>
        <w:t>Marcon, E., Scotti, I., Herault, B., Rossi, V. et Lang, G. (2014)</w:t>
      </w:r>
      <w:r w:rsidRPr="00672919">
        <w:rPr>
          <w:rFonts w:cs="Times New Roman"/>
        </w:rPr>
        <w:t xml:space="preserve">. Generalization of the partitioning of Shannon diversity. </w:t>
      </w:r>
      <w:r w:rsidRPr="00672919">
        <w:rPr>
          <w:rFonts w:cs="Times New Roman"/>
          <w:i/>
        </w:rPr>
        <w:t>PLOS One</w:t>
      </w:r>
      <w:r w:rsidRPr="00672919">
        <w:rPr>
          <w:rFonts w:cs="Times New Roman"/>
        </w:rPr>
        <w:t xml:space="preserve"> </w:t>
      </w:r>
      <w:r w:rsidRPr="00672919">
        <w:rPr>
          <w:rFonts w:cs="Times New Roman"/>
          <w:b/>
        </w:rPr>
        <w:t>9</w:t>
      </w:r>
      <w:r w:rsidRPr="00672919">
        <w:rPr>
          <w:rFonts w:cs="Times New Roman"/>
        </w:rPr>
        <w:t>(3): e90289.</w:t>
      </w:r>
      <w:bookmarkEnd w:id="126"/>
    </w:p>
    <w:p w:rsidR="00672919" w:rsidRPr="00672919" w:rsidRDefault="00672919" w:rsidP="00672919">
      <w:pPr>
        <w:pStyle w:val="Bibliographie"/>
        <w:spacing w:after="0"/>
        <w:ind w:left="720" w:hanging="720"/>
        <w:rPr>
          <w:rFonts w:cs="Times New Roman"/>
        </w:rPr>
      </w:pPr>
      <w:bookmarkStart w:id="127" w:name="_ENREF_121"/>
      <w:r w:rsidRPr="00672919">
        <w:rPr>
          <w:rFonts w:cs="Times New Roman"/>
          <w:b/>
        </w:rPr>
        <w:t>May, R. M. (1975)</w:t>
      </w:r>
      <w:r w:rsidRPr="00672919">
        <w:rPr>
          <w:rFonts w:cs="Times New Roman"/>
        </w:rPr>
        <w:t xml:space="preserve">. Patterns of species abundance and diversity. </w:t>
      </w:r>
      <w:r w:rsidRPr="00672919">
        <w:rPr>
          <w:rFonts w:cs="Times New Roman"/>
          <w:i/>
        </w:rPr>
        <w:t>in</w:t>
      </w:r>
      <w:r w:rsidRPr="00672919">
        <w:rPr>
          <w:rFonts w:cs="Times New Roman"/>
        </w:rPr>
        <w:t xml:space="preserve"> M. L. Cody et J. M. Diamond, (Eds), </w:t>
      </w:r>
      <w:r w:rsidRPr="00672919">
        <w:rPr>
          <w:rFonts w:cs="Times New Roman"/>
          <w:i/>
        </w:rPr>
        <w:t>Ecology and Evolution of Communities</w:t>
      </w:r>
      <w:r w:rsidRPr="00672919">
        <w:rPr>
          <w:rFonts w:cs="Times New Roman"/>
        </w:rPr>
        <w:t>. Harvard University Press</w:t>
      </w:r>
      <w:r w:rsidRPr="00672919">
        <w:rPr>
          <w:rFonts w:cs="Times New Roman"/>
          <w:b/>
        </w:rPr>
        <w:t xml:space="preserve">: </w:t>
      </w:r>
      <w:r w:rsidRPr="00672919">
        <w:rPr>
          <w:rFonts w:cs="Times New Roman"/>
        </w:rPr>
        <w:t>81-120.</w:t>
      </w:r>
      <w:bookmarkEnd w:id="127"/>
    </w:p>
    <w:p w:rsidR="00672919" w:rsidRPr="00672919" w:rsidRDefault="00672919" w:rsidP="00672919">
      <w:pPr>
        <w:pStyle w:val="Bibliographie"/>
        <w:spacing w:after="0"/>
        <w:ind w:left="720" w:hanging="720"/>
        <w:rPr>
          <w:rFonts w:cs="Times New Roman"/>
        </w:rPr>
      </w:pPr>
      <w:bookmarkStart w:id="128" w:name="_ENREF_122"/>
      <w:r w:rsidRPr="00672919">
        <w:rPr>
          <w:rFonts w:cs="Times New Roman"/>
          <w:b/>
        </w:rPr>
        <w:t>May, R. M. (2011)</w:t>
      </w:r>
      <w:r w:rsidRPr="00672919">
        <w:rPr>
          <w:rFonts w:cs="Times New Roman"/>
        </w:rPr>
        <w:t xml:space="preserve">. Why Worry about How Many Species and Their Loss? </w:t>
      </w:r>
      <w:r w:rsidRPr="00672919">
        <w:rPr>
          <w:rFonts w:cs="Times New Roman"/>
          <w:i/>
        </w:rPr>
        <w:t>PLoS Biol</w:t>
      </w:r>
      <w:r w:rsidRPr="00672919">
        <w:rPr>
          <w:rFonts w:cs="Times New Roman"/>
        </w:rPr>
        <w:t xml:space="preserve"> </w:t>
      </w:r>
      <w:r w:rsidRPr="00672919">
        <w:rPr>
          <w:rFonts w:cs="Times New Roman"/>
          <w:b/>
        </w:rPr>
        <w:t>9</w:t>
      </w:r>
      <w:r w:rsidRPr="00672919">
        <w:rPr>
          <w:rFonts w:cs="Times New Roman"/>
        </w:rPr>
        <w:t>(8): e1001130.</w:t>
      </w:r>
      <w:bookmarkEnd w:id="128"/>
    </w:p>
    <w:p w:rsidR="00672919" w:rsidRPr="00672919" w:rsidRDefault="00672919" w:rsidP="00672919">
      <w:pPr>
        <w:pStyle w:val="Bibliographie"/>
        <w:spacing w:after="0"/>
        <w:ind w:left="720" w:hanging="720"/>
        <w:rPr>
          <w:rFonts w:cs="Times New Roman"/>
        </w:rPr>
      </w:pPr>
      <w:bookmarkStart w:id="129" w:name="_ENREF_123"/>
      <w:r w:rsidRPr="00672919">
        <w:rPr>
          <w:rFonts w:cs="Times New Roman"/>
          <w:b/>
        </w:rPr>
        <w:t>May, R. M. et Stumpf, M. P. H. (2000)</w:t>
      </w:r>
      <w:r w:rsidRPr="00672919">
        <w:rPr>
          <w:rFonts w:cs="Times New Roman"/>
        </w:rPr>
        <w:t xml:space="preserve">. Species-Area Relations in Tropical Forests. </w:t>
      </w:r>
      <w:r w:rsidRPr="00672919">
        <w:rPr>
          <w:rFonts w:cs="Times New Roman"/>
          <w:i/>
        </w:rPr>
        <w:t>Science</w:t>
      </w:r>
      <w:r w:rsidRPr="00672919">
        <w:rPr>
          <w:rFonts w:cs="Times New Roman"/>
        </w:rPr>
        <w:t xml:space="preserve"> </w:t>
      </w:r>
      <w:r w:rsidRPr="00672919">
        <w:rPr>
          <w:rFonts w:cs="Times New Roman"/>
          <w:b/>
        </w:rPr>
        <w:t>290</w:t>
      </w:r>
      <w:r w:rsidRPr="00672919">
        <w:rPr>
          <w:rFonts w:cs="Times New Roman"/>
        </w:rPr>
        <w:t>(5499): 2084-2086.</w:t>
      </w:r>
      <w:bookmarkEnd w:id="129"/>
    </w:p>
    <w:p w:rsidR="00672919" w:rsidRPr="00672919" w:rsidRDefault="00672919" w:rsidP="00672919">
      <w:pPr>
        <w:pStyle w:val="Bibliographie"/>
        <w:spacing w:after="0"/>
        <w:ind w:left="720" w:hanging="720"/>
        <w:rPr>
          <w:rFonts w:cs="Times New Roman"/>
        </w:rPr>
      </w:pPr>
      <w:bookmarkStart w:id="130" w:name="_ENREF_124"/>
      <w:r w:rsidRPr="00672919">
        <w:rPr>
          <w:rFonts w:cs="Times New Roman"/>
          <w:b/>
        </w:rPr>
        <w:t>McGill, B. J. (2003)</w:t>
      </w:r>
      <w:r w:rsidRPr="00672919">
        <w:rPr>
          <w:rFonts w:cs="Times New Roman"/>
        </w:rPr>
        <w:t xml:space="preserve">. A test of the unified neutral theory of biodiversity. </w:t>
      </w:r>
      <w:r w:rsidRPr="00672919">
        <w:rPr>
          <w:rFonts w:cs="Times New Roman"/>
          <w:i/>
        </w:rPr>
        <w:t>Nature</w:t>
      </w:r>
      <w:r w:rsidRPr="00672919">
        <w:rPr>
          <w:rFonts w:cs="Times New Roman"/>
        </w:rPr>
        <w:t xml:space="preserve"> </w:t>
      </w:r>
      <w:r w:rsidRPr="00672919">
        <w:rPr>
          <w:rFonts w:cs="Times New Roman"/>
          <w:b/>
        </w:rPr>
        <w:t>422</w:t>
      </w:r>
      <w:r w:rsidRPr="00672919">
        <w:rPr>
          <w:rFonts w:cs="Times New Roman"/>
        </w:rPr>
        <w:t>(6934): 881-885.</w:t>
      </w:r>
      <w:bookmarkEnd w:id="130"/>
    </w:p>
    <w:p w:rsidR="00672919" w:rsidRPr="00672919" w:rsidRDefault="00672919" w:rsidP="00672919">
      <w:pPr>
        <w:pStyle w:val="Bibliographie"/>
        <w:spacing w:after="0"/>
        <w:ind w:left="720" w:hanging="720"/>
        <w:rPr>
          <w:rFonts w:cs="Times New Roman"/>
        </w:rPr>
      </w:pPr>
      <w:bookmarkStart w:id="131" w:name="_ENREF_125"/>
      <w:r w:rsidRPr="00672919">
        <w:rPr>
          <w:rFonts w:cs="Times New Roman"/>
          <w:b/>
        </w:rPr>
        <w:t>McGill, B. J., Etienne, R. S., Gray, J. S., Alonso, D., Anderson, M. J., Benecha, H. K., Dornelas, M., Enquist, B. J., Green, J. L., He, F., Hurlbert, A. H., Magurran, A. E., Marquet, P. A., Maurer, B. A., Ostling, A., Soykan, C. U., Ugland, K. I. et White, E. P. (2007)</w:t>
      </w:r>
      <w:r w:rsidRPr="00672919">
        <w:rPr>
          <w:rFonts w:cs="Times New Roman"/>
        </w:rPr>
        <w:t xml:space="preserve">. Species abundance distributions: moving beyond single prediction theories to integration within an ecological framework. </w:t>
      </w:r>
      <w:r w:rsidRPr="00672919">
        <w:rPr>
          <w:rFonts w:cs="Times New Roman"/>
          <w:i/>
        </w:rPr>
        <w:t>Ecology Letters</w:t>
      </w:r>
      <w:r w:rsidRPr="00672919">
        <w:rPr>
          <w:rFonts w:cs="Times New Roman"/>
        </w:rPr>
        <w:t xml:space="preserve"> </w:t>
      </w:r>
      <w:r w:rsidRPr="00672919">
        <w:rPr>
          <w:rFonts w:cs="Times New Roman"/>
          <w:b/>
        </w:rPr>
        <w:t>10</w:t>
      </w:r>
      <w:r w:rsidRPr="00672919">
        <w:rPr>
          <w:rFonts w:cs="Times New Roman"/>
        </w:rPr>
        <w:t>(10): 995-1015.</w:t>
      </w:r>
      <w:bookmarkEnd w:id="131"/>
    </w:p>
    <w:p w:rsidR="00672919" w:rsidRPr="00672919" w:rsidRDefault="00672919" w:rsidP="00672919">
      <w:pPr>
        <w:pStyle w:val="Bibliographie"/>
        <w:spacing w:after="0"/>
        <w:ind w:left="720" w:hanging="720"/>
        <w:rPr>
          <w:rFonts w:cs="Times New Roman"/>
        </w:rPr>
      </w:pPr>
      <w:bookmarkStart w:id="132" w:name="_ENREF_126"/>
      <w:r w:rsidRPr="00672919">
        <w:rPr>
          <w:rFonts w:cs="Times New Roman"/>
          <w:b/>
        </w:rPr>
        <w:t>Mendes, R. S., Evangelista, L. R., Thomaz, S. M., Agostinho, A. A. et Gomes, L. C. (2008)</w:t>
      </w:r>
      <w:r w:rsidRPr="00672919">
        <w:rPr>
          <w:rFonts w:cs="Times New Roman"/>
        </w:rPr>
        <w:t xml:space="preserve">. A unified index to measure ecological diversity and species rarity. </w:t>
      </w:r>
      <w:r w:rsidRPr="00672919">
        <w:rPr>
          <w:rFonts w:cs="Times New Roman"/>
          <w:i/>
        </w:rPr>
        <w:t>Ecography</w:t>
      </w:r>
      <w:r w:rsidRPr="00672919">
        <w:rPr>
          <w:rFonts w:cs="Times New Roman"/>
        </w:rPr>
        <w:t xml:space="preserve"> </w:t>
      </w:r>
      <w:r w:rsidRPr="00672919">
        <w:rPr>
          <w:rFonts w:cs="Times New Roman"/>
          <w:b/>
        </w:rPr>
        <w:t>31</w:t>
      </w:r>
      <w:r w:rsidRPr="00672919">
        <w:rPr>
          <w:rFonts w:cs="Times New Roman"/>
        </w:rPr>
        <w:t>(4): 450-456.</w:t>
      </w:r>
      <w:bookmarkEnd w:id="132"/>
    </w:p>
    <w:p w:rsidR="00672919" w:rsidRPr="00672919" w:rsidRDefault="00672919" w:rsidP="00672919">
      <w:pPr>
        <w:pStyle w:val="Bibliographie"/>
        <w:spacing w:after="0"/>
        <w:ind w:left="720" w:hanging="720"/>
        <w:rPr>
          <w:rFonts w:cs="Times New Roman"/>
        </w:rPr>
      </w:pPr>
      <w:bookmarkStart w:id="133" w:name="_ENREF_127"/>
      <w:r w:rsidRPr="00672919">
        <w:rPr>
          <w:rFonts w:cs="Times New Roman"/>
          <w:b/>
        </w:rPr>
        <w:t>Mérigot, B. et Gaertner, J.-C. (2011)</w:t>
      </w:r>
      <w:r w:rsidRPr="00672919">
        <w:rPr>
          <w:rFonts w:cs="Times New Roman"/>
        </w:rPr>
        <w:t xml:space="preserve">. Incorporation of phylogeny in biological diversity measurement: Drawbacks of extensively used indices, and advantages of quadratic entropy. </w:t>
      </w:r>
      <w:r w:rsidRPr="00672919">
        <w:rPr>
          <w:rFonts w:cs="Times New Roman"/>
          <w:i/>
        </w:rPr>
        <w:t>BioEssays</w:t>
      </w:r>
      <w:r w:rsidRPr="00672919">
        <w:rPr>
          <w:rFonts w:cs="Times New Roman"/>
        </w:rPr>
        <w:t xml:space="preserve"> </w:t>
      </w:r>
      <w:r w:rsidRPr="00672919">
        <w:rPr>
          <w:rFonts w:cs="Times New Roman"/>
          <w:b/>
        </w:rPr>
        <w:t>33</w:t>
      </w:r>
      <w:r w:rsidRPr="00672919">
        <w:rPr>
          <w:rFonts w:cs="Times New Roman"/>
        </w:rPr>
        <w:t>(11): 819-822.</w:t>
      </w:r>
      <w:bookmarkEnd w:id="133"/>
    </w:p>
    <w:p w:rsidR="00672919" w:rsidRPr="00672919" w:rsidRDefault="00672919" w:rsidP="00672919">
      <w:pPr>
        <w:pStyle w:val="Bibliographie"/>
        <w:spacing w:after="0"/>
        <w:ind w:left="720" w:hanging="720"/>
        <w:rPr>
          <w:rFonts w:cs="Times New Roman"/>
        </w:rPr>
      </w:pPr>
      <w:bookmarkStart w:id="134" w:name="_ENREF_128"/>
      <w:r w:rsidRPr="00672919">
        <w:rPr>
          <w:rFonts w:cs="Times New Roman"/>
          <w:b/>
        </w:rPr>
        <w:t>Michaelis, L. et Menten, M. L. (1913)</w:t>
      </w:r>
      <w:r w:rsidRPr="00672919">
        <w:rPr>
          <w:rFonts w:cs="Times New Roman"/>
        </w:rPr>
        <w:t xml:space="preserve">. Die Kinetik der Invertinwirkung. </w:t>
      </w:r>
      <w:r w:rsidRPr="00672919">
        <w:rPr>
          <w:rFonts w:cs="Times New Roman"/>
          <w:i/>
        </w:rPr>
        <w:t>Biochemische Zeitschrift</w:t>
      </w:r>
      <w:r w:rsidRPr="00672919">
        <w:rPr>
          <w:rFonts w:cs="Times New Roman"/>
        </w:rPr>
        <w:t xml:space="preserve"> </w:t>
      </w:r>
      <w:r w:rsidRPr="00672919">
        <w:rPr>
          <w:rFonts w:cs="Times New Roman"/>
          <w:b/>
        </w:rPr>
        <w:t>49</w:t>
      </w:r>
      <w:r w:rsidRPr="00672919">
        <w:rPr>
          <w:rFonts w:cs="Times New Roman"/>
        </w:rPr>
        <w:t>: 333-369.</w:t>
      </w:r>
      <w:bookmarkEnd w:id="134"/>
    </w:p>
    <w:p w:rsidR="00672919" w:rsidRPr="00672919" w:rsidRDefault="00672919" w:rsidP="00672919">
      <w:pPr>
        <w:pStyle w:val="Bibliographie"/>
        <w:spacing w:after="0"/>
        <w:ind w:left="720" w:hanging="720"/>
        <w:rPr>
          <w:rFonts w:cs="Times New Roman"/>
        </w:rPr>
      </w:pPr>
      <w:bookmarkStart w:id="135" w:name="_ENREF_129"/>
      <w:r w:rsidRPr="00672919">
        <w:rPr>
          <w:rFonts w:cs="Times New Roman"/>
          <w:b/>
        </w:rPr>
        <w:t>Mora, C., Tittensor, D. P., Adl, S., Simpson, A. G. B. et Worm, B. (2011)</w:t>
      </w:r>
      <w:r w:rsidRPr="00672919">
        <w:rPr>
          <w:rFonts w:cs="Times New Roman"/>
        </w:rPr>
        <w:t xml:space="preserve">. How Many Species Are There on Earth and in the Ocean? </w:t>
      </w:r>
      <w:r w:rsidRPr="00672919">
        <w:rPr>
          <w:rFonts w:cs="Times New Roman"/>
          <w:i/>
        </w:rPr>
        <w:t>PLoS Biol</w:t>
      </w:r>
      <w:r w:rsidRPr="00672919">
        <w:rPr>
          <w:rFonts w:cs="Times New Roman"/>
        </w:rPr>
        <w:t xml:space="preserve"> </w:t>
      </w:r>
      <w:r w:rsidRPr="00672919">
        <w:rPr>
          <w:rFonts w:cs="Times New Roman"/>
          <w:b/>
        </w:rPr>
        <w:t>9</w:t>
      </w:r>
      <w:r w:rsidRPr="00672919">
        <w:rPr>
          <w:rFonts w:cs="Times New Roman"/>
        </w:rPr>
        <w:t>(8): e1001127.</w:t>
      </w:r>
      <w:bookmarkEnd w:id="135"/>
    </w:p>
    <w:p w:rsidR="00672919" w:rsidRPr="00672919" w:rsidRDefault="00672919" w:rsidP="00672919">
      <w:pPr>
        <w:pStyle w:val="Bibliographie"/>
        <w:spacing w:after="0"/>
        <w:ind w:left="720" w:hanging="720"/>
        <w:rPr>
          <w:rFonts w:cs="Times New Roman"/>
        </w:rPr>
      </w:pPr>
      <w:bookmarkStart w:id="136" w:name="_ENREF_130"/>
      <w:r w:rsidRPr="00672919">
        <w:rPr>
          <w:rFonts w:cs="Times New Roman"/>
          <w:b/>
        </w:rPr>
        <w:t>Morin, A. et Findlay, S. (2001)</w:t>
      </w:r>
      <w:r w:rsidRPr="00672919">
        <w:rPr>
          <w:rFonts w:cs="Times New Roman"/>
        </w:rPr>
        <w:t xml:space="preserve">. </w:t>
      </w:r>
      <w:r w:rsidRPr="00672919">
        <w:rPr>
          <w:rFonts w:cs="Times New Roman"/>
          <w:i/>
        </w:rPr>
        <w:t>Biodiversité : tendances et processus</w:t>
      </w:r>
      <w:r w:rsidRPr="00672919">
        <w:rPr>
          <w:rFonts w:cs="Times New Roman"/>
        </w:rPr>
        <w:t xml:space="preserve">. </w:t>
      </w:r>
      <w:hyperlink r:id="rId22" w:history="1">
        <w:r w:rsidRPr="00672919">
          <w:rPr>
            <w:rStyle w:val="Lienhypertexte"/>
            <w:rFonts w:cs="Times New Roman"/>
          </w:rPr>
          <w:t>http://simulium.bio.uottawa.ca/bio3515/pdf/presentations/02-Biodiversite.pdf</w:t>
        </w:r>
      </w:hyperlink>
      <w:r w:rsidRPr="00672919">
        <w:rPr>
          <w:rFonts w:cs="Times New Roman"/>
        </w:rPr>
        <w:t>.</w:t>
      </w:r>
      <w:bookmarkEnd w:id="136"/>
    </w:p>
    <w:p w:rsidR="00672919" w:rsidRPr="00672919" w:rsidRDefault="00672919" w:rsidP="00672919">
      <w:pPr>
        <w:pStyle w:val="Bibliographie"/>
        <w:spacing w:after="0"/>
        <w:ind w:left="720" w:hanging="720"/>
        <w:rPr>
          <w:rFonts w:cs="Times New Roman"/>
        </w:rPr>
      </w:pPr>
      <w:bookmarkStart w:id="137" w:name="_ENREF_131"/>
      <w:r w:rsidRPr="00672919">
        <w:rPr>
          <w:rFonts w:cs="Times New Roman"/>
          <w:b/>
        </w:rPr>
        <w:t>Mouillot, D. et Leprêtre, A. (1999)</w:t>
      </w:r>
      <w:r w:rsidRPr="00672919">
        <w:rPr>
          <w:rFonts w:cs="Times New Roman"/>
        </w:rPr>
        <w:t xml:space="preserve">. A comparison of species diversity estimators. </w:t>
      </w:r>
      <w:r w:rsidRPr="00672919">
        <w:rPr>
          <w:rFonts w:cs="Times New Roman"/>
          <w:i/>
        </w:rPr>
        <w:t>Researches on Population Ecology</w:t>
      </w:r>
      <w:r w:rsidRPr="00672919">
        <w:rPr>
          <w:rFonts w:cs="Times New Roman"/>
        </w:rPr>
        <w:t xml:space="preserve"> </w:t>
      </w:r>
      <w:r w:rsidRPr="00672919">
        <w:rPr>
          <w:rFonts w:cs="Times New Roman"/>
          <w:b/>
        </w:rPr>
        <w:t>41</w:t>
      </w:r>
      <w:r w:rsidRPr="00672919">
        <w:rPr>
          <w:rFonts w:cs="Times New Roman"/>
        </w:rPr>
        <w:t>(2): 203-215.</w:t>
      </w:r>
      <w:bookmarkEnd w:id="137"/>
    </w:p>
    <w:p w:rsidR="00672919" w:rsidRPr="00672919" w:rsidRDefault="00672919" w:rsidP="00672919">
      <w:pPr>
        <w:pStyle w:val="Bibliographie"/>
        <w:spacing w:after="0"/>
        <w:ind w:left="720" w:hanging="720"/>
        <w:rPr>
          <w:rFonts w:cs="Times New Roman"/>
        </w:rPr>
      </w:pPr>
      <w:bookmarkStart w:id="138" w:name="_ENREF_132"/>
      <w:r w:rsidRPr="00672919">
        <w:rPr>
          <w:rFonts w:cs="Times New Roman"/>
          <w:b/>
        </w:rPr>
        <w:t>Mouillot, D., Mason, W. H. N., Dumay, O. et Wilson, J. B. (2005)</w:t>
      </w:r>
      <w:r w:rsidRPr="00672919">
        <w:rPr>
          <w:rFonts w:cs="Times New Roman"/>
        </w:rPr>
        <w:t xml:space="preserve">. Functional regularity: a neglected aspect of functional diversity. </w:t>
      </w:r>
      <w:r w:rsidRPr="00672919">
        <w:rPr>
          <w:rFonts w:cs="Times New Roman"/>
          <w:i/>
        </w:rPr>
        <w:t>Oecologia</w:t>
      </w:r>
      <w:r w:rsidRPr="00672919">
        <w:rPr>
          <w:rFonts w:cs="Times New Roman"/>
        </w:rPr>
        <w:t xml:space="preserve"> </w:t>
      </w:r>
      <w:r w:rsidRPr="00672919">
        <w:rPr>
          <w:rFonts w:cs="Times New Roman"/>
          <w:b/>
        </w:rPr>
        <w:t>142</w:t>
      </w:r>
      <w:r w:rsidRPr="00672919">
        <w:rPr>
          <w:rFonts w:cs="Times New Roman"/>
        </w:rPr>
        <w:t>(3): 353-359.</w:t>
      </w:r>
      <w:bookmarkEnd w:id="138"/>
    </w:p>
    <w:p w:rsidR="00672919" w:rsidRPr="00672919" w:rsidRDefault="00672919" w:rsidP="00672919">
      <w:pPr>
        <w:pStyle w:val="Bibliographie"/>
        <w:spacing w:after="0"/>
        <w:ind w:left="720" w:hanging="720"/>
        <w:rPr>
          <w:rFonts w:cs="Times New Roman"/>
        </w:rPr>
      </w:pPr>
      <w:bookmarkStart w:id="139" w:name="_ENREF_133"/>
      <w:r w:rsidRPr="00672919">
        <w:rPr>
          <w:rFonts w:cs="Times New Roman"/>
          <w:b/>
        </w:rPr>
        <w:t>Nei, M. (1972)</w:t>
      </w:r>
      <w:r w:rsidRPr="00672919">
        <w:rPr>
          <w:rFonts w:cs="Times New Roman"/>
        </w:rPr>
        <w:t xml:space="preserve">. Genetic Distance between Populations. </w:t>
      </w:r>
      <w:r w:rsidRPr="00672919">
        <w:rPr>
          <w:rFonts w:cs="Times New Roman"/>
          <w:i/>
        </w:rPr>
        <w:t>The American Naturalist</w:t>
      </w:r>
      <w:r w:rsidRPr="00672919">
        <w:rPr>
          <w:rFonts w:cs="Times New Roman"/>
        </w:rPr>
        <w:t xml:space="preserve"> </w:t>
      </w:r>
      <w:r w:rsidRPr="00672919">
        <w:rPr>
          <w:rFonts w:cs="Times New Roman"/>
          <w:b/>
        </w:rPr>
        <w:t>106</w:t>
      </w:r>
      <w:r w:rsidRPr="00672919">
        <w:rPr>
          <w:rFonts w:cs="Times New Roman"/>
        </w:rPr>
        <w:t>(949): 283-292.</w:t>
      </w:r>
      <w:bookmarkEnd w:id="139"/>
    </w:p>
    <w:p w:rsidR="00672919" w:rsidRPr="00672919" w:rsidRDefault="00672919" w:rsidP="00672919">
      <w:pPr>
        <w:pStyle w:val="Bibliographie"/>
        <w:spacing w:after="0"/>
        <w:ind w:left="720" w:hanging="720"/>
        <w:rPr>
          <w:rFonts w:cs="Times New Roman"/>
        </w:rPr>
      </w:pPr>
      <w:bookmarkStart w:id="140" w:name="_ENREF_134"/>
      <w:r w:rsidRPr="00672919">
        <w:rPr>
          <w:rFonts w:cs="Times New Roman"/>
          <w:b/>
        </w:rPr>
        <w:t>Nei, M. (1973)</w:t>
      </w:r>
      <w:r w:rsidRPr="00672919">
        <w:rPr>
          <w:rFonts w:cs="Times New Roman"/>
        </w:rPr>
        <w:t xml:space="preserve">. Analysis of Gene Diversity in Subdivided Populations. </w:t>
      </w:r>
      <w:r w:rsidRPr="00672919">
        <w:rPr>
          <w:rFonts w:cs="Times New Roman"/>
          <w:i/>
        </w:rPr>
        <w:t>Proceedings of the National Academy of Sciences of the United States of America</w:t>
      </w:r>
      <w:r w:rsidRPr="00672919">
        <w:rPr>
          <w:rFonts w:cs="Times New Roman"/>
        </w:rPr>
        <w:t xml:space="preserve"> </w:t>
      </w:r>
      <w:r w:rsidRPr="00672919">
        <w:rPr>
          <w:rFonts w:cs="Times New Roman"/>
          <w:b/>
        </w:rPr>
        <w:t>70</w:t>
      </w:r>
      <w:r w:rsidRPr="00672919">
        <w:rPr>
          <w:rFonts w:cs="Times New Roman"/>
        </w:rPr>
        <w:t>(12): 3321-3323.</w:t>
      </w:r>
      <w:bookmarkEnd w:id="140"/>
    </w:p>
    <w:p w:rsidR="00672919" w:rsidRPr="00672919" w:rsidRDefault="00672919" w:rsidP="00672919">
      <w:pPr>
        <w:pStyle w:val="Bibliographie"/>
        <w:spacing w:after="0"/>
        <w:ind w:left="720" w:hanging="720"/>
        <w:rPr>
          <w:rFonts w:cs="Times New Roman"/>
        </w:rPr>
      </w:pPr>
      <w:bookmarkStart w:id="141" w:name="_ENREF_135"/>
      <w:r w:rsidRPr="00672919">
        <w:rPr>
          <w:rFonts w:cs="Times New Roman"/>
          <w:b/>
        </w:rPr>
        <w:t>Neyman, J. et Scott, E. L. (1958)</w:t>
      </w:r>
      <w:r w:rsidRPr="00672919">
        <w:rPr>
          <w:rFonts w:cs="Times New Roman"/>
        </w:rPr>
        <w:t xml:space="preserve">. Statistical Approach to Problems of Cosmology. </w:t>
      </w:r>
      <w:r w:rsidRPr="00672919">
        <w:rPr>
          <w:rFonts w:cs="Times New Roman"/>
          <w:i/>
        </w:rPr>
        <w:t>Journal of the Royal Statistical Society</w:t>
      </w:r>
      <w:r w:rsidRPr="00672919">
        <w:rPr>
          <w:rFonts w:cs="Times New Roman"/>
        </w:rPr>
        <w:t xml:space="preserve"> </w:t>
      </w:r>
      <w:r w:rsidRPr="00672919">
        <w:rPr>
          <w:rFonts w:cs="Times New Roman"/>
          <w:b/>
        </w:rPr>
        <w:t>B 20</w:t>
      </w:r>
      <w:r w:rsidRPr="00672919">
        <w:rPr>
          <w:rFonts w:cs="Times New Roman"/>
        </w:rPr>
        <w:t>(1): 1-43.</w:t>
      </w:r>
      <w:bookmarkEnd w:id="141"/>
    </w:p>
    <w:p w:rsidR="00672919" w:rsidRPr="00672919" w:rsidRDefault="00672919" w:rsidP="00672919">
      <w:pPr>
        <w:pStyle w:val="Bibliographie"/>
        <w:spacing w:after="0"/>
        <w:ind w:left="720" w:hanging="720"/>
        <w:rPr>
          <w:rFonts w:cs="Times New Roman"/>
        </w:rPr>
      </w:pPr>
      <w:bookmarkStart w:id="142" w:name="_ENREF_136"/>
      <w:r w:rsidRPr="00672919">
        <w:rPr>
          <w:rFonts w:cs="Times New Roman"/>
          <w:b/>
        </w:rPr>
        <w:t>Norris, J. L. et Pollock, K. H. (1998)</w:t>
      </w:r>
      <w:r w:rsidRPr="00672919">
        <w:rPr>
          <w:rFonts w:cs="Times New Roman"/>
        </w:rPr>
        <w:t xml:space="preserve">. Non-parametric MLE for Poisson species abundance models allowing for heterogeneity between species. </w:t>
      </w:r>
      <w:r w:rsidRPr="00672919">
        <w:rPr>
          <w:rFonts w:cs="Times New Roman"/>
          <w:i/>
        </w:rPr>
        <w:t>Environmental and Ecological Statistics</w:t>
      </w:r>
      <w:r w:rsidRPr="00672919">
        <w:rPr>
          <w:rFonts w:cs="Times New Roman"/>
        </w:rPr>
        <w:t xml:space="preserve"> </w:t>
      </w:r>
      <w:r w:rsidRPr="00672919">
        <w:rPr>
          <w:rFonts w:cs="Times New Roman"/>
          <w:b/>
        </w:rPr>
        <w:t>5</w:t>
      </w:r>
      <w:r w:rsidRPr="00672919">
        <w:rPr>
          <w:rFonts w:cs="Times New Roman"/>
        </w:rPr>
        <w:t>(4): 391-402.</w:t>
      </w:r>
      <w:bookmarkEnd w:id="142"/>
    </w:p>
    <w:p w:rsidR="00672919" w:rsidRPr="00672919" w:rsidRDefault="00672919" w:rsidP="00672919">
      <w:pPr>
        <w:pStyle w:val="Bibliographie"/>
        <w:spacing w:after="0"/>
        <w:ind w:left="720" w:hanging="720"/>
        <w:rPr>
          <w:rFonts w:cs="Times New Roman"/>
        </w:rPr>
      </w:pPr>
      <w:bookmarkStart w:id="143" w:name="_ENREF_137"/>
      <w:r w:rsidRPr="00672919">
        <w:rPr>
          <w:rFonts w:cs="Times New Roman"/>
          <w:b/>
        </w:rPr>
        <w:t>Oksanen, J., Blanchet, F. G., Kindt, R., Legendre, P., Minchin, P. R., O'Hara, R. B., Simpson, G. L., Solymos, P., Stevens, M. H. H. et Wagner, H. (2012)</w:t>
      </w:r>
      <w:r w:rsidRPr="00672919">
        <w:rPr>
          <w:rFonts w:cs="Times New Roman"/>
        </w:rPr>
        <w:t xml:space="preserve">. </w:t>
      </w:r>
      <w:r w:rsidRPr="00672919">
        <w:rPr>
          <w:rFonts w:cs="Times New Roman"/>
          <w:i/>
        </w:rPr>
        <w:t>vegan: Community Ecology Package</w:t>
      </w:r>
      <w:r w:rsidRPr="00672919">
        <w:rPr>
          <w:rFonts w:cs="Times New Roman"/>
        </w:rPr>
        <w:t xml:space="preserve">. </w:t>
      </w:r>
      <w:hyperlink r:id="rId23" w:history="1">
        <w:r w:rsidRPr="00672919">
          <w:rPr>
            <w:rStyle w:val="Lienhypertexte"/>
            <w:rFonts w:cs="Times New Roman"/>
          </w:rPr>
          <w:t>http://CRAN.R-project.org/package=vegan</w:t>
        </w:r>
      </w:hyperlink>
      <w:r w:rsidRPr="00672919">
        <w:rPr>
          <w:rFonts w:cs="Times New Roman"/>
        </w:rPr>
        <w:t>.</w:t>
      </w:r>
      <w:bookmarkEnd w:id="143"/>
    </w:p>
    <w:p w:rsidR="00672919" w:rsidRPr="00672919" w:rsidRDefault="00672919" w:rsidP="00672919">
      <w:pPr>
        <w:pStyle w:val="Bibliographie"/>
        <w:spacing w:after="0"/>
        <w:ind w:left="720" w:hanging="720"/>
        <w:rPr>
          <w:rFonts w:cs="Times New Roman"/>
        </w:rPr>
      </w:pPr>
      <w:bookmarkStart w:id="144" w:name="_ENREF_138"/>
      <w:r w:rsidRPr="00672919">
        <w:rPr>
          <w:rFonts w:cs="Times New Roman"/>
          <w:b/>
        </w:rPr>
        <w:t>Pallmann, P., Schaarschmidt, F., Hothorn, L. A., Fischer, C., Nacke, H., Priesnitz, K. U. et Schork, N. J. (2012)</w:t>
      </w:r>
      <w:r w:rsidRPr="00672919">
        <w:rPr>
          <w:rFonts w:cs="Times New Roman"/>
        </w:rPr>
        <w:t xml:space="preserve">. Assessing group differences in biodiversity by simultaneously testing a user-defined selection of diversity indices. </w:t>
      </w:r>
      <w:r w:rsidRPr="00672919">
        <w:rPr>
          <w:rFonts w:cs="Times New Roman"/>
          <w:i/>
        </w:rPr>
        <w:t>Molecular Ecology Resources</w:t>
      </w:r>
      <w:r w:rsidRPr="00672919">
        <w:rPr>
          <w:rFonts w:cs="Times New Roman"/>
        </w:rPr>
        <w:t xml:space="preserve"> </w:t>
      </w:r>
      <w:r w:rsidRPr="00672919">
        <w:rPr>
          <w:rFonts w:cs="Times New Roman"/>
          <w:b/>
        </w:rPr>
        <w:t>12</w:t>
      </w:r>
      <w:r w:rsidRPr="00672919">
        <w:rPr>
          <w:rFonts w:cs="Times New Roman"/>
        </w:rPr>
        <w:t>(6): 1068-1078.</w:t>
      </w:r>
      <w:bookmarkEnd w:id="144"/>
    </w:p>
    <w:p w:rsidR="00672919" w:rsidRPr="00672919" w:rsidRDefault="00672919" w:rsidP="00672919">
      <w:pPr>
        <w:pStyle w:val="Bibliographie"/>
        <w:spacing w:after="0"/>
        <w:ind w:left="720" w:hanging="720"/>
        <w:rPr>
          <w:rFonts w:cs="Times New Roman"/>
        </w:rPr>
      </w:pPr>
      <w:bookmarkStart w:id="145" w:name="_ENREF_139"/>
      <w:r w:rsidRPr="00672919">
        <w:rPr>
          <w:rFonts w:cs="Times New Roman"/>
          <w:b/>
        </w:rPr>
        <w:t>Patil, G. P. et Taillie, C. (1982)</w:t>
      </w:r>
      <w:r w:rsidRPr="00672919">
        <w:rPr>
          <w:rFonts w:cs="Times New Roman"/>
        </w:rPr>
        <w:t xml:space="preserve">. Diversity as a concept and its measurement. </w:t>
      </w:r>
      <w:r w:rsidRPr="00672919">
        <w:rPr>
          <w:rFonts w:cs="Times New Roman"/>
          <w:i/>
        </w:rPr>
        <w:t>Journal of the American Statistical Association</w:t>
      </w:r>
      <w:r w:rsidRPr="00672919">
        <w:rPr>
          <w:rFonts w:cs="Times New Roman"/>
        </w:rPr>
        <w:t xml:space="preserve"> </w:t>
      </w:r>
      <w:r w:rsidRPr="00672919">
        <w:rPr>
          <w:rFonts w:cs="Times New Roman"/>
          <w:b/>
        </w:rPr>
        <w:t>77</w:t>
      </w:r>
      <w:r w:rsidRPr="00672919">
        <w:rPr>
          <w:rFonts w:cs="Times New Roman"/>
        </w:rPr>
        <w:t>(379): 548-561.</w:t>
      </w:r>
      <w:bookmarkEnd w:id="145"/>
    </w:p>
    <w:p w:rsidR="00672919" w:rsidRPr="00672919" w:rsidRDefault="00672919" w:rsidP="00672919">
      <w:pPr>
        <w:pStyle w:val="Bibliographie"/>
        <w:spacing w:after="0"/>
        <w:ind w:left="720" w:hanging="720"/>
        <w:rPr>
          <w:rFonts w:cs="Times New Roman"/>
        </w:rPr>
      </w:pPr>
      <w:bookmarkStart w:id="146" w:name="_ENREF_140"/>
      <w:r w:rsidRPr="00672919">
        <w:rPr>
          <w:rFonts w:cs="Times New Roman"/>
          <w:b/>
        </w:rPr>
        <w:t>Pavoine, S. et Bonsall, M. B. (2009)</w:t>
      </w:r>
      <w:r w:rsidRPr="00672919">
        <w:rPr>
          <w:rFonts w:cs="Times New Roman"/>
        </w:rPr>
        <w:t xml:space="preserve">. Biological diversity: Distinct distributions can lead to the maximization of Rao's quadratic entropy. </w:t>
      </w:r>
      <w:r w:rsidRPr="00672919">
        <w:rPr>
          <w:rFonts w:cs="Times New Roman"/>
          <w:i/>
        </w:rPr>
        <w:t>Theoretical Population Biology</w:t>
      </w:r>
      <w:r w:rsidRPr="00672919">
        <w:rPr>
          <w:rFonts w:cs="Times New Roman"/>
        </w:rPr>
        <w:t xml:space="preserve"> </w:t>
      </w:r>
      <w:r w:rsidRPr="00672919">
        <w:rPr>
          <w:rFonts w:cs="Times New Roman"/>
          <w:b/>
        </w:rPr>
        <w:t>75</w:t>
      </w:r>
      <w:r w:rsidRPr="00672919">
        <w:rPr>
          <w:rFonts w:cs="Times New Roman"/>
        </w:rPr>
        <w:t>(2-3): 153-163.</w:t>
      </w:r>
      <w:bookmarkEnd w:id="146"/>
    </w:p>
    <w:p w:rsidR="00672919" w:rsidRPr="00672919" w:rsidRDefault="00672919" w:rsidP="00672919">
      <w:pPr>
        <w:pStyle w:val="Bibliographie"/>
        <w:spacing w:after="0"/>
        <w:ind w:left="720" w:hanging="720"/>
        <w:rPr>
          <w:rFonts w:cs="Times New Roman"/>
        </w:rPr>
      </w:pPr>
      <w:bookmarkStart w:id="147" w:name="_ENREF_141"/>
      <w:r w:rsidRPr="00672919">
        <w:rPr>
          <w:rFonts w:cs="Times New Roman"/>
          <w:b/>
        </w:rPr>
        <w:t>Pavoine, S. et Bonsall, M. B. (2011)</w:t>
      </w:r>
      <w:r w:rsidRPr="00672919">
        <w:rPr>
          <w:rFonts w:cs="Times New Roman"/>
        </w:rPr>
        <w:t xml:space="preserve">. Measuring biodiversity to explain community assembly: a unified approach. </w:t>
      </w:r>
      <w:r w:rsidRPr="00672919">
        <w:rPr>
          <w:rFonts w:cs="Times New Roman"/>
          <w:i/>
        </w:rPr>
        <w:t>Biological Reviews</w:t>
      </w:r>
      <w:r w:rsidRPr="00672919">
        <w:rPr>
          <w:rFonts w:cs="Times New Roman"/>
        </w:rPr>
        <w:t xml:space="preserve"> </w:t>
      </w:r>
      <w:r w:rsidRPr="00672919">
        <w:rPr>
          <w:rFonts w:cs="Times New Roman"/>
          <w:b/>
        </w:rPr>
        <w:t>86</w:t>
      </w:r>
      <w:r w:rsidRPr="00672919">
        <w:rPr>
          <w:rFonts w:cs="Times New Roman"/>
        </w:rPr>
        <w:t>(4): 792-812.</w:t>
      </w:r>
      <w:bookmarkEnd w:id="147"/>
    </w:p>
    <w:p w:rsidR="00672919" w:rsidRPr="00672919" w:rsidRDefault="00672919" w:rsidP="00672919">
      <w:pPr>
        <w:pStyle w:val="Bibliographie"/>
        <w:spacing w:after="0"/>
        <w:ind w:left="720" w:hanging="720"/>
        <w:rPr>
          <w:rFonts w:cs="Times New Roman"/>
        </w:rPr>
      </w:pPr>
      <w:bookmarkStart w:id="148" w:name="_ENREF_142"/>
      <w:r w:rsidRPr="00672919">
        <w:rPr>
          <w:rFonts w:cs="Times New Roman"/>
          <w:b/>
        </w:rPr>
        <w:t>Pavoine, S., Dufour, A.-B. et Chessel, D. (2004)</w:t>
      </w:r>
      <w:r w:rsidRPr="00672919">
        <w:rPr>
          <w:rFonts w:cs="Times New Roman"/>
        </w:rPr>
        <w:t xml:space="preserve">. From dissimilarities among species to dissimilarities among communities: a double principal coordinate analysis. </w:t>
      </w:r>
      <w:r w:rsidRPr="00672919">
        <w:rPr>
          <w:rFonts w:cs="Times New Roman"/>
          <w:i/>
        </w:rPr>
        <w:t>Journal of Theoretical Biology</w:t>
      </w:r>
      <w:r w:rsidRPr="00672919">
        <w:rPr>
          <w:rFonts w:cs="Times New Roman"/>
        </w:rPr>
        <w:t xml:space="preserve"> </w:t>
      </w:r>
      <w:r w:rsidRPr="00672919">
        <w:rPr>
          <w:rFonts w:cs="Times New Roman"/>
          <w:b/>
        </w:rPr>
        <w:t>228</w:t>
      </w:r>
      <w:r w:rsidRPr="00672919">
        <w:rPr>
          <w:rFonts w:cs="Times New Roman"/>
        </w:rPr>
        <w:t>(4): 523–537.</w:t>
      </w:r>
      <w:bookmarkEnd w:id="148"/>
    </w:p>
    <w:p w:rsidR="00672919" w:rsidRPr="00672919" w:rsidRDefault="00672919" w:rsidP="00672919">
      <w:pPr>
        <w:pStyle w:val="Bibliographie"/>
        <w:spacing w:after="0"/>
        <w:ind w:left="720" w:hanging="720"/>
        <w:rPr>
          <w:rFonts w:cs="Times New Roman"/>
        </w:rPr>
      </w:pPr>
      <w:bookmarkStart w:id="149" w:name="_ENREF_143"/>
      <w:r w:rsidRPr="00672919">
        <w:rPr>
          <w:rFonts w:cs="Times New Roman"/>
          <w:b/>
        </w:rPr>
        <w:t>Pavoine, S., Love, M. S. et Bonsall, M. B. (2009)</w:t>
      </w:r>
      <w:r w:rsidRPr="00672919">
        <w:rPr>
          <w:rFonts w:cs="Times New Roman"/>
        </w:rPr>
        <w:t xml:space="preserve">. Hierarchical partitioning of evolutionary and ecological patterns in the organization of phylogenetically-structured species assemblages: Application to rockfish (genus: Sebastes) in the Southern California Bight. </w:t>
      </w:r>
      <w:r w:rsidRPr="00672919">
        <w:rPr>
          <w:rFonts w:cs="Times New Roman"/>
          <w:i/>
        </w:rPr>
        <w:t>Ecology Letters</w:t>
      </w:r>
      <w:r w:rsidRPr="00672919">
        <w:rPr>
          <w:rFonts w:cs="Times New Roman"/>
        </w:rPr>
        <w:t xml:space="preserve"> </w:t>
      </w:r>
      <w:r w:rsidRPr="00672919">
        <w:rPr>
          <w:rFonts w:cs="Times New Roman"/>
          <w:b/>
        </w:rPr>
        <w:t>12</w:t>
      </w:r>
      <w:r w:rsidRPr="00672919">
        <w:rPr>
          <w:rFonts w:cs="Times New Roman"/>
        </w:rPr>
        <w:t>(9): 898-908.</w:t>
      </w:r>
      <w:bookmarkEnd w:id="149"/>
    </w:p>
    <w:p w:rsidR="00672919" w:rsidRPr="00672919" w:rsidRDefault="00672919" w:rsidP="00672919">
      <w:pPr>
        <w:pStyle w:val="Bibliographie"/>
        <w:spacing w:after="0"/>
        <w:ind w:left="720" w:hanging="720"/>
        <w:rPr>
          <w:rFonts w:cs="Times New Roman"/>
        </w:rPr>
      </w:pPr>
      <w:bookmarkStart w:id="150" w:name="_ENREF_144"/>
      <w:r w:rsidRPr="00672919">
        <w:rPr>
          <w:rFonts w:cs="Times New Roman"/>
          <w:b/>
        </w:rPr>
        <w:t>Pavoine, S., Ollier, S. et Dufour, A.-B. (2005a)</w:t>
      </w:r>
      <w:r w:rsidRPr="00672919">
        <w:rPr>
          <w:rFonts w:cs="Times New Roman"/>
        </w:rPr>
        <w:t xml:space="preserve">. Is the originality of a species measurable? </w:t>
      </w:r>
      <w:r w:rsidRPr="00672919">
        <w:rPr>
          <w:rFonts w:cs="Times New Roman"/>
          <w:i/>
        </w:rPr>
        <w:t>Ecology Letters</w:t>
      </w:r>
      <w:r w:rsidRPr="00672919">
        <w:rPr>
          <w:rFonts w:cs="Times New Roman"/>
        </w:rPr>
        <w:t xml:space="preserve"> </w:t>
      </w:r>
      <w:r w:rsidRPr="00672919">
        <w:rPr>
          <w:rFonts w:cs="Times New Roman"/>
          <w:b/>
        </w:rPr>
        <w:t>8</w:t>
      </w:r>
      <w:r w:rsidRPr="00672919">
        <w:rPr>
          <w:rFonts w:cs="Times New Roman"/>
        </w:rPr>
        <w:t>: 579–586.</w:t>
      </w:r>
      <w:bookmarkEnd w:id="150"/>
    </w:p>
    <w:p w:rsidR="00672919" w:rsidRPr="00672919" w:rsidRDefault="00672919" w:rsidP="00672919">
      <w:pPr>
        <w:pStyle w:val="Bibliographie"/>
        <w:spacing w:after="0"/>
        <w:ind w:left="720" w:hanging="720"/>
        <w:rPr>
          <w:rFonts w:cs="Times New Roman"/>
        </w:rPr>
      </w:pPr>
      <w:bookmarkStart w:id="151" w:name="_ENREF_145"/>
      <w:r w:rsidRPr="00672919">
        <w:rPr>
          <w:rFonts w:cs="Times New Roman"/>
          <w:b/>
        </w:rPr>
        <w:t>Pavoine, S., Ollier, S. et Pontier, D. (2005b)</w:t>
      </w:r>
      <w:r w:rsidRPr="00672919">
        <w:rPr>
          <w:rFonts w:cs="Times New Roman"/>
        </w:rPr>
        <w:t xml:space="preserve">. Measuring, diversity from dissimilarities with Rao's quadratic entropy: Are any dissimilarities suitable? </w:t>
      </w:r>
      <w:r w:rsidRPr="00672919">
        <w:rPr>
          <w:rFonts w:cs="Times New Roman"/>
          <w:i/>
        </w:rPr>
        <w:t>Theoretical Population Biology</w:t>
      </w:r>
      <w:r w:rsidRPr="00672919">
        <w:rPr>
          <w:rFonts w:cs="Times New Roman"/>
        </w:rPr>
        <w:t xml:space="preserve"> </w:t>
      </w:r>
      <w:r w:rsidRPr="00672919">
        <w:rPr>
          <w:rFonts w:cs="Times New Roman"/>
          <w:b/>
        </w:rPr>
        <w:t>67</w:t>
      </w:r>
      <w:r w:rsidRPr="00672919">
        <w:rPr>
          <w:rFonts w:cs="Times New Roman"/>
        </w:rPr>
        <w:t>(4): 231-239.</w:t>
      </w:r>
      <w:bookmarkEnd w:id="151"/>
    </w:p>
    <w:p w:rsidR="00672919" w:rsidRPr="00672919" w:rsidRDefault="00672919" w:rsidP="00672919">
      <w:pPr>
        <w:pStyle w:val="Bibliographie"/>
        <w:spacing w:after="0"/>
        <w:ind w:left="720" w:hanging="720"/>
        <w:rPr>
          <w:rFonts w:cs="Times New Roman"/>
        </w:rPr>
      </w:pPr>
      <w:bookmarkStart w:id="152" w:name="_ENREF_146"/>
      <w:r w:rsidRPr="00672919">
        <w:rPr>
          <w:rFonts w:cs="Times New Roman"/>
          <w:b/>
        </w:rPr>
        <w:t>Pélissier, R. et Couteron, P. (2007)</w:t>
      </w:r>
      <w:r w:rsidRPr="00672919">
        <w:rPr>
          <w:rFonts w:cs="Times New Roman"/>
        </w:rPr>
        <w:t xml:space="preserve">. An operational, additive framework for species diversity partitioning and beta-diversity analysis. </w:t>
      </w:r>
      <w:r w:rsidRPr="00672919">
        <w:rPr>
          <w:rFonts w:cs="Times New Roman"/>
          <w:i/>
        </w:rPr>
        <w:t>Journal of Ecology</w:t>
      </w:r>
      <w:r w:rsidRPr="00672919">
        <w:rPr>
          <w:rFonts w:cs="Times New Roman"/>
        </w:rPr>
        <w:t xml:space="preserve"> </w:t>
      </w:r>
      <w:r w:rsidRPr="00672919">
        <w:rPr>
          <w:rFonts w:cs="Times New Roman"/>
          <w:b/>
        </w:rPr>
        <w:t>95</w:t>
      </w:r>
      <w:r w:rsidRPr="00672919">
        <w:rPr>
          <w:rFonts w:cs="Times New Roman"/>
        </w:rPr>
        <w:t>(2): 294-300.</w:t>
      </w:r>
      <w:bookmarkEnd w:id="152"/>
    </w:p>
    <w:p w:rsidR="00672919" w:rsidRPr="00672919" w:rsidRDefault="00672919" w:rsidP="00672919">
      <w:pPr>
        <w:pStyle w:val="Bibliographie"/>
        <w:spacing w:after="0"/>
        <w:ind w:left="720" w:hanging="720"/>
        <w:rPr>
          <w:rFonts w:cs="Times New Roman"/>
        </w:rPr>
      </w:pPr>
      <w:bookmarkStart w:id="153" w:name="_ENREF_147"/>
      <w:r w:rsidRPr="00672919">
        <w:rPr>
          <w:rFonts w:cs="Times New Roman"/>
          <w:b/>
        </w:rPr>
        <w:t>Pélissier, R., Couteron, P., Dray, S. et Sabatier, D. (2003)</w:t>
      </w:r>
      <w:r w:rsidRPr="00672919">
        <w:rPr>
          <w:rFonts w:cs="Times New Roman"/>
        </w:rPr>
        <w:t xml:space="preserve">. Consistency between ordination techniques and diversity measurements: Two strategies for species occurrence data. </w:t>
      </w:r>
      <w:r w:rsidRPr="00672919">
        <w:rPr>
          <w:rFonts w:cs="Times New Roman"/>
          <w:i/>
        </w:rPr>
        <w:t>Ecology</w:t>
      </w:r>
      <w:r w:rsidRPr="00672919">
        <w:rPr>
          <w:rFonts w:cs="Times New Roman"/>
        </w:rPr>
        <w:t xml:space="preserve"> </w:t>
      </w:r>
      <w:r w:rsidRPr="00672919">
        <w:rPr>
          <w:rFonts w:cs="Times New Roman"/>
          <w:b/>
        </w:rPr>
        <w:t>84</w:t>
      </w:r>
      <w:r w:rsidRPr="00672919">
        <w:rPr>
          <w:rFonts w:cs="Times New Roman"/>
        </w:rPr>
        <w:t>(1): 242-251.</w:t>
      </w:r>
      <w:bookmarkEnd w:id="153"/>
    </w:p>
    <w:p w:rsidR="00672919" w:rsidRPr="00672919" w:rsidRDefault="00672919" w:rsidP="00672919">
      <w:pPr>
        <w:pStyle w:val="Bibliographie"/>
        <w:spacing w:after="0"/>
        <w:ind w:left="720" w:hanging="720"/>
        <w:rPr>
          <w:rFonts w:cs="Times New Roman"/>
        </w:rPr>
      </w:pPr>
      <w:bookmarkStart w:id="154" w:name="_ENREF_148"/>
      <w:r w:rsidRPr="00672919">
        <w:rPr>
          <w:rFonts w:cs="Times New Roman"/>
          <w:b/>
        </w:rPr>
        <w:t>Petchey, O. L. et Gaston, K. J. (2002)</w:t>
      </w:r>
      <w:r w:rsidRPr="00672919">
        <w:rPr>
          <w:rFonts w:cs="Times New Roman"/>
        </w:rPr>
        <w:t xml:space="preserve">. Functional diversity (FD), species richness and community composition. </w:t>
      </w:r>
      <w:r w:rsidRPr="00672919">
        <w:rPr>
          <w:rFonts w:cs="Times New Roman"/>
          <w:i/>
        </w:rPr>
        <w:t>Ecology Letters</w:t>
      </w:r>
      <w:r w:rsidRPr="00672919">
        <w:rPr>
          <w:rFonts w:cs="Times New Roman"/>
        </w:rPr>
        <w:t xml:space="preserve"> </w:t>
      </w:r>
      <w:r w:rsidRPr="00672919">
        <w:rPr>
          <w:rFonts w:cs="Times New Roman"/>
          <w:b/>
        </w:rPr>
        <w:t>5</w:t>
      </w:r>
      <w:r w:rsidRPr="00672919">
        <w:rPr>
          <w:rFonts w:cs="Times New Roman"/>
        </w:rPr>
        <w:t>: 402-411.</w:t>
      </w:r>
      <w:bookmarkEnd w:id="154"/>
    </w:p>
    <w:p w:rsidR="00672919" w:rsidRPr="00672919" w:rsidRDefault="00672919" w:rsidP="00672919">
      <w:pPr>
        <w:pStyle w:val="Bibliographie"/>
        <w:spacing w:after="0"/>
        <w:ind w:left="720" w:hanging="720"/>
        <w:rPr>
          <w:rFonts w:cs="Times New Roman"/>
        </w:rPr>
      </w:pPr>
      <w:bookmarkStart w:id="155" w:name="_ENREF_149"/>
      <w:r w:rsidRPr="00672919">
        <w:rPr>
          <w:rFonts w:cs="Times New Roman"/>
          <w:b/>
        </w:rPr>
        <w:t>Pielou, E. C. (1966a)</w:t>
      </w:r>
      <w:r w:rsidRPr="00672919">
        <w:rPr>
          <w:rFonts w:cs="Times New Roman"/>
        </w:rPr>
        <w:t xml:space="preserve">. The measurement of diversity in different types of biological collections. </w:t>
      </w:r>
      <w:r w:rsidRPr="00672919">
        <w:rPr>
          <w:rFonts w:cs="Times New Roman"/>
          <w:i/>
        </w:rPr>
        <w:t>Journal of Theoretical Biology</w:t>
      </w:r>
      <w:r w:rsidRPr="00672919">
        <w:rPr>
          <w:rFonts w:cs="Times New Roman"/>
        </w:rPr>
        <w:t xml:space="preserve"> </w:t>
      </w:r>
      <w:r w:rsidRPr="00672919">
        <w:rPr>
          <w:rFonts w:cs="Times New Roman"/>
          <w:b/>
        </w:rPr>
        <w:t>13</w:t>
      </w:r>
      <w:r w:rsidRPr="00672919">
        <w:rPr>
          <w:rFonts w:cs="Times New Roman"/>
        </w:rPr>
        <w:t>(C): 131-144.</w:t>
      </w:r>
      <w:bookmarkEnd w:id="155"/>
    </w:p>
    <w:p w:rsidR="00672919" w:rsidRPr="00672919" w:rsidRDefault="00672919" w:rsidP="00672919">
      <w:pPr>
        <w:pStyle w:val="Bibliographie"/>
        <w:spacing w:after="0"/>
        <w:ind w:left="720" w:hanging="720"/>
        <w:rPr>
          <w:rFonts w:cs="Times New Roman"/>
        </w:rPr>
      </w:pPr>
      <w:bookmarkStart w:id="156" w:name="_ENREF_150"/>
      <w:r w:rsidRPr="00672919">
        <w:rPr>
          <w:rFonts w:cs="Times New Roman"/>
          <w:b/>
        </w:rPr>
        <w:t>Pielou, E. C. (1966b)</w:t>
      </w:r>
      <w:r w:rsidRPr="00672919">
        <w:rPr>
          <w:rFonts w:cs="Times New Roman"/>
        </w:rPr>
        <w:t xml:space="preserve">. Species-diversity and pattern-diversity in the study of ecological succession. </w:t>
      </w:r>
      <w:r w:rsidRPr="00672919">
        <w:rPr>
          <w:rFonts w:cs="Times New Roman"/>
          <w:i/>
        </w:rPr>
        <w:t>Journal of Theoretical Biology</w:t>
      </w:r>
      <w:r w:rsidRPr="00672919">
        <w:rPr>
          <w:rFonts w:cs="Times New Roman"/>
        </w:rPr>
        <w:t xml:space="preserve"> </w:t>
      </w:r>
      <w:r w:rsidRPr="00672919">
        <w:rPr>
          <w:rFonts w:cs="Times New Roman"/>
          <w:b/>
        </w:rPr>
        <w:t>10</w:t>
      </w:r>
      <w:r w:rsidRPr="00672919">
        <w:rPr>
          <w:rFonts w:cs="Times New Roman"/>
        </w:rPr>
        <w:t>(2): 370-383.</w:t>
      </w:r>
      <w:bookmarkEnd w:id="156"/>
    </w:p>
    <w:p w:rsidR="00672919" w:rsidRPr="00672919" w:rsidRDefault="00672919" w:rsidP="00672919">
      <w:pPr>
        <w:pStyle w:val="Bibliographie"/>
        <w:spacing w:after="0"/>
        <w:ind w:left="720" w:hanging="720"/>
        <w:rPr>
          <w:rFonts w:cs="Times New Roman"/>
        </w:rPr>
      </w:pPr>
      <w:bookmarkStart w:id="157" w:name="_ENREF_151"/>
      <w:r w:rsidRPr="00672919">
        <w:rPr>
          <w:rFonts w:cs="Times New Roman"/>
          <w:b/>
        </w:rPr>
        <w:t>Pielou, E. C. (1969)</w:t>
      </w:r>
      <w:r w:rsidRPr="00672919">
        <w:rPr>
          <w:rFonts w:cs="Times New Roman"/>
        </w:rPr>
        <w:t xml:space="preserve">. </w:t>
      </w:r>
      <w:r w:rsidRPr="00672919">
        <w:rPr>
          <w:rFonts w:cs="Times New Roman"/>
          <w:i/>
        </w:rPr>
        <w:t>An Introduction to Mathematical Ecology</w:t>
      </w:r>
      <w:r w:rsidRPr="00672919">
        <w:rPr>
          <w:rFonts w:cs="Times New Roman"/>
        </w:rPr>
        <w:t>. Wiley, New York. 286</w:t>
      </w:r>
      <w:bookmarkEnd w:id="157"/>
    </w:p>
    <w:p w:rsidR="00672919" w:rsidRPr="00672919" w:rsidRDefault="00672919" w:rsidP="00672919">
      <w:pPr>
        <w:pStyle w:val="Bibliographie"/>
        <w:spacing w:after="0"/>
        <w:ind w:left="720" w:hanging="720"/>
        <w:rPr>
          <w:rFonts w:cs="Times New Roman"/>
        </w:rPr>
      </w:pPr>
      <w:bookmarkStart w:id="158" w:name="_ENREF_152"/>
      <w:r w:rsidRPr="00672919">
        <w:rPr>
          <w:rFonts w:cs="Times New Roman"/>
          <w:b/>
        </w:rPr>
        <w:t>Pielou, E. C. (1975)</w:t>
      </w:r>
      <w:r w:rsidRPr="00672919">
        <w:rPr>
          <w:rFonts w:cs="Times New Roman"/>
        </w:rPr>
        <w:t xml:space="preserve">. </w:t>
      </w:r>
      <w:r w:rsidRPr="00672919">
        <w:rPr>
          <w:rFonts w:cs="Times New Roman"/>
          <w:i/>
        </w:rPr>
        <w:t>Ecological Diversity</w:t>
      </w:r>
      <w:r w:rsidRPr="00672919">
        <w:rPr>
          <w:rFonts w:cs="Times New Roman"/>
        </w:rPr>
        <w:t>. Wiley, New York</w:t>
      </w:r>
      <w:bookmarkEnd w:id="158"/>
    </w:p>
    <w:p w:rsidR="00672919" w:rsidRPr="00672919" w:rsidRDefault="00672919" w:rsidP="00672919">
      <w:pPr>
        <w:pStyle w:val="Bibliographie"/>
        <w:spacing w:after="0"/>
        <w:ind w:left="720" w:hanging="720"/>
        <w:rPr>
          <w:rFonts w:cs="Times New Roman"/>
        </w:rPr>
      </w:pPr>
      <w:bookmarkStart w:id="159" w:name="_ENREF_153"/>
      <w:r w:rsidRPr="00672919">
        <w:rPr>
          <w:rFonts w:cs="Times New Roman"/>
          <w:b/>
        </w:rPr>
        <w:t>Plotkin, J. B., Potts, M. D., Yu, D. W., Bunyavejchewin, S., Condit, R., Foster, R. B., Hubbell, S. P., LaFrankie, J., Manokaran, N., Lee, H.-S., Sukumar, R., Nowak, M. A. et Ashton, P. S. (2000)</w:t>
      </w:r>
      <w:r w:rsidRPr="00672919">
        <w:rPr>
          <w:rFonts w:cs="Times New Roman"/>
        </w:rPr>
        <w:t xml:space="preserve">. Predicting species diversity in tropical forests. </w:t>
      </w:r>
      <w:r w:rsidRPr="00672919">
        <w:rPr>
          <w:rFonts w:cs="Times New Roman"/>
          <w:i/>
        </w:rPr>
        <w:t>Proceedings of the National Academy of Sciences of the United States of America</w:t>
      </w:r>
      <w:r w:rsidRPr="00672919">
        <w:rPr>
          <w:rFonts w:cs="Times New Roman"/>
        </w:rPr>
        <w:t xml:space="preserve"> </w:t>
      </w:r>
      <w:r w:rsidRPr="00672919">
        <w:rPr>
          <w:rFonts w:cs="Times New Roman"/>
          <w:b/>
        </w:rPr>
        <w:t>97</w:t>
      </w:r>
      <w:r w:rsidRPr="00672919">
        <w:rPr>
          <w:rFonts w:cs="Times New Roman"/>
        </w:rPr>
        <w:t>(20): 10850-10854.</w:t>
      </w:r>
      <w:bookmarkEnd w:id="159"/>
    </w:p>
    <w:p w:rsidR="00672919" w:rsidRPr="00672919" w:rsidRDefault="00672919" w:rsidP="00672919">
      <w:pPr>
        <w:pStyle w:val="Bibliographie"/>
        <w:spacing w:after="0"/>
        <w:ind w:left="720" w:hanging="720"/>
        <w:rPr>
          <w:rFonts w:cs="Times New Roman"/>
        </w:rPr>
      </w:pPr>
      <w:bookmarkStart w:id="160" w:name="_ENREF_154"/>
      <w:r w:rsidRPr="00672919">
        <w:rPr>
          <w:rFonts w:cs="Times New Roman"/>
          <w:b/>
        </w:rPr>
        <w:t>Podani, J. (1999)</w:t>
      </w:r>
      <w:r w:rsidRPr="00672919">
        <w:rPr>
          <w:rFonts w:cs="Times New Roman"/>
        </w:rPr>
        <w:t xml:space="preserve">. Extending Gower's General Coefficient of Similarity to Ordinal Characters. </w:t>
      </w:r>
      <w:r w:rsidRPr="00672919">
        <w:rPr>
          <w:rFonts w:cs="Times New Roman"/>
          <w:i/>
        </w:rPr>
        <w:t>Taxon</w:t>
      </w:r>
      <w:r w:rsidRPr="00672919">
        <w:rPr>
          <w:rFonts w:cs="Times New Roman"/>
        </w:rPr>
        <w:t xml:space="preserve"> </w:t>
      </w:r>
      <w:r w:rsidRPr="00672919">
        <w:rPr>
          <w:rFonts w:cs="Times New Roman"/>
          <w:b/>
        </w:rPr>
        <w:t>48</w:t>
      </w:r>
      <w:r w:rsidRPr="00672919">
        <w:rPr>
          <w:rFonts w:cs="Times New Roman"/>
        </w:rPr>
        <w:t>(2): 331-340.</w:t>
      </w:r>
      <w:bookmarkEnd w:id="160"/>
    </w:p>
    <w:p w:rsidR="00672919" w:rsidRPr="00672919" w:rsidRDefault="00672919" w:rsidP="00672919">
      <w:pPr>
        <w:pStyle w:val="Bibliographie"/>
        <w:spacing w:after="0"/>
        <w:ind w:left="720" w:hanging="720"/>
        <w:rPr>
          <w:rFonts w:cs="Times New Roman"/>
        </w:rPr>
      </w:pPr>
      <w:bookmarkStart w:id="161" w:name="_ENREF_155"/>
      <w:r w:rsidRPr="00672919">
        <w:rPr>
          <w:rFonts w:cs="Times New Roman"/>
          <w:b/>
        </w:rPr>
        <w:t>Podani, J. et Schmera, D. (2006)</w:t>
      </w:r>
      <w:r w:rsidRPr="00672919">
        <w:rPr>
          <w:rFonts w:cs="Times New Roman"/>
        </w:rPr>
        <w:t xml:space="preserve">. On dendrogram-based measures of functional diversity. </w:t>
      </w:r>
      <w:r w:rsidRPr="00672919">
        <w:rPr>
          <w:rFonts w:cs="Times New Roman"/>
          <w:i/>
        </w:rPr>
        <w:t>Oikos</w:t>
      </w:r>
      <w:r w:rsidRPr="00672919">
        <w:rPr>
          <w:rFonts w:cs="Times New Roman"/>
        </w:rPr>
        <w:t xml:space="preserve"> </w:t>
      </w:r>
      <w:r w:rsidRPr="00672919">
        <w:rPr>
          <w:rFonts w:cs="Times New Roman"/>
          <w:b/>
        </w:rPr>
        <w:t>115</w:t>
      </w:r>
      <w:r w:rsidRPr="00672919">
        <w:rPr>
          <w:rFonts w:cs="Times New Roman"/>
        </w:rPr>
        <w:t>(1): 179-185.</w:t>
      </w:r>
      <w:bookmarkEnd w:id="161"/>
    </w:p>
    <w:p w:rsidR="00672919" w:rsidRPr="00672919" w:rsidRDefault="00672919" w:rsidP="00672919">
      <w:pPr>
        <w:pStyle w:val="Bibliographie"/>
        <w:spacing w:after="0"/>
        <w:ind w:left="720" w:hanging="720"/>
        <w:rPr>
          <w:rFonts w:cs="Times New Roman"/>
        </w:rPr>
      </w:pPr>
      <w:bookmarkStart w:id="162" w:name="_ENREF_156"/>
      <w:r w:rsidRPr="00672919">
        <w:rPr>
          <w:rFonts w:cs="Times New Roman"/>
          <w:b/>
        </w:rPr>
        <w:t>Preston, F. W. (1948)</w:t>
      </w:r>
      <w:r w:rsidRPr="00672919">
        <w:rPr>
          <w:rFonts w:cs="Times New Roman"/>
        </w:rPr>
        <w:t xml:space="preserve">. The Commonness, And Rarity, of Species. </w:t>
      </w:r>
      <w:r w:rsidRPr="00672919">
        <w:rPr>
          <w:rFonts w:cs="Times New Roman"/>
          <w:i/>
        </w:rPr>
        <w:t>Ecology</w:t>
      </w:r>
      <w:r w:rsidRPr="00672919">
        <w:rPr>
          <w:rFonts w:cs="Times New Roman"/>
        </w:rPr>
        <w:t xml:space="preserve"> </w:t>
      </w:r>
      <w:r w:rsidRPr="00672919">
        <w:rPr>
          <w:rFonts w:cs="Times New Roman"/>
          <w:b/>
        </w:rPr>
        <w:t>29</w:t>
      </w:r>
      <w:r w:rsidRPr="00672919">
        <w:rPr>
          <w:rFonts w:cs="Times New Roman"/>
        </w:rPr>
        <w:t>(3): 254-283.</w:t>
      </w:r>
      <w:bookmarkEnd w:id="162"/>
    </w:p>
    <w:p w:rsidR="00672919" w:rsidRPr="00672919" w:rsidRDefault="00672919" w:rsidP="00672919">
      <w:pPr>
        <w:pStyle w:val="Bibliographie"/>
        <w:spacing w:after="0"/>
        <w:ind w:left="720" w:hanging="720"/>
        <w:rPr>
          <w:rFonts w:cs="Times New Roman"/>
        </w:rPr>
      </w:pPr>
      <w:bookmarkStart w:id="163" w:name="_ENREF_157"/>
      <w:r w:rsidRPr="00672919">
        <w:rPr>
          <w:rFonts w:cs="Times New Roman"/>
          <w:b/>
        </w:rPr>
        <w:t>Preston, F. W. (1960)</w:t>
      </w:r>
      <w:r w:rsidRPr="00672919">
        <w:rPr>
          <w:rFonts w:cs="Times New Roman"/>
        </w:rPr>
        <w:t xml:space="preserve">. Time and Space and the Variation of Species. </w:t>
      </w:r>
      <w:r w:rsidRPr="00672919">
        <w:rPr>
          <w:rFonts w:cs="Times New Roman"/>
          <w:i/>
        </w:rPr>
        <w:t>Ecology</w:t>
      </w:r>
      <w:r w:rsidRPr="00672919">
        <w:rPr>
          <w:rFonts w:cs="Times New Roman"/>
        </w:rPr>
        <w:t xml:space="preserve"> </w:t>
      </w:r>
      <w:r w:rsidRPr="00672919">
        <w:rPr>
          <w:rFonts w:cs="Times New Roman"/>
          <w:b/>
        </w:rPr>
        <w:t>41</w:t>
      </w:r>
      <w:r w:rsidRPr="00672919">
        <w:rPr>
          <w:rFonts w:cs="Times New Roman"/>
        </w:rPr>
        <w:t>(4): 611-627.</w:t>
      </w:r>
      <w:bookmarkEnd w:id="163"/>
    </w:p>
    <w:p w:rsidR="00672919" w:rsidRPr="00672919" w:rsidRDefault="00672919" w:rsidP="00672919">
      <w:pPr>
        <w:pStyle w:val="Bibliographie"/>
        <w:spacing w:after="0"/>
        <w:ind w:left="720" w:hanging="720"/>
        <w:rPr>
          <w:rFonts w:cs="Times New Roman"/>
        </w:rPr>
      </w:pPr>
      <w:bookmarkStart w:id="164" w:name="_ENREF_158"/>
      <w:r w:rsidRPr="00672919">
        <w:rPr>
          <w:rFonts w:cs="Times New Roman"/>
          <w:b/>
        </w:rPr>
        <w:t>Preston, F. W. (1962)</w:t>
      </w:r>
      <w:r w:rsidRPr="00672919">
        <w:rPr>
          <w:rFonts w:cs="Times New Roman"/>
        </w:rPr>
        <w:t xml:space="preserve">. The Canonical Distribution of Commonness and Rarity: Part I. </w:t>
      </w:r>
      <w:r w:rsidRPr="00672919">
        <w:rPr>
          <w:rFonts w:cs="Times New Roman"/>
          <w:i/>
        </w:rPr>
        <w:t>Ecology</w:t>
      </w:r>
      <w:r w:rsidRPr="00672919">
        <w:rPr>
          <w:rFonts w:cs="Times New Roman"/>
        </w:rPr>
        <w:t xml:space="preserve"> </w:t>
      </w:r>
      <w:r w:rsidRPr="00672919">
        <w:rPr>
          <w:rFonts w:cs="Times New Roman"/>
          <w:b/>
        </w:rPr>
        <w:t>43</w:t>
      </w:r>
      <w:r w:rsidRPr="00672919">
        <w:rPr>
          <w:rFonts w:cs="Times New Roman"/>
        </w:rPr>
        <w:t>(2): 185-215.</w:t>
      </w:r>
      <w:bookmarkEnd w:id="164"/>
    </w:p>
    <w:p w:rsidR="00672919" w:rsidRPr="00672919" w:rsidRDefault="00672919" w:rsidP="00672919">
      <w:pPr>
        <w:pStyle w:val="Bibliographie"/>
        <w:spacing w:after="0"/>
        <w:ind w:left="720" w:hanging="720"/>
        <w:rPr>
          <w:rFonts w:cs="Times New Roman"/>
        </w:rPr>
      </w:pPr>
      <w:bookmarkStart w:id="165" w:name="_ENREF_159"/>
      <w:r w:rsidRPr="00672919">
        <w:rPr>
          <w:rFonts w:cs="Times New Roman"/>
          <w:b/>
        </w:rPr>
        <w:t>R Development Core Team (2014)</w:t>
      </w:r>
      <w:r w:rsidRPr="00672919">
        <w:rPr>
          <w:rFonts w:cs="Times New Roman"/>
        </w:rPr>
        <w:t xml:space="preserve">. </w:t>
      </w:r>
      <w:r w:rsidRPr="00672919">
        <w:rPr>
          <w:rFonts w:cs="Times New Roman"/>
          <w:i/>
        </w:rPr>
        <w:t>R: A Language and Environment for Statistical Computing</w:t>
      </w:r>
      <w:r w:rsidRPr="00672919">
        <w:rPr>
          <w:rFonts w:cs="Times New Roman"/>
        </w:rPr>
        <w:t xml:space="preserve">. 3.01. R Foundation for Statistical Computing. </w:t>
      </w:r>
      <w:hyperlink r:id="rId24" w:history="1">
        <w:r w:rsidRPr="00672919">
          <w:rPr>
            <w:rStyle w:val="Lienhypertexte"/>
            <w:rFonts w:cs="Times New Roman"/>
          </w:rPr>
          <w:t>http://www.R-project.org</w:t>
        </w:r>
      </w:hyperlink>
      <w:r w:rsidRPr="00672919">
        <w:rPr>
          <w:rFonts w:cs="Times New Roman"/>
        </w:rPr>
        <w:t>.</w:t>
      </w:r>
      <w:bookmarkEnd w:id="165"/>
    </w:p>
    <w:p w:rsidR="00672919" w:rsidRPr="00672919" w:rsidRDefault="00672919" w:rsidP="00672919">
      <w:pPr>
        <w:pStyle w:val="Bibliographie"/>
        <w:spacing w:after="0"/>
        <w:ind w:left="720" w:hanging="720"/>
        <w:rPr>
          <w:rFonts w:cs="Times New Roman"/>
        </w:rPr>
      </w:pPr>
      <w:bookmarkStart w:id="166" w:name="_ENREF_160"/>
      <w:r w:rsidRPr="00672919">
        <w:rPr>
          <w:rFonts w:cs="Times New Roman"/>
          <w:b/>
        </w:rPr>
        <w:t>Rao, C. et Nayak, T. (1985)</w:t>
      </w:r>
      <w:r w:rsidRPr="00672919">
        <w:rPr>
          <w:rFonts w:cs="Times New Roman"/>
        </w:rPr>
        <w:t xml:space="preserve">. Cross entropy, dissimilarity measures, and characterizations of quadratic entropy. </w:t>
      </w:r>
      <w:r w:rsidRPr="00672919">
        <w:rPr>
          <w:rFonts w:cs="Times New Roman"/>
          <w:i/>
        </w:rPr>
        <w:t>Information Theory, IEEE Transactions on</w:t>
      </w:r>
      <w:r w:rsidRPr="00672919">
        <w:rPr>
          <w:rFonts w:cs="Times New Roman"/>
        </w:rPr>
        <w:t xml:space="preserve"> </w:t>
      </w:r>
      <w:r w:rsidRPr="00672919">
        <w:rPr>
          <w:rFonts w:cs="Times New Roman"/>
          <w:b/>
        </w:rPr>
        <w:t>31</w:t>
      </w:r>
      <w:r w:rsidRPr="00672919">
        <w:rPr>
          <w:rFonts w:cs="Times New Roman"/>
        </w:rPr>
        <w:t>(5): 589-593.</w:t>
      </w:r>
      <w:bookmarkEnd w:id="166"/>
    </w:p>
    <w:p w:rsidR="00672919" w:rsidRPr="00672919" w:rsidRDefault="00672919" w:rsidP="00672919">
      <w:pPr>
        <w:pStyle w:val="Bibliographie"/>
        <w:spacing w:after="0"/>
        <w:ind w:left="720" w:hanging="720"/>
        <w:rPr>
          <w:rFonts w:cs="Times New Roman"/>
        </w:rPr>
      </w:pPr>
      <w:bookmarkStart w:id="167" w:name="_ENREF_161"/>
      <w:r w:rsidRPr="00672919">
        <w:rPr>
          <w:rFonts w:cs="Times New Roman"/>
          <w:b/>
        </w:rPr>
        <w:t>Rao, C. R. (1982)</w:t>
      </w:r>
      <w:r w:rsidRPr="00672919">
        <w:rPr>
          <w:rFonts w:cs="Times New Roman"/>
        </w:rPr>
        <w:t xml:space="preserve">. Diversity and dissimilarity coefficients: a unified approach. </w:t>
      </w:r>
      <w:r w:rsidRPr="00672919">
        <w:rPr>
          <w:rFonts w:cs="Times New Roman"/>
          <w:i/>
        </w:rPr>
        <w:t>Theoretical Population Biology</w:t>
      </w:r>
      <w:r w:rsidRPr="00672919">
        <w:rPr>
          <w:rFonts w:cs="Times New Roman"/>
        </w:rPr>
        <w:t xml:space="preserve"> </w:t>
      </w:r>
      <w:r w:rsidRPr="00672919">
        <w:rPr>
          <w:rFonts w:cs="Times New Roman"/>
          <w:b/>
        </w:rPr>
        <w:t>21</w:t>
      </w:r>
      <w:r w:rsidRPr="00672919">
        <w:rPr>
          <w:rFonts w:cs="Times New Roman"/>
        </w:rPr>
        <w:t>: 24-43.</w:t>
      </w:r>
      <w:bookmarkEnd w:id="167"/>
    </w:p>
    <w:p w:rsidR="00672919" w:rsidRPr="00672919" w:rsidRDefault="00672919" w:rsidP="00672919">
      <w:pPr>
        <w:pStyle w:val="Bibliographie"/>
        <w:spacing w:after="0"/>
        <w:ind w:left="720" w:hanging="720"/>
        <w:rPr>
          <w:rFonts w:cs="Times New Roman"/>
        </w:rPr>
      </w:pPr>
      <w:bookmarkStart w:id="168" w:name="_ENREF_162"/>
      <w:r w:rsidRPr="00672919">
        <w:rPr>
          <w:rFonts w:cs="Times New Roman"/>
          <w:b/>
        </w:rPr>
        <w:t>Rényi, A. (1961)</w:t>
      </w:r>
      <w:r w:rsidRPr="00672919">
        <w:rPr>
          <w:rFonts w:cs="Times New Roman"/>
        </w:rPr>
        <w:t xml:space="preserve">. </w:t>
      </w:r>
      <w:r w:rsidRPr="00672919">
        <w:rPr>
          <w:rFonts w:cs="Times New Roman"/>
          <w:i/>
        </w:rPr>
        <w:t>On Measures of Entropy and Information</w:t>
      </w:r>
      <w:r w:rsidRPr="00672919">
        <w:rPr>
          <w:rFonts w:cs="Times New Roman"/>
        </w:rPr>
        <w:t>. 4th Berkeley Symposium on Mathematical Statistics and Probability, Berkeley, USA, University of California Press.</w:t>
      </w:r>
      <w:bookmarkEnd w:id="168"/>
    </w:p>
    <w:p w:rsidR="00672919" w:rsidRPr="00672919" w:rsidRDefault="00672919" w:rsidP="00672919">
      <w:pPr>
        <w:pStyle w:val="Bibliographie"/>
        <w:spacing w:after="0"/>
        <w:ind w:left="720" w:hanging="720"/>
        <w:rPr>
          <w:rFonts w:cs="Times New Roman"/>
        </w:rPr>
      </w:pPr>
      <w:bookmarkStart w:id="169" w:name="_ENREF_163"/>
      <w:r w:rsidRPr="00672919">
        <w:rPr>
          <w:rFonts w:cs="Times New Roman"/>
          <w:b/>
        </w:rPr>
        <w:t>Ricotta, C. (2003)</w:t>
      </w:r>
      <w:r w:rsidRPr="00672919">
        <w:rPr>
          <w:rFonts w:cs="Times New Roman"/>
        </w:rPr>
        <w:t xml:space="preserve">. On parametric evenness measures. </w:t>
      </w:r>
      <w:r w:rsidRPr="00672919">
        <w:rPr>
          <w:rFonts w:cs="Times New Roman"/>
          <w:i/>
        </w:rPr>
        <w:t>Journal of Theoretical Biology</w:t>
      </w:r>
      <w:r w:rsidRPr="00672919">
        <w:rPr>
          <w:rFonts w:cs="Times New Roman"/>
        </w:rPr>
        <w:t xml:space="preserve"> </w:t>
      </w:r>
      <w:r w:rsidRPr="00672919">
        <w:rPr>
          <w:rFonts w:cs="Times New Roman"/>
          <w:b/>
        </w:rPr>
        <w:t>222</w:t>
      </w:r>
      <w:r w:rsidRPr="00672919">
        <w:rPr>
          <w:rFonts w:cs="Times New Roman"/>
        </w:rPr>
        <w:t>(2): 189-197.</w:t>
      </w:r>
      <w:bookmarkEnd w:id="169"/>
    </w:p>
    <w:p w:rsidR="00672919" w:rsidRPr="00672919" w:rsidRDefault="00672919" w:rsidP="00672919">
      <w:pPr>
        <w:pStyle w:val="Bibliographie"/>
        <w:spacing w:after="0"/>
        <w:ind w:left="720" w:hanging="720"/>
        <w:rPr>
          <w:rFonts w:cs="Times New Roman"/>
        </w:rPr>
      </w:pPr>
      <w:bookmarkStart w:id="170" w:name="_ENREF_164"/>
      <w:r w:rsidRPr="00672919">
        <w:rPr>
          <w:rFonts w:cs="Times New Roman"/>
          <w:b/>
        </w:rPr>
        <w:t>Ricotta, C. (2005)</w:t>
      </w:r>
      <w:r w:rsidRPr="00672919">
        <w:rPr>
          <w:rFonts w:cs="Times New Roman"/>
        </w:rPr>
        <w:t xml:space="preserve">. Additive partitioning of Rao's quadratic diversity: a hierarchical approach. </w:t>
      </w:r>
      <w:r w:rsidRPr="00672919">
        <w:rPr>
          <w:rFonts w:cs="Times New Roman"/>
          <w:i/>
        </w:rPr>
        <w:t>Ecological Modelling</w:t>
      </w:r>
      <w:r w:rsidRPr="00672919">
        <w:rPr>
          <w:rFonts w:cs="Times New Roman"/>
        </w:rPr>
        <w:t xml:space="preserve"> </w:t>
      </w:r>
      <w:r w:rsidRPr="00672919">
        <w:rPr>
          <w:rFonts w:cs="Times New Roman"/>
          <w:b/>
        </w:rPr>
        <w:t>183</w:t>
      </w:r>
      <w:r w:rsidRPr="00672919">
        <w:rPr>
          <w:rFonts w:cs="Times New Roman"/>
        </w:rPr>
        <w:t>(4): 365-371.</w:t>
      </w:r>
      <w:bookmarkEnd w:id="170"/>
    </w:p>
    <w:p w:rsidR="00672919" w:rsidRPr="00672919" w:rsidRDefault="00672919" w:rsidP="00672919">
      <w:pPr>
        <w:pStyle w:val="Bibliographie"/>
        <w:spacing w:after="0"/>
        <w:ind w:left="720" w:hanging="720"/>
        <w:rPr>
          <w:rFonts w:cs="Times New Roman"/>
        </w:rPr>
      </w:pPr>
      <w:bookmarkStart w:id="171" w:name="_ENREF_165"/>
      <w:r w:rsidRPr="00672919">
        <w:rPr>
          <w:rFonts w:cs="Times New Roman"/>
          <w:b/>
        </w:rPr>
        <w:t>Ricotta, C. (2007)</w:t>
      </w:r>
      <w:r w:rsidRPr="00672919">
        <w:rPr>
          <w:rFonts w:cs="Times New Roman"/>
        </w:rPr>
        <w:t xml:space="preserve">. A semantic taxonomy for diversity measures. </w:t>
      </w:r>
      <w:r w:rsidRPr="00672919">
        <w:rPr>
          <w:rFonts w:cs="Times New Roman"/>
          <w:i/>
        </w:rPr>
        <w:t>Acta Biotheoretica</w:t>
      </w:r>
      <w:r w:rsidRPr="00672919">
        <w:rPr>
          <w:rFonts w:cs="Times New Roman"/>
        </w:rPr>
        <w:t xml:space="preserve"> </w:t>
      </w:r>
      <w:r w:rsidRPr="00672919">
        <w:rPr>
          <w:rFonts w:cs="Times New Roman"/>
          <w:b/>
        </w:rPr>
        <w:t>55</w:t>
      </w:r>
      <w:r w:rsidRPr="00672919">
        <w:rPr>
          <w:rFonts w:cs="Times New Roman"/>
        </w:rPr>
        <w:t>(1): 23-33.</w:t>
      </w:r>
      <w:bookmarkEnd w:id="171"/>
    </w:p>
    <w:p w:rsidR="00672919" w:rsidRPr="00672919" w:rsidRDefault="00672919" w:rsidP="00672919">
      <w:pPr>
        <w:pStyle w:val="Bibliographie"/>
        <w:spacing w:after="0"/>
        <w:ind w:left="720" w:hanging="720"/>
        <w:rPr>
          <w:rFonts w:cs="Times New Roman"/>
        </w:rPr>
      </w:pPr>
      <w:bookmarkStart w:id="172" w:name="_ENREF_166"/>
      <w:r w:rsidRPr="00672919">
        <w:rPr>
          <w:rFonts w:cs="Times New Roman"/>
          <w:b/>
        </w:rPr>
        <w:t>Ricotta, C. (2010)</w:t>
      </w:r>
      <w:r w:rsidRPr="00672919">
        <w:rPr>
          <w:rFonts w:cs="Times New Roman"/>
        </w:rPr>
        <w:t xml:space="preserve">. On beta diversity decomposition: Trouble shared is not trouble halved. </w:t>
      </w:r>
      <w:r w:rsidRPr="00672919">
        <w:rPr>
          <w:rFonts w:cs="Times New Roman"/>
          <w:i/>
        </w:rPr>
        <w:t>Ecology</w:t>
      </w:r>
      <w:r w:rsidRPr="00672919">
        <w:rPr>
          <w:rFonts w:cs="Times New Roman"/>
        </w:rPr>
        <w:t xml:space="preserve"> </w:t>
      </w:r>
      <w:r w:rsidRPr="00672919">
        <w:rPr>
          <w:rFonts w:cs="Times New Roman"/>
          <w:b/>
        </w:rPr>
        <w:t>91</w:t>
      </w:r>
      <w:r w:rsidRPr="00672919">
        <w:rPr>
          <w:rFonts w:cs="Times New Roman"/>
        </w:rPr>
        <w:t>(7): 1981-1983.</w:t>
      </w:r>
      <w:bookmarkEnd w:id="172"/>
    </w:p>
    <w:p w:rsidR="00672919" w:rsidRPr="00672919" w:rsidRDefault="00672919" w:rsidP="00672919">
      <w:pPr>
        <w:pStyle w:val="Bibliographie"/>
        <w:spacing w:after="0"/>
        <w:ind w:left="720" w:hanging="720"/>
        <w:rPr>
          <w:rFonts w:cs="Times New Roman"/>
        </w:rPr>
      </w:pPr>
      <w:bookmarkStart w:id="173" w:name="_ENREF_167"/>
      <w:r w:rsidRPr="00672919">
        <w:rPr>
          <w:rFonts w:cs="Times New Roman"/>
          <w:b/>
        </w:rPr>
        <w:t>Ricotta, C. et Avena, G. (2003)</w:t>
      </w:r>
      <w:r w:rsidRPr="00672919">
        <w:rPr>
          <w:rFonts w:cs="Times New Roman"/>
        </w:rPr>
        <w:t xml:space="preserve">. An information-theoretical measure of </w:t>
      </w:r>
      <w:r w:rsidRPr="00672919">
        <w:rPr>
          <w:rFonts w:ascii="Symbol" w:hAnsi="Symbol" w:cs="Times New Roman"/>
        </w:rPr>
        <w:t>b</w:t>
      </w:r>
      <w:r w:rsidRPr="00672919">
        <w:rPr>
          <w:rFonts w:cs="Times New Roman"/>
        </w:rPr>
        <w:t xml:space="preserve">-diversity. </w:t>
      </w:r>
      <w:r w:rsidRPr="00672919">
        <w:rPr>
          <w:rFonts w:cs="Times New Roman"/>
          <w:i/>
        </w:rPr>
        <w:t>Plant Biosystems</w:t>
      </w:r>
      <w:r w:rsidRPr="00672919">
        <w:rPr>
          <w:rFonts w:cs="Times New Roman"/>
        </w:rPr>
        <w:t xml:space="preserve"> </w:t>
      </w:r>
      <w:r w:rsidRPr="00672919">
        <w:rPr>
          <w:rFonts w:cs="Times New Roman"/>
          <w:b/>
        </w:rPr>
        <w:t>137</w:t>
      </w:r>
      <w:r w:rsidRPr="00672919">
        <w:rPr>
          <w:rFonts w:cs="Times New Roman"/>
        </w:rPr>
        <w:t>(1): 57 - 61.</w:t>
      </w:r>
      <w:bookmarkEnd w:id="173"/>
    </w:p>
    <w:p w:rsidR="00672919" w:rsidRPr="00672919" w:rsidRDefault="00672919" w:rsidP="00672919">
      <w:pPr>
        <w:pStyle w:val="Bibliographie"/>
        <w:spacing w:after="0"/>
        <w:ind w:left="720" w:hanging="720"/>
        <w:rPr>
          <w:rFonts w:cs="Times New Roman"/>
        </w:rPr>
      </w:pPr>
      <w:bookmarkStart w:id="174" w:name="_ENREF_168"/>
      <w:r w:rsidRPr="00672919">
        <w:rPr>
          <w:rFonts w:cs="Times New Roman"/>
          <w:b/>
        </w:rPr>
        <w:t>Ricotta, C., De Zuliani, E. et Pacini, A. (2001)</w:t>
      </w:r>
      <w:r w:rsidRPr="00672919">
        <w:rPr>
          <w:rFonts w:cs="Times New Roman"/>
        </w:rPr>
        <w:t xml:space="preserve">. On the mutual relatedness of evenness measures. </w:t>
      </w:r>
      <w:r w:rsidRPr="00672919">
        <w:rPr>
          <w:rFonts w:cs="Times New Roman"/>
          <w:i/>
        </w:rPr>
        <w:t>Community Ecology</w:t>
      </w:r>
      <w:r w:rsidRPr="00672919">
        <w:rPr>
          <w:rFonts w:cs="Times New Roman"/>
        </w:rPr>
        <w:t xml:space="preserve"> </w:t>
      </w:r>
      <w:r w:rsidRPr="00672919">
        <w:rPr>
          <w:rFonts w:cs="Times New Roman"/>
          <w:b/>
        </w:rPr>
        <w:t>2</w:t>
      </w:r>
      <w:r w:rsidRPr="00672919">
        <w:rPr>
          <w:rFonts w:cs="Times New Roman"/>
        </w:rPr>
        <w:t>(1): 51-56.</w:t>
      </w:r>
      <w:bookmarkEnd w:id="174"/>
    </w:p>
    <w:p w:rsidR="00672919" w:rsidRPr="00672919" w:rsidRDefault="00672919" w:rsidP="00672919">
      <w:pPr>
        <w:pStyle w:val="Bibliographie"/>
        <w:spacing w:after="0"/>
        <w:ind w:left="720" w:hanging="720"/>
        <w:rPr>
          <w:rFonts w:cs="Times New Roman"/>
        </w:rPr>
      </w:pPr>
      <w:bookmarkStart w:id="175" w:name="_ENREF_169"/>
      <w:r w:rsidRPr="00672919">
        <w:rPr>
          <w:rFonts w:cs="Times New Roman"/>
          <w:b/>
        </w:rPr>
        <w:t>Ricotta, C. et Szeidl, L. (2006)</w:t>
      </w:r>
      <w:r w:rsidRPr="00672919">
        <w:rPr>
          <w:rFonts w:cs="Times New Roman"/>
        </w:rPr>
        <w:t xml:space="preserve">. Towards a unifying approach to diversity measures: Bridging the gap between the Shannon entropy and Rao's quadratic index. </w:t>
      </w:r>
      <w:r w:rsidRPr="00672919">
        <w:rPr>
          <w:rFonts w:cs="Times New Roman"/>
          <w:i/>
        </w:rPr>
        <w:t>Theoretical Population Biology</w:t>
      </w:r>
      <w:r w:rsidRPr="00672919">
        <w:rPr>
          <w:rFonts w:cs="Times New Roman"/>
        </w:rPr>
        <w:t xml:space="preserve"> </w:t>
      </w:r>
      <w:r w:rsidRPr="00672919">
        <w:rPr>
          <w:rFonts w:cs="Times New Roman"/>
          <w:b/>
        </w:rPr>
        <w:t>70</w:t>
      </w:r>
      <w:r w:rsidRPr="00672919">
        <w:rPr>
          <w:rFonts w:cs="Times New Roman"/>
        </w:rPr>
        <w:t>(3): 237-243.</w:t>
      </w:r>
      <w:bookmarkEnd w:id="175"/>
    </w:p>
    <w:p w:rsidR="00672919" w:rsidRPr="00672919" w:rsidRDefault="00672919" w:rsidP="00672919">
      <w:pPr>
        <w:pStyle w:val="Bibliographie"/>
        <w:spacing w:after="0"/>
        <w:ind w:left="720" w:hanging="720"/>
        <w:rPr>
          <w:rFonts w:cs="Times New Roman"/>
        </w:rPr>
      </w:pPr>
      <w:bookmarkStart w:id="176" w:name="_ENREF_170"/>
      <w:r w:rsidRPr="00672919">
        <w:rPr>
          <w:rFonts w:cs="Times New Roman"/>
          <w:b/>
        </w:rPr>
        <w:t>Routledge, R. D. (1979)</w:t>
      </w:r>
      <w:r w:rsidRPr="00672919">
        <w:rPr>
          <w:rFonts w:cs="Times New Roman"/>
        </w:rPr>
        <w:t xml:space="preserve">. Diversity indices: Which ones are admissible? </w:t>
      </w:r>
      <w:r w:rsidRPr="00672919">
        <w:rPr>
          <w:rFonts w:cs="Times New Roman"/>
          <w:i/>
        </w:rPr>
        <w:t>Journal of Theoretical Biology</w:t>
      </w:r>
      <w:r w:rsidRPr="00672919">
        <w:rPr>
          <w:rFonts w:cs="Times New Roman"/>
        </w:rPr>
        <w:t xml:space="preserve"> </w:t>
      </w:r>
      <w:r w:rsidRPr="00672919">
        <w:rPr>
          <w:rFonts w:cs="Times New Roman"/>
          <w:b/>
        </w:rPr>
        <w:t>76</w:t>
      </w:r>
      <w:r w:rsidRPr="00672919">
        <w:rPr>
          <w:rFonts w:cs="Times New Roman"/>
        </w:rPr>
        <w:t>(4): 503-515.</w:t>
      </w:r>
      <w:bookmarkEnd w:id="176"/>
    </w:p>
    <w:p w:rsidR="00672919" w:rsidRPr="00672919" w:rsidRDefault="00672919" w:rsidP="00672919">
      <w:pPr>
        <w:pStyle w:val="Bibliographie"/>
        <w:spacing w:after="0"/>
        <w:ind w:left="720" w:hanging="720"/>
        <w:rPr>
          <w:rFonts w:cs="Times New Roman"/>
        </w:rPr>
      </w:pPr>
      <w:bookmarkStart w:id="177" w:name="_ENREF_171"/>
      <w:r w:rsidRPr="00672919">
        <w:rPr>
          <w:rFonts w:cs="Times New Roman"/>
          <w:b/>
        </w:rPr>
        <w:t>Scheiner, S. M. (2003)</w:t>
      </w:r>
      <w:r w:rsidRPr="00672919">
        <w:rPr>
          <w:rFonts w:cs="Times New Roman"/>
        </w:rPr>
        <w:t xml:space="preserve">. Six types of species-area curves. </w:t>
      </w:r>
      <w:r w:rsidRPr="00672919">
        <w:rPr>
          <w:rFonts w:cs="Times New Roman"/>
          <w:i/>
        </w:rPr>
        <w:t>Global Ecology and Biogeography</w:t>
      </w:r>
      <w:r w:rsidRPr="00672919">
        <w:rPr>
          <w:rFonts w:cs="Times New Roman"/>
        </w:rPr>
        <w:t xml:space="preserve"> </w:t>
      </w:r>
      <w:r w:rsidRPr="00672919">
        <w:rPr>
          <w:rFonts w:cs="Times New Roman"/>
          <w:b/>
        </w:rPr>
        <w:t>12</w:t>
      </w:r>
      <w:r w:rsidRPr="00672919">
        <w:rPr>
          <w:rFonts w:cs="Times New Roman"/>
        </w:rPr>
        <w:t>(6): 441-447.</w:t>
      </w:r>
      <w:bookmarkEnd w:id="177"/>
    </w:p>
    <w:p w:rsidR="00672919" w:rsidRPr="00672919" w:rsidRDefault="00672919" w:rsidP="00672919">
      <w:pPr>
        <w:pStyle w:val="Bibliographie"/>
        <w:spacing w:after="0"/>
        <w:ind w:left="720" w:hanging="720"/>
        <w:rPr>
          <w:rFonts w:cs="Times New Roman"/>
        </w:rPr>
      </w:pPr>
      <w:bookmarkStart w:id="178" w:name="_ENREF_172"/>
      <w:r w:rsidRPr="00672919">
        <w:rPr>
          <w:rFonts w:cs="Times New Roman"/>
          <w:b/>
        </w:rPr>
        <w:t>Schmera, D., Erős, T. et Podani, J. (2009)</w:t>
      </w:r>
      <w:r w:rsidRPr="00672919">
        <w:rPr>
          <w:rFonts w:cs="Times New Roman"/>
        </w:rPr>
        <w:t xml:space="preserve">. A measure for assessing functional diversity in ecological communities. </w:t>
      </w:r>
      <w:r w:rsidRPr="00672919">
        <w:rPr>
          <w:rFonts w:cs="Times New Roman"/>
          <w:i/>
        </w:rPr>
        <w:t>Aquatic Ecology</w:t>
      </w:r>
      <w:r w:rsidRPr="00672919">
        <w:rPr>
          <w:rFonts w:cs="Times New Roman"/>
        </w:rPr>
        <w:t xml:space="preserve"> </w:t>
      </w:r>
      <w:r w:rsidRPr="00672919">
        <w:rPr>
          <w:rFonts w:cs="Times New Roman"/>
          <w:b/>
        </w:rPr>
        <w:t>43</w:t>
      </w:r>
      <w:r w:rsidRPr="00672919">
        <w:rPr>
          <w:rFonts w:cs="Times New Roman"/>
        </w:rPr>
        <w:t>(1): 157-167.</w:t>
      </w:r>
      <w:bookmarkEnd w:id="178"/>
    </w:p>
    <w:p w:rsidR="00672919" w:rsidRPr="00672919" w:rsidRDefault="00672919" w:rsidP="00672919">
      <w:pPr>
        <w:pStyle w:val="Bibliographie"/>
        <w:spacing w:after="0"/>
        <w:ind w:left="720" w:hanging="720"/>
        <w:rPr>
          <w:rFonts w:cs="Times New Roman"/>
        </w:rPr>
      </w:pPr>
      <w:bookmarkStart w:id="179" w:name="_ENREF_173"/>
      <w:r w:rsidRPr="00672919">
        <w:rPr>
          <w:rFonts w:cs="Times New Roman"/>
          <w:b/>
        </w:rPr>
        <w:t>Schulte, R. P. O., Lantinga, E. A. et Hawkins, M. J. (2005)</w:t>
      </w:r>
      <w:r w:rsidRPr="00672919">
        <w:rPr>
          <w:rFonts w:cs="Times New Roman"/>
        </w:rPr>
        <w:t xml:space="preserve">. A new family of Fisher-curves estimates Fisher's alpha more accurately. </w:t>
      </w:r>
      <w:r w:rsidRPr="00672919">
        <w:rPr>
          <w:rFonts w:cs="Times New Roman"/>
          <w:i/>
        </w:rPr>
        <w:t>Journal of Theoretical Biology</w:t>
      </w:r>
      <w:r w:rsidRPr="00672919">
        <w:rPr>
          <w:rFonts w:cs="Times New Roman"/>
        </w:rPr>
        <w:t xml:space="preserve"> </w:t>
      </w:r>
      <w:r w:rsidRPr="00672919">
        <w:rPr>
          <w:rFonts w:cs="Times New Roman"/>
          <w:b/>
        </w:rPr>
        <w:t>232</w:t>
      </w:r>
      <w:r w:rsidRPr="00672919">
        <w:rPr>
          <w:rFonts w:cs="Times New Roman"/>
        </w:rPr>
        <w:t>(3): 305-313.</w:t>
      </w:r>
      <w:bookmarkEnd w:id="179"/>
    </w:p>
    <w:p w:rsidR="00672919" w:rsidRPr="00672919" w:rsidRDefault="00672919" w:rsidP="00672919">
      <w:pPr>
        <w:pStyle w:val="Bibliographie"/>
        <w:spacing w:after="0"/>
        <w:ind w:left="720" w:hanging="720"/>
        <w:rPr>
          <w:rFonts w:cs="Times New Roman"/>
        </w:rPr>
      </w:pPr>
      <w:bookmarkStart w:id="180" w:name="_ENREF_174"/>
      <w:r w:rsidRPr="00672919">
        <w:rPr>
          <w:rFonts w:cs="Times New Roman"/>
          <w:b/>
        </w:rPr>
        <w:t>Schürmann, T. (2004)</w:t>
      </w:r>
      <w:r w:rsidRPr="00672919">
        <w:rPr>
          <w:rFonts w:cs="Times New Roman"/>
        </w:rPr>
        <w:t xml:space="preserve">. Bias analysis in entropy estimation. </w:t>
      </w:r>
      <w:r w:rsidRPr="00672919">
        <w:rPr>
          <w:rFonts w:cs="Times New Roman"/>
          <w:i/>
        </w:rPr>
        <w:t>Journal of Physics A: Mathematical and Theoretical</w:t>
      </w:r>
      <w:r w:rsidRPr="00672919">
        <w:rPr>
          <w:rFonts w:cs="Times New Roman"/>
        </w:rPr>
        <w:t xml:space="preserve"> </w:t>
      </w:r>
      <w:r w:rsidRPr="00672919">
        <w:rPr>
          <w:rFonts w:cs="Times New Roman"/>
          <w:b/>
        </w:rPr>
        <w:t>37</w:t>
      </w:r>
      <w:r w:rsidRPr="00672919">
        <w:rPr>
          <w:rFonts w:cs="Times New Roman"/>
        </w:rPr>
        <w:t>(27): L295-L301.</w:t>
      </w:r>
      <w:bookmarkEnd w:id="180"/>
    </w:p>
    <w:p w:rsidR="00672919" w:rsidRPr="00672919" w:rsidRDefault="00672919" w:rsidP="00672919">
      <w:pPr>
        <w:pStyle w:val="Bibliographie"/>
        <w:spacing w:after="0"/>
        <w:ind w:left="720" w:hanging="720"/>
        <w:rPr>
          <w:rFonts w:cs="Times New Roman"/>
        </w:rPr>
      </w:pPr>
      <w:bookmarkStart w:id="181" w:name="_ENREF_175"/>
      <w:r w:rsidRPr="00672919">
        <w:rPr>
          <w:rFonts w:cs="Times New Roman"/>
          <w:b/>
        </w:rPr>
        <w:t>Shannon, C. E. (1948)</w:t>
      </w:r>
      <w:r w:rsidRPr="00672919">
        <w:rPr>
          <w:rFonts w:cs="Times New Roman"/>
        </w:rPr>
        <w:t xml:space="preserve">. A Mathematical Theory of Communication. </w:t>
      </w:r>
      <w:r w:rsidRPr="00672919">
        <w:rPr>
          <w:rFonts w:cs="Times New Roman"/>
          <w:i/>
        </w:rPr>
        <w:t>The Bell System Technical Journal</w:t>
      </w:r>
      <w:r w:rsidRPr="00672919">
        <w:rPr>
          <w:rFonts w:cs="Times New Roman"/>
        </w:rPr>
        <w:t xml:space="preserve"> </w:t>
      </w:r>
      <w:r w:rsidRPr="00672919">
        <w:rPr>
          <w:rFonts w:cs="Times New Roman"/>
          <w:b/>
        </w:rPr>
        <w:t>27</w:t>
      </w:r>
      <w:r w:rsidRPr="00672919">
        <w:rPr>
          <w:rFonts w:cs="Times New Roman"/>
        </w:rPr>
        <w:t>: 379–423, 623–656.</w:t>
      </w:r>
      <w:bookmarkEnd w:id="181"/>
    </w:p>
    <w:p w:rsidR="00672919" w:rsidRPr="00672919" w:rsidRDefault="00672919" w:rsidP="00672919">
      <w:pPr>
        <w:pStyle w:val="Bibliographie"/>
        <w:spacing w:after="0"/>
        <w:ind w:left="720" w:hanging="720"/>
        <w:rPr>
          <w:rFonts w:cs="Times New Roman"/>
        </w:rPr>
      </w:pPr>
      <w:bookmarkStart w:id="182" w:name="_ENREF_176"/>
      <w:r w:rsidRPr="00672919">
        <w:rPr>
          <w:rFonts w:cs="Times New Roman"/>
          <w:b/>
        </w:rPr>
        <w:t>Shannon, C. E. et Weaver, W. (1963)</w:t>
      </w:r>
      <w:r w:rsidRPr="00672919">
        <w:rPr>
          <w:rFonts w:cs="Times New Roman"/>
        </w:rPr>
        <w:t xml:space="preserve">. </w:t>
      </w:r>
      <w:r w:rsidRPr="00672919">
        <w:rPr>
          <w:rFonts w:cs="Times New Roman"/>
          <w:i/>
        </w:rPr>
        <w:t>The Mathematical Theory of Communication</w:t>
      </w:r>
      <w:r w:rsidRPr="00672919">
        <w:rPr>
          <w:rFonts w:cs="Times New Roman"/>
        </w:rPr>
        <w:t>. University of Illinois Press</w:t>
      </w:r>
      <w:bookmarkEnd w:id="182"/>
    </w:p>
    <w:p w:rsidR="00672919" w:rsidRPr="00672919" w:rsidRDefault="00672919" w:rsidP="00672919">
      <w:pPr>
        <w:pStyle w:val="Bibliographie"/>
        <w:spacing w:after="0"/>
        <w:ind w:left="720" w:hanging="720"/>
        <w:rPr>
          <w:rFonts w:cs="Times New Roman"/>
        </w:rPr>
      </w:pPr>
      <w:bookmarkStart w:id="183" w:name="_ENREF_177"/>
      <w:r w:rsidRPr="00672919">
        <w:rPr>
          <w:rFonts w:cs="Times New Roman"/>
          <w:b/>
        </w:rPr>
        <w:t>Shen, T.-J., Chao, A. et Lin, C.-F. (2003)</w:t>
      </w:r>
      <w:r w:rsidRPr="00672919">
        <w:rPr>
          <w:rFonts w:cs="Times New Roman"/>
        </w:rPr>
        <w:t xml:space="preserve">. Predicting the number of new species in a further taxonomic sampling. </w:t>
      </w:r>
      <w:r w:rsidRPr="00672919">
        <w:rPr>
          <w:rFonts w:cs="Times New Roman"/>
          <w:i/>
        </w:rPr>
        <w:t>Ecology</w:t>
      </w:r>
      <w:r w:rsidRPr="00672919">
        <w:rPr>
          <w:rFonts w:cs="Times New Roman"/>
        </w:rPr>
        <w:t xml:space="preserve"> </w:t>
      </w:r>
      <w:r w:rsidRPr="00672919">
        <w:rPr>
          <w:rFonts w:cs="Times New Roman"/>
          <w:b/>
        </w:rPr>
        <w:t>84</w:t>
      </w:r>
      <w:r w:rsidRPr="00672919">
        <w:rPr>
          <w:rFonts w:cs="Times New Roman"/>
        </w:rPr>
        <w:t>: 798-804.</w:t>
      </w:r>
      <w:bookmarkEnd w:id="183"/>
    </w:p>
    <w:p w:rsidR="00672919" w:rsidRPr="00672919" w:rsidRDefault="00672919" w:rsidP="00672919">
      <w:pPr>
        <w:pStyle w:val="Bibliographie"/>
        <w:spacing w:after="0"/>
        <w:ind w:left="720" w:hanging="720"/>
        <w:rPr>
          <w:rFonts w:cs="Times New Roman"/>
        </w:rPr>
      </w:pPr>
      <w:bookmarkStart w:id="184" w:name="_ENREF_178"/>
      <w:r w:rsidRPr="00672919">
        <w:rPr>
          <w:rFonts w:cs="Times New Roman"/>
          <w:b/>
        </w:rPr>
        <w:t>Shimatani, K. (2001)</w:t>
      </w:r>
      <w:r w:rsidRPr="00672919">
        <w:rPr>
          <w:rFonts w:cs="Times New Roman"/>
        </w:rPr>
        <w:t xml:space="preserve">. On the measurement of species diversity incorporating species differences. </w:t>
      </w:r>
      <w:r w:rsidRPr="00672919">
        <w:rPr>
          <w:rFonts w:cs="Times New Roman"/>
          <w:i/>
        </w:rPr>
        <w:t>Oikos</w:t>
      </w:r>
      <w:r w:rsidRPr="00672919">
        <w:rPr>
          <w:rFonts w:cs="Times New Roman"/>
        </w:rPr>
        <w:t xml:space="preserve"> </w:t>
      </w:r>
      <w:r w:rsidRPr="00672919">
        <w:rPr>
          <w:rFonts w:cs="Times New Roman"/>
          <w:b/>
        </w:rPr>
        <w:t>93</w:t>
      </w:r>
      <w:r w:rsidRPr="00672919">
        <w:rPr>
          <w:rFonts w:cs="Times New Roman"/>
        </w:rPr>
        <w:t>(1): 135-147.</w:t>
      </w:r>
      <w:bookmarkEnd w:id="184"/>
    </w:p>
    <w:p w:rsidR="00672919" w:rsidRPr="00672919" w:rsidRDefault="00672919" w:rsidP="00672919">
      <w:pPr>
        <w:pStyle w:val="Bibliographie"/>
        <w:spacing w:after="0"/>
        <w:ind w:left="720" w:hanging="720"/>
        <w:rPr>
          <w:rFonts w:cs="Times New Roman"/>
        </w:rPr>
      </w:pPr>
      <w:bookmarkStart w:id="185" w:name="_ENREF_179"/>
      <w:r w:rsidRPr="00672919">
        <w:rPr>
          <w:rFonts w:cs="Times New Roman"/>
          <w:b/>
        </w:rPr>
        <w:t>Simpson, E. H. (1949)</w:t>
      </w:r>
      <w:r w:rsidRPr="00672919">
        <w:rPr>
          <w:rFonts w:cs="Times New Roman"/>
        </w:rPr>
        <w:t xml:space="preserve">. Measurement of diversity. </w:t>
      </w:r>
      <w:r w:rsidRPr="00672919">
        <w:rPr>
          <w:rFonts w:cs="Times New Roman"/>
          <w:i/>
        </w:rPr>
        <w:t>Nature</w:t>
      </w:r>
      <w:r w:rsidRPr="00672919">
        <w:rPr>
          <w:rFonts w:cs="Times New Roman"/>
        </w:rPr>
        <w:t xml:space="preserve"> </w:t>
      </w:r>
      <w:r w:rsidRPr="00672919">
        <w:rPr>
          <w:rFonts w:cs="Times New Roman"/>
          <w:b/>
        </w:rPr>
        <w:t>163</w:t>
      </w:r>
      <w:r w:rsidRPr="00672919">
        <w:rPr>
          <w:rFonts w:cs="Times New Roman"/>
        </w:rPr>
        <w:t>(4148): 688.</w:t>
      </w:r>
      <w:bookmarkEnd w:id="185"/>
    </w:p>
    <w:p w:rsidR="00672919" w:rsidRPr="00672919" w:rsidRDefault="00672919" w:rsidP="00672919">
      <w:pPr>
        <w:pStyle w:val="Bibliographie"/>
        <w:spacing w:after="0"/>
        <w:ind w:left="720" w:hanging="720"/>
        <w:rPr>
          <w:rFonts w:cs="Times New Roman"/>
        </w:rPr>
      </w:pPr>
      <w:bookmarkStart w:id="186" w:name="_ENREF_180"/>
      <w:r w:rsidRPr="00672919">
        <w:rPr>
          <w:rFonts w:cs="Times New Roman"/>
          <w:b/>
        </w:rPr>
        <w:t>Smith, B. et Wilson, J. B. (1996)</w:t>
      </w:r>
      <w:r w:rsidRPr="00672919">
        <w:rPr>
          <w:rFonts w:cs="Times New Roman"/>
        </w:rPr>
        <w:t xml:space="preserve">. A consumer's guide to evenness indices. </w:t>
      </w:r>
      <w:r w:rsidRPr="00672919">
        <w:rPr>
          <w:rFonts w:cs="Times New Roman"/>
          <w:i/>
        </w:rPr>
        <w:t>Oikos</w:t>
      </w:r>
      <w:r w:rsidRPr="00672919">
        <w:rPr>
          <w:rFonts w:cs="Times New Roman"/>
        </w:rPr>
        <w:t xml:space="preserve"> </w:t>
      </w:r>
      <w:r w:rsidRPr="00672919">
        <w:rPr>
          <w:rFonts w:cs="Times New Roman"/>
          <w:b/>
        </w:rPr>
        <w:t>76</w:t>
      </w:r>
      <w:r w:rsidRPr="00672919">
        <w:rPr>
          <w:rFonts w:cs="Times New Roman"/>
        </w:rPr>
        <w:t>(1): 70-82.</w:t>
      </w:r>
      <w:bookmarkEnd w:id="186"/>
    </w:p>
    <w:p w:rsidR="00672919" w:rsidRPr="00672919" w:rsidRDefault="00672919" w:rsidP="00672919">
      <w:pPr>
        <w:pStyle w:val="Bibliographie"/>
        <w:spacing w:after="0"/>
        <w:ind w:left="720" w:hanging="720"/>
        <w:rPr>
          <w:rFonts w:cs="Times New Roman"/>
        </w:rPr>
      </w:pPr>
      <w:bookmarkStart w:id="187" w:name="_ENREF_181"/>
      <w:r w:rsidRPr="00672919">
        <w:rPr>
          <w:rFonts w:cs="Times New Roman"/>
          <w:b/>
        </w:rPr>
        <w:t>Soberón M., J. et Llorente B., J. (1993)</w:t>
      </w:r>
      <w:r w:rsidRPr="00672919">
        <w:rPr>
          <w:rFonts w:cs="Times New Roman"/>
        </w:rPr>
        <w:t xml:space="preserve">. The Use of Species Accumulation Functions for the Prediction of Species Richness. </w:t>
      </w:r>
      <w:r w:rsidRPr="00672919">
        <w:rPr>
          <w:rFonts w:cs="Times New Roman"/>
          <w:i/>
        </w:rPr>
        <w:t>Conservation Biology</w:t>
      </w:r>
      <w:r w:rsidRPr="00672919">
        <w:rPr>
          <w:rFonts w:cs="Times New Roman"/>
        </w:rPr>
        <w:t xml:space="preserve"> </w:t>
      </w:r>
      <w:r w:rsidRPr="00672919">
        <w:rPr>
          <w:rFonts w:cs="Times New Roman"/>
          <w:b/>
        </w:rPr>
        <w:t>7</w:t>
      </w:r>
      <w:r w:rsidRPr="00672919">
        <w:rPr>
          <w:rFonts w:cs="Times New Roman"/>
        </w:rPr>
        <w:t>(3): 480-488.</w:t>
      </w:r>
      <w:bookmarkEnd w:id="187"/>
    </w:p>
    <w:p w:rsidR="00672919" w:rsidRPr="00672919" w:rsidRDefault="00672919" w:rsidP="00672919">
      <w:pPr>
        <w:pStyle w:val="Bibliographie"/>
        <w:spacing w:after="0"/>
        <w:ind w:left="720" w:hanging="720"/>
        <w:rPr>
          <w:rFonts w:cs="Times New Roman"/>
        </w:rPr>
      </w:pPr>
      <w:bookmarkStart w:id="188" w:name="_ENREF_182"/>
      <w:r w:rsidRPr="00672919">
        <w:rPr>
          <w:rFonts w:cs="Times New Roman"/>
          <w:b/>
        </w:rPr>
        <w:t>Sokal, R. R. et Michener, C. D. (1958)</w:t>
      </w:r>
      <w:r w:rsidRPr="00672919">
        <w:rPr>
          <w:rFonts w:cs="Times New Roman"/>
        </w:rPr>
        <w:t xml:space="preserve">. A statistical method for evaluating systematic relationships. </w:t>
      </w:r>
      <w:r w:rsidRPr="00672919">
        <w:rPr>
          <w:rFonts w:cs="Times New Roman"/>
          <w:i/>
        </w:rPr>
        <w:t>The University of Kansas Science Bulletin</w:t>
      </w:r>
      <w:r w:rsidRPr="00672919">
        <w:rPr>
          <w:rFonts w:cs="Times New Roman"/>
        </w:rPr>
        <w:t xml:space="preserve"> </w:t>
      </w:r>
      <w:r w:rsidRPr="00672919">
        <w:rPr>
          <w:rFonts w:cs="Times New Roman"/>
          <w:b/>
        </w:rPr>
        <w:t>38</w:t>
      </w:r>
      <w:r w:rsidRPr="00672919">
        <w:rPr>
          <w:rFonts w:cs="Times New Roman"/>
        </w:rPr>
        <w:t>(22): 1409-1438.</w:t>
      </w:r>
      <w:bookmarkEnd w:id="188"/>
    </w:p>
    <w:p w:rsidR="00672919" w:rsidRPr="00672919" w:rsidRDefault="00672919" w:rsidP="00672919">
      <w:pPr>
        <w:pStyle w:val="Bibliographie"/>
        <w:spacing w:after="0"/>
        <w:ind w:left="720" w:hanging="720"/>
        <w:rPr>
          <w:rFonts w:cs="Times New Roman"/>
        </w:rPr>
      </w:pPr>
      <w:bookmarkStart w:id="189" w:name="_ENREF_183"/>
      <w:r w:rsidRPr="00672919">
        <w:rPr>
          <w:rFonts w:cs="Times New Roman"/>
          <w:b/>
        </w:rPr>
        <w:t>Swenson, N. G. et Enquist, B. J. (2009)</w:t>
      </w:r>
      <w:r w:rsidRPr="00672919">
        <w:rPr>
          <w:rFonts w:cs="Times New Roman"/>
        </w:rPr>
        <w:t xml:space="preserve">. Opposing assembly mechanisms in a Neotropical dry forest: Implications for phylogenetic and functional community ecology. </w:t>
      </w:r>
      <w:r w:rsidRPr="00672919">
        <w:rPr>
          <w:rFonts w:cs="Times New Roman"/>
          <w:i/>
        </w:rPr>
        <w:t>Ecology</w:t>
      </w:r>
      <w:r w:rsidRPr="00672919">
        <w:rPr>
          <w:rFonts w:cs="Times New Roman"/>
        </w:rPr>
        <w:t xml:space="preserve"> </w:t>
      </w:r>
      <w:r w:rsidRPr="00672919">
        <w:rPr>
          <w:rFonts w:cs="Times New Roman"/>
          <w:b/>
        </w:rPr>
        <w:t>90</w:t>
      </w:r>
      <w:r w:rsidRPr="00672919">
        <w:rPr>
          <w:rFonts w:cs="Times New Roman"/>
        </w:rPr>
        <w:t>(8): 2161-2170.</w:t>
      </w:r>
      <w:bookmarkEnd w:id="189"/>
    </w:p>
    <w:p w:rsidR="00672919" w:rsidRPr="00672919" w:rsidRDefault="00672919" w:rsidP="00672919">
      <w:pPr>
        <w:pStyle w:val="Bibliographie"/>
        <w:spacing w:after="0"/>
        <w:ind w:left="720" w:hanging="720"/>
        <w:rPr>
          <w:rFonts w:cs="Times New Roman"/>
        </w:rPr>
      </w:pPr>
      <w:bookmarkStart w:id="190" w:name="_ENREF_184"/>
      <w:r w:rsidRPr="00672919">
        <w:rPr>
          <w:rFonts w:cs="Times New Roman"/>
          <w:b/>
        </w:rPr>
        <w:t>ter Steege, H., Pitman, N. C. A., Sabatier, D., Baraloto, C., Salomão, R. P., Guevara, J. E., Phillips, O. L., Castilho, C. V., Magnusson, W. E., Molino, J.-F., Monteagudo, A., Núñez Vargas, P., Montero, J. C., Feldpausch, T. R., Coronado, E. N. H., Killeen, T. J., Mostacedo, B., Vasquez, R., Assis, R. L., Terborgh, J., Wittmann, F., Andrade, A., Laurance, W. F., Laurance, S. G. W., Marimon, B. S., Marimon, B.-H., Guimarães Vieira, I. C., Amaral, I. L., Brienen, R., Castellanos, H., Cárdenas López, D., Duivenvoorden, J. F., Mogollón, H. F., Matos, F. D. d. A., Dávila, N., García-Villacorta, R., Stevenson Diaz, P. R., Costa, F., Emilio, T., Levis, C., Schietti, J., Souza, P., Alonso, A., Dallmeier, F., Montoya, A. J. D., Fernandez Piedade, M. T., Araujo-Murakami, A., Arroyo, L., Gribel, R., Fine, P. V. A., Peres, C. A., Toledo, M., Aymard C, G. A., Baker, T. R., Cerón, C., Engel, J., Henkel, T. W., Maas, P., Petronelli, P., Stropp, J., Zartman, C. E., Daly, D., Neill, D., Silveira, M., Paredes, M. R., Chave, J., Lima Filho, D. d. A., Jørgensen, P. M., Fuentes, A., Schöngart, J., Cornejo Valverde, F., Di Fiore, A., Jimenez, E. M., Peñuela Mora, M. C., Phillips, J. F., Rivas, G., van Andel, T. R., von Hildebrand, P., Hoffman, B., Zent, E. L., Malhi, Y., Prieto, A., Rudas, A., Ruschell, A. R., Silva, N., Vos, V., Zent, S., Oliveira, A. A., Schutz, A. C., Gonzales, T., Trindade Nascimento, M., Ramirez-Angulo, H., Sierra, R., Tirado, M., Umaña Medina, M. N., van der Heijden, G., Vela, C. I. A., Vilanova Torre, E., Vriesendorp, C., Wang, O., Young, K. R., Baider, C., Balslev, H., Ferreira, C., Mesones, I., Torres-Lezama, A., Urrego Giraldo, L. E., Zagt, R., Alexiades, M. N., Hernandez, L., Huamantupa-Chuquimaco, I., Milliken, W., Palacios Cuenca, W., Pauletto, D., Valderrama Sandoval, E., Valenzuela Gamarra, L., Dexter, K. G., Feeley, K., Lopez-Gonzalez, G. et Silman, M. R. (2013)</w:t>
      </w:r>
      <w:r w:rsidRPr="00672919">
        <w:rPr>
          <w:rFonts w:cs="Times New Roman"/>
        </w:rPr>
        <w:t xml:space="preserve">. Hyperdominance in the Amazonian Tree Flora. </w:t>
      </w:r>
      <w:r w:rsidRPr="00672919">
        <w:rPr>
          <w:rFonts w:cs="Times New Roman"/>
          <w:i/>
        </w:rPr>
        <w:t>Science</w:t>
      </w:r>
      <w:r w:rsidRPr="00672919">
        <w:rPr>
          <w:rFonts w:cs="Times New Roman"/>
        </w:rPr>
        <w:t xml:space="preserve"> </w:t>
      </w:r>
      <w:r w:rsidRPr="00672919">
        <w:rPr>
          <w:rFonts w:cs="Times New Roman"/>
          <w:b/>
        </w:rPr>
        <w:t>342</w:t>
      </w:r>
      <w:r w:rsidRPr="00672919">
        <w:rPr>
          <w:rFonts w:cs="Times New Roman"/>
        </w:rPr>
        <w:t>(6156): 1243092.</w:t>
      </w:r>
      <w:bookmarkEnd w:id="190"/>
    </w:p>
    <w:p w:rsidR="00672919" w:rsidRPr="00672919" w:rsidRDefault="00672919" w:rsidP="00672919">
      <w:pPr>
        <w:pStyle w:val="Bibliographie"/>
        <w:spacing w:after="0"/>
        <w:ind w:left="720" w:hanging="720"/>
        <w:rPr>
          <w:rFonts w:cs="Times New Roman"/>
        </w:rPr>
      </w:pPr>
      <w:bookmarkStart w:id="191" w:name="_ENREF_185"/>
      <w:r w:rsidRPr="00672919">
        <w:rPr>
          <w:rFonts w:cs="Times New Roman"/>
          <w:b/>
        </w:rPr>
        <w:t>Theil, H. (1967)</w:t>
      </w:r>
      <w:r w:rsidRPr="00672919">
        <w:rPr>
          <w:rFonts w:cs="Times New Roman"/>
        </w:rPr>
        <w:t xml:space="preserve">. </w:t>
      </w:r>
      <w:r w:rsidRPr="00672919">
        <w:rPr>
          <w:rFonts w:cs="Times New Roman"/>
          <w:i/>
        </w:rPr>
        <w:t>Economics and Information Theory</w:t>
      </w:r>
      <w:r w:rsidRPr="00672919">
        <w:rPr>
          <w:rFonts w:cs="Times New Roman"/>
        </w:rPr>
        <w:t>. Rand McNally and Company, Chicago</w:t>
      </w:r>
      <w:bookmarkEnd w:id="191"/>
    </w:p>
    <w:p w:rsidR="00672919" w:rsidRPr="00672919" w:rsidRDefault="00672919" w:rsidP="00672919">
      <w:pPr>
        <w:pStyle w:val="Bibliographie"/>
        <w:spacing w:after="0"/>
        <w:ind w:left="720" w:hanging="720"/>
        <w:rPr>
          <w:rFonts w:cs="Times New Roman"/>
        </w:rPr>
      </w:pPr>
      <w:bookmarkStart w:id="192" w:name="_ENREF_186"/>
      <w:r w:rsidRPr="00672919">
        <w:rPr>
          <w:rFonts w:cs="Times New Roman"/>
          <w:b/>
        </w:rPr>
        <w:t>Tothmeresz, B. (1995)</w:t>
      </w:r>
      <w:r w:rsidRPr="00672919">
        <w:rPr>
          <w:rFonts w:cs="Times New Roman"/>
        </w:rPr>
        <w:t xml:space="preserve">. Comparison of different methods for diversity ordering. </w:t>
      </w:r>
      <w:r w:rsidRPr="00672919">
        <w:rPr>
          <w:rFonts w:cs="Times New Roman"/>
          <w:i/>
        </w:rPr>
        <w:t>Journal of Vegetation Science</w:t>
      </w:r>
      <w:r w:rsidRPr="00672919">
        <w:rPr>
          <w:rFonts w:cs="Times New Roman"/>
        </w:rPr>
        <w:t xml:space="preserve"> </w:t>
      </w:r>
      <w:r w:rsidRPr="00672919">
        <w:rPr>
          <w:rFonts w:cs="Times New Roman"/>
          <w:b/>
        </w:rPr>
        <w:t>6</w:t>
      </w:r>
      <w:r w:rsidRPr="00672919">
        <w:rPr>
          <w:rFonts w:cs="Times New Roman"/>
        </w:rPr>
        <w:t>(2): 283-290.</w:t>
      </w:r>
      <w:bookmarkEnd w:id="192"/>
    </w:p>
    <w:p w:rsidR="00672919" w:rsidRPr="00672919" w:rsidRDefault="00672919" w:rsidP="00672919">
      <w:pPr>
        <w:pStyle w:val="Bibliographie"/>
        <w:spacing w:after="0"/>
        <w:ind w:left="720" w:hanging="720"/>
        <w:rPr>
          <w:rFonts w:cs="Times New Roman"/>
        </w:rPr>
      </w:pPr>
      <w:bookmarkStart w:id="193" w:name="_ENREF_187"/>
      <w:r w:rsidRPr="00672919">
        <w:rPr>
          <w:rFonts w:cs="Times New Roman"/>
          <w:b/>
        </w:rPr>
        <w:t>Triantis, K. A., Guilhaumon, F. et Whittaker, R. J. (2012)</w:t>
      </w:r>
      <w:r w:rsidRPr="00672919">
        <w:rPr>
          <w:rFonts w:cs="Times New Roman"/>
        </w:rPr>
        <w:t xml:space="preserve">. The island species–area relationship: biology and statistics. </w:t>
      </w:r>
      <w:r w:rsidRPr="00672919">
        <w:rPr>
          <w:rFonts w:cs="Times New Roman"/>
          <w:i/>
        </w:rPr>
        <w:t>Journal of Biogeography</w:t>
      </w:r>
      <w:r w:rsidRPr="00672919">
        <w:rPr>
          <w:rFonts w:cs="Times New Roman"/>
        </w:rPr>
        <w:t xml:space="preserve"> </w:t>
      </w:r>
      <w:r w:rsidRPr="00672919">
        <w:rPr>
          <w:rFonts w:cs="Times New Roman"/>
          <w:b/>
        </w:rPr>
        <w:t>39</w:t>
      </w:r>
      <w:r w:rsidRPr="00672919">
        <w:rPr>
          <w:rFonts w:cs="Times New Roman"/>
        </w:rPr>
        <w:t>(2): 215-231.</w:t>
      </w:r>
      <w:bookmarkEnd w:id="193"/>
    </w:p>
    <w:p w:rsidR="00672919" w:rsidRPr="00672919" w:rsidRDefault="00672919" w:rsidP="00672919">
      <w:pPr>
        <w:pStyle w:val="Bibliographie"/>
        <w:spacing w:after="0"/>
        <w:ind w:left="720" w:hanging="720"/>
        <w:rPr>
          <w:rFonts w:cs="Times New Roman"/>
        </w:rPr>
      </w:pPr>
      <w:bookmarkStart w:id="194" w:name="_ENREF_188"/>
      <w:r w:rsidRPr="00672919">
        <w:rPr>
          <w:rFonts w:cs="Times New Roman"/>
          <w:b/>
        </w:rPr>
        <w:t>Tsallis, C. (1988)</w:t>
      </w:r>
      <w:r w:rsidRPr="00672919">
        <w:rPr>
          <w:rFonts w:cs="Times New Roman"/>
        </w:rPr>
        <w:t xml:space="preserve">. Possible generalization of Boltzmann-Gibbs statistics. </w:t>
      </w:r>
      <w:r w:rsidRPr="00672919">
        <w:rPr>
          <w:rFonts w:cs="Times New Roman"/>
          <w:i/>
        </w:rPr>
        <w:t>Journal of Statistical Physics</w:t>
      </w:r>
      <w:r w:rsidRPr="00672919">
        <w:rPr>
          <w:rFonts w:cs="Times New Roman"/>
        </w:rPr>
        <w:t xml:space="preserve"> </w:t>
      </w:r>
      <w:r w:rsidRPr="00672919">
        <w:rPr>
          <w:rFonts w:cs="Times New Roman"/>
          <w:b/>
        </w:rPr>
        <w:t>52</w:t>
      </w:r>
      <w:r w:rsidRPr="00672919">
        <w:rPr>
          <w:rFonts w:cs="Times New Roman"/>
        </w:rPr>
        <w:t>(1): 479-487.</w:t>
      </w:r>
      <w:bookmarkEnd w:id="194"/>
    </w:p>
    <w:p w:rsidR="00672919" w:rsidRPr="00672919" w:rsidRDefault="00672919" w:rsidP="00672919">
      <w:pPr>
        <w:pStyle w:val="Bibliographie"/>
        <w:spacing w:after="0"/>
        <w:ind w:left="720" w:hanging="720"/>
        <w:rPr>
          <w:rFonts w:cs="Times New Roman"/>
        </w:rPr>
      </w:pPr>
      <w:bookmarkStart w:id="195" w:name="_ENREF_189"/>
      <w:r w:rsidRPr="00672919">
        <w:rPr>
          <w:rFonts w:cs="Times New Roman"/>
          <w:b/>
        </w:rPr>
        <w:t>Tsallis, C. (1994)</w:t>
      </w:r>
      <w:r w:rsidRPr="00672919">
        <w:rPr>
          <w:rFonts w:cs="Times New Roman"/>
        </w:rPr>
        <w:t xml:space="preserve">. What are the numbers that experiments provide? </w:t>
      </w:r>
      <w:r w:rsidRPr="00672919">
        <w:rPr>
          <w:rFonts w:cs="Times New Roman"/>
          <w:i/>
        </w:rPr>
        <w:t>Química Nova</w:t>
      </w:r>
      <w:r w:rsidRPr="00672919">
        <w:rPr>
          <w:rFonts w:cs="Times New Roman"/>
        </w:rPr>
        <w:t xml:space="preserve"> </w:t>
      </w:r>
      <w:r w:rsidRPr="00672919">
        <w:rPr>
          <w:rFonts w:cs="Times New Roman"/>
          <w:b/>
        </w:rPr>
        <w:t>17</w:t>
      </w:r>
      <w:r w:rsidRPr="00672919">
        <w:rPr>
          <w:rFonts w:cs="Times New Roman"/>
        </w:rPr>
        <w:t>(6): 468-471.</w:t>
      </w:r>
      <w:bookmarkEnd w:id="195"/>
    </w:p>
    <w:p w:rsidR="00672919" w:rsidRPr="00672919" w:rsidRDefault="00672919" w:rsidP="00672919">
      <w:pPr>
        <w:pStyle w:val="Bibliographie"/>
        <w:spacing w:after="0"/>
        <w:ind w:left="720" w:hanging="720"/>
        <w:rPr>
          <w:rFonts w:cs="Times New Roman"/>
        </w:rPr>
      </w:pPr>
      <w:bookmarkStart w:id="196" w:name="_ENREF_190"/>
      <w:r w:rsidRPr="00672919">
        <w:rPr>
          <w:rFonts w:cs="Times New Roman"/>
          <w:b/>
        </w:rPr>
        <w:t>Tsallis, C. (1998)</w:t>
      </w:r>
      <w:r w:rsidRPr="00672919">
        <w:rPr>
          <w:rFonts w:cs="Times New Roman"/>
        </w:rPr>
        <w:t xml:space="preserve">. Generalized entropy-based criterion for consistent testing. </w:t>
      </w:r>
      <w:r w:rsidRPr="00672919">
        <w:rPr>
          <w:rFonts w:cs="Times New Roman"/>
          <w:i/>
        </w:rPr>
        <w:t>Physical Review E</w:t>
      </w:r>
      <w:r w:rsidRPr="00672919">
        <w:rPr>
          <w:rFonts w:cs="Times New Roman"/>
        </w:rPr>
        <w:t xml:space="preserve"> </w:t>
      </w:r>
      <w:r w:rsidRPr="00672919">
        <w:rPr>
          <w:rFonts w:cs="Times New Roman"/>
          <w:b/>
        </w:rPr>
        <w:t>58</w:t>
      </w:r>
      <w:r w:rsidRPr="00672919">
        <w:rPr>
          <w:rFonts w:cs="Times New Roman"/>
        </w:rPr>
        <w:t>(2): 1442-1445.</w:t>
      </w:r>
      <w:bookmarkEnd w:id="196"/>
    </w:p>
    <w:p w:rsidR="00672919" w:rsidRPr="00672919" w:rsidRDefault="00672919" w:rsidP="00672919">
      <w:pPr>
        <w:pStyle w:val="Bibliographie"/>
        <w:spacing w:after="0"/>
        <w:ind w:left="720" w:hanging="720"/>
        <w:rPr>
          <w:rFonts w:cs="Times New Roman"/>
        </w:rPr>
      </w:pPr>
      <w:bookmarkStart w:id="197" w:name="_ENREF_191"/>
      <w:r w:rsidRPr="00672919">
        <w:rPr>
          <w:rFonts w:cs="Times New Roman"/>
          <w:b/>
        </w:rPr>
        <w:t>Tuomisto, H. (2010a)</w:t>
      </w:r>
      <w:r w:rsidRPr="00672919">
        <w:rPr>
          <w:rFonts w:cs="Times New Roman"/>
        </w:rPr>
        <w:t xml:space="preserve">. A diversity of beta diversities: straightening up a concept gone awry. Part 1. Defining beta diversity as a function of alpha and gamma diversity. </w:t>
      </w:r>
      <w:r w:rsidRPr="00672919">
        <w:rPr>
          <w:rFonts w:cs="Times New Roman"/>
          <w:i/>
        </w:rPr>
        <w:t>Ecography</w:t>
      </w:r>
      <w:r w:rsidRPr="00672919">
        <w:rPr>
          <w:rFonts w:cs="Times New Roman"/>
        </w:rPr>
        <w:t xml:space="preserve"> </w:t>
      </w:r>
      <w:r w:rsidRPr="00672919">
        <w:rPr>
          <w:rFonts w:cs="Times New Roman"/>
          <w:b/>
        </w:rPr>
        <w:t>33</w:t>
      </w:r>
      <w:r w:rsidRPr="00672919">
        <w:rPr>
          <w:rFonts w:cs="Times New Roman"/>
        </w:rPr>
        <w:t>(1): 2-22.</w:t>
      </w:r>
      <w:bookmarkEnd w:id="197"/>
    </w:p>
    <w:p w:rsidR="00672919" w:rsidRPr="00672919" w:rsidRDefault="00672919" w:rsidP="00672919">
      <w:pPr>
        <w:pStyle w:val="Bibliographie"/>
        <w:spacing w:after="0"/>
        <w:ind w:left="720" w:hanging="720"/>
        <w:rPr>
          <w:rFonts w:cs="Times New Roman"/>
        </w:rPr>
      </w:pPr>
      <w:bookmarkStart w:id="198" w:name="_ENREF_192"/>
      <w:r w:rsidRPr="00672919">
        <w:rPr>
          <w:rFonts w:cs="Times New Roman"/>
          <w:b/>
        </w:rPr>
        <w:t>Tuomisto, H. (2010b)</w:t>
      </w:r>
      <w:r w:rsidRPr="00672919">
        <w:rPr>
          <w:rFonts w:cs="Times New Roman"/>
        </w:rPr>
        <w:t xml:space="preserve">. A diversity of beta diversities: straightening up a concept gone awry. Part 2. Quantifying beta diversity and related phenomena. </w:t>
      </w:r>
      <w:r w:rsidRPr="00672919">
        <w:rPr>
          <w:rFonts w:cs="Times New Roman"/>
          <w:i/>
        </w:rPr>
        <w:t>Ecography</w:t>
      </w:r>
      <w:r w:rsidRPr="00672919">
        <w:rPr>
          <w:rFonts w:cs="Times New Roman"/>
        </w:rPr>
        <w:t xml:space="preserve"> </w:t>
      </w:r>
      <w:r w:rsidRPr="00672919">
        <w:rPr>
          <w:rFonts w:cs="Times New Roman"/>
          <w:b/>
        </w:rPr>
        <w:t>33</w:t>
      </w:r>
      <w:r w:rsidRPr="00672919">
        <w:rPr>
          <w:rFonts w:cs="Times New Roman"/>
        </w:rPr>
        <w:t>(1): 23-45.</w:t>
      </w:r>
      <w:bookmarkEnd w:id="198"/>
    </w:p>
    <w:p w:rsidR="00672919" w:rsidRPr="00672919" w:rsidRDefault="00672919" w:rsidP="00672919">
      <w:pPr>
        <w:pStyle w:val="Bibliographie"/>
        <w:spacing w:after="0"/>
        <w:ind w:left="720" w:hanging="720"/>
        <w:rPr>
          <w:rFonts w:cs="Times New Roman"/>
        </w:rPr>
      </w:pPr>
      <w:bookmarkStart w:id="199" w:name="_ENREF_193"/>
      <w:r w:rsidRPr="00672919">
        <w:rPr>
          <w:rFonts w:cs="Times New Roman"/>
          <w:b/>
        </w:rPr>
        <w:t>Tuomisto, H. (2011)</w:t>
      </w:r>
      <w:r w:rsidRPr="00672919">
        <w:rPr>
          <w:rFonts w:cs="Times New Roman"/>
        </w:rPr>
        <w:t xml:space="preserve">. Commentary: do we have a consistent terminology for species diversity? Yes, if we choose to use it. </w:t>
      </w:r>
      <w:r w:rsidRPr="00672919">
        <w:rPr>
          <w:rFonts w:cs="Times New Roman"/>
          <w:i/>
        </w:rPr>
        <w:t>Oecologia</w:t>
      </w:r>
      <w:r w:rsidRPr="00672919">
        <w:rPr>
          <w:rFonts w:cs="Times New Roman"/>
        </w:rPr>
        <w:t xml:space="preserve"> </w:t>
      </w:r>
      <w:r w:rsidRPr="00672919">
        <w:rPr>
          <w:rFonts w:cs="Times New Roman"/>
          <w:b/>
        </w:rPr>
        <w:t>167</w:t>
      </w:r>
      <w:r w:rsidRPr="00672919">
        <w:rPr>
          <w:rFonts w:cs="Times New Roman"/>
        </w:rPr>
        <w:t>(4): 903-911.</w:t>
      </w:r>
      <w:bookmarkEnd w:id="199"/>
    </w:p>
    <w:p w:rsidR="00672919" w:rsidRPr="00672919" w:rsidRDefault="00672919" w:rsidP="00672919">
      <w:pPr>
        <w:pStyle w:val="Bibliographie"/>
        <w:spacing w:after="0"/>
        <w:ind w:left="720" w:hanging="720"/>
        <w:rPr>
          <w:rFonts w:cs="Times New Roman"/>
        </w:rPr>
      </w:pPr>
      <w:bookmarkStart w:id="200" w:name="_ENREF_194"/>
      <w:r w:rsidRPr="00672919">
        <w:rPr>
          <w:rFonts w:cs="Times New Roman"/>
          <w:b/>
        </w:rPr>
        <w:t>Tuomisto, H. (2012)</w:t>
      </w:r>
      <w:r w:rsidRPr="00672919">
        <w:rPr>
          <w:rFonts w:cs="Times New Roman"/>
        </w:rPr>
        <w:t xml:space="preserve">. An updated consumer’s guide to evenness and related indices. </w:t>
      </w:r>
      <w:r w:rsidRPr="00672919">
        <w:rPr>
          <w:rFonts w:cs="Times New Roman"/>
          <w:i/>
        </w:rPr>
        <w:t>Oikos</w:t>
      </w:r>
      <w:r w:rsidRPr="00672919">
        <w:rPr>
          <w:rFonts w:cs="Times New Roman"/>
        </w:rPr>
        <w:t xml:space="preserve"> </w:t>
      </w:r>
      <w:r w:rsidRPr="00672919">
        <w:rPr>
          <w:rFonts w:cs="Times New Roman"/>
          <w:b/>
        </w:rPr>
        <w:t>121</w:t>
      </w:r>
      <w:r w:rsidRPr="00672919">
        <w:rPr>
          <w:rFonts w:cs="Times New Roman"/>
        </w:rPr>
        <w:t>(8): 1203-1218.</w:t>
      </w:r>
      <w:bookmarkEnd w:id="200"/>
    </w:p>
    <w:p w:rsidR="00672919" w:rsidRPr="00672919" w:rsidRDefault="00672919" w:rsidP="00672919">
      <w:pPr>
        <w:pStyle w:val="Bibliographie"/>
        <w:spacing w:after="0"/>
        <w:ind w:left="720" w:hanging="720"/>
        <w:rPr>
          <w:rFonts w:cs="Times New Roman"/>
        </w:rPr>
      </w:pPr>
      <w:bookmarkStart w:id="201" w:name="_ENREF_195"/>
      <w:r w:rsidRPr="00672919">
        <w:rPr>
          <w:rFonts w:cs="Times New Roman"/>
          <w:b/>
        </w:rPr>
        <w:t>Ulanowicz, R. E. (2001)</w:t>
      </w:r>
      <w:r w:rsidRPr="00672919">
        <w:rPr>
          <w:rFonts w:cs="Times New Roman"/>
        </w:rPr>
        <w:t xml:space="preserve">. Information theory in ecology. </w:t>
      </w:r>
      <w:r w:rsidRPr="00672919">
        <w:rPr>
          <w:rFonts w:cs="Times New Roman"/>
          <w:i/>
        </w:rPr>
        <w:t>Computers &amp; Chemistry</w:t>
      </w:r>
      <w:r w:rsidRPr="00672919">
        <w:rPr>
          <w:rFonts w:cs="Times New Roman"/>
        </w:rPr>
        <w:t xml:space="preserve"> </w:t>
      </w:r>
      <w:r w:rsidRPr="00672919">
        <w:rPr>
          <w:rFonts w:cs="Times New Roman"/>
          <w:b/>
        </w:rPr>
        <w:t>25</w:t>
      </w:r>
      <w:r w:rsidRPr="00672919">
        <w:rPr>
          <w:rFonts w:cs="Times New Roman"/>
        </w:rPr>
        <w:t>(4): 393-399.</w:t>
      </w:r>
      <w:bookmarkEnd w:id="201"/>
    </w:p>
    <w:p w:rsidR="00672919" w:rsidRPr="00672919" w:rsidRDefault="00672919" w:rsidP="00672919">
      <w:pPr>
        <w:pStyle w:val="Bibliographie"/>
        <w:spacing w:after="0"/>
        <w:ind w:left="720" w:hanging="720"/>
        <w:rPr>
          <w:rFonts w:cs="Times New Roman"/>
        </w:rPr>
      </w:pPr>
      <w:bookmarkStart w:id="202" w:name="_ENREF_196"/>
      <w:r w:rsidRPr="00672919">
        <w:rPr>
          <w:rFonts w:cs="Times New Roman"/>
          <w:b/>
        </w:rPr>
        <w:t>Veech, J. A. et Crist, T. O. (2010a)</w:t>
      </w:r>
      <w:r w:rsidRPr="00672919">
        <w:rPr>
          <w:rFonts w:cs="Times New Roman"/>
        </w:rPr>
        <w:t xml:space="preserve">. Diversity partitioning without statistical independence of alpha and beta. </w:t>
      </w:r>
      <w:r w:rsidRPr="00672919">
        <w:rPr>
          <w:rFonts w:cs="Times New Roman"/>
          <w:i/>
        </w:rPr>
        <w:t>Ecology</w:t>
      </w:r>
      <w:r w:rsidRPr="00672919">
        <w:rPr>
          <w:rFonts w:cs="Times New Roman"/>
        </w:rPr>
        <w:t xml:space="preserve"> </w:t>
      </w:r>
      <w:r w:rsidRPr="00672919">
        <w:rPr>
          <w:rFonts w:cs="Times New Roman"/>
          <w:b/>
        </w:rPr>
        <w:t>91</w:t>
      </w:r>
      <w:r w:rsidRPr="00672919">
        <w:rPr>
          <w:rFonts w:cs="Times New Roman"/>
        </w:rPr>
        <w:t>(7): 1964-1969.</w:t>
      </w:r>
      <w:bookmarkEnd w:id="202"/>
    </w:p>
    <w:p w:rsidR="00672919" w:rsidRPr="00672919" w:rsidRDefault="00672919" w:rsidP="00672919">
      <w:pPr>
        <w:pStyle w:val="Bibliographie"/>
        <w:spacing w:after="0"/>
        <w:ind w:left="720" w:hanging="720"/>
        <w:rPr>
          <w:rFonts w:cs="Times New Roman"/>
        </w:rPr>
      </w:pPr>
      <w:bookmarkStart w:id="203" w:name="_ENREF_197"/>
      <w:r w:rsidRPr="00672919">
        <w:rPr>
          <w:rFonts w:cs="Times New Roman"/>
          <w:b/>
        </w:rPr>
        <w:t>Veech, J. A. et Crist, T. O. (2010b)</w:t>
      </w:r>
      <w:r w:rsidRPr="00672919">
        <w:rPr>
          <w:rFonts w:cs="Times New Roman"/>
        </w:rPr>
        <w:t xml:space="preserve">. Toward a unified view of diversity partitioning. </w:t>
      </w:r>
      <w:r w:rsidRPr="00672919">
        <w:rPr>
          <w:rFonts w:cs="Times New Roman"/>
          <w:i/>
        </w:rPr>
        <w:t>Ecology</w:t>
      </w:r>
      <w:r w:rsidRPr="00672919">
        <w:rPr>
          <w:rFonts w:cs="Times New Roman"/>
        </w:rPr>
        <w:t xml:space="preserve"> </w:t>
      </w:r>
      <w:r w:rsidRPr="00672919">
        <w:rPr>
          <w:rFonts w:cs="Times New Roman"/>
          <w:b/>
        </w:rPr>
        <w:t>91</w:t>
      </w:r>
      <w:r w:rsidRPr="00672919">
        <w:rPr>
          <w:rFonts w:cs="Times New Roman"/>
        </w:rPr>
        <w:t>(7): 1988-1992.</w:t>
      </w:r>
      <w:bookmarkEnd w:id="203"/>
    </w:p>
    <w:p w:rsidR="00672919" w:rsidRPr="00672919" w:rsidRDefault="00672919" w:rsidP="00672919">
      <w:pPr>
        <w:pStyle w:val="Bibliographie"/>
        <w:spacing w:after="0"/>
        <w:ind w:left="720" w:hanging="720"/>
        <w:rPr>
          <w:rFonts w:cs="Times New Roman"/>
        </w:rPr>
      </w:pPr>
      <w:bookmarkStart w:id="204" w:name="_ENREF_198"/>
      <w:r w:rsidRPr="00672919">
        <w:rPr>
          <w:rFonts w:cs="Times New Roman"/>
          <w:b/>
        </w:rPr>
        <w:t>Veech, J. A., Summerville, K. S., Crist, T. O. et Gering, J. C. (2002)</w:t>
      </w:r>
      <w:r w:rsidRPr="00672919">
        <w:rPr>
          <w:rFonts w:cs="Times New Roman"/>
        </w:rPr>
        <w:t xml:space="preserve">. The additive partitioning of species diversity: recent revival of an old idea. </w:t>
      </w:r>
      <w:r w:rsidRPr="00672919">
        <w:rPr>
          <w:rFonts w:cs="Times New Roman"/>
          <w:i/>
        </w:rPr>
        <w:t>Oikos</w:t>
      </w:r>
      <w:r w:rsidRPr="00672919">
        <w:rPr>
          <w:rFonts w:cs="Times New Roman"/>
        </w:rPr>
        <w:t xml:space="preserve"> </w:t>
      </w:r>
      <w:r w:rsidRPr="00672919">
        <w:rPr>
          <w:rFonts w:cs="Times New Roman"/>
          <w:b/>
        </w:rPr>
        <w:t>99</w:t>
      </w:r>
      <w:r w:rsidRPr="00672919">
        <w:rPr>
          <w:rFonts w:cs="Times New Roman"/>
        </w:rPr>
        <w:t>(1): 3-9.</w:t>
      </w:r>
      <w:bookmarkEnd w:id="204"/>
    </w:p>
    <w:p w:rsidR="00672919" w:rsidRPr="00672919" w:rsidRDefault="00672919" w:rsidP="00672919">
      <w:pPr>
        <w:pStyle w:val="Bibliographie"/>
        <w:spacing w:after="0"/>
        <w:ind w:left="720" w:hanging="720"/>
        <w:rPr>
          <w:rFonts w:cs="Times New Roman"/>
        </w:rPr>
      </w:pPr>
      <w:bookmarkStart w:id="205" w:name="_ENREF_199"/>
      <w:r w:rsidRPr="00672919">
        <w:rPr>
          <w:rFonts w:cs="Times New Roman"/>
          <w:b/>
        </w:rPr>
        <w:t>Villeger, S. et Mouillot, D. (2008)</w:t>
      </w:r>
      <w:r w:rsidRPr="00672919">
        <w:rPr>
          <w:rFonts w:cs="Times New Roman"/>
        </w:rPr>
        <w:t xml:space="preserve">. Additive partitioning of diversity including species differences: a comment on Hardy &amp; Senterre (2007). </w:t>
      </w:r>
      <w:r w:rsidRPr="00672919">
        <w:rPr>
          <w:rFonts w:cs="Times New Roman"/>
          <w:i/>
        </w:rPr>
        <w:t>Journal of Ecology</w:t>
      </w:r>
      <w:r w:rsidRPr="00672919">
        <w:rPr>
          <w:rFonts w:cs="Times New Roman"/>
        </w:rPr>
        <w:t xml:space="preserve"> </w:t>
      </w:r>
      <w:r w:rsidRPr="00672919">
        <w:rPr>
          <w:rFonts w:cs="Times New Roman"/>
          <w:b/>
        </w:rPr>
        <w:t>96</w:t>
      </w:r>
      <w:r w:rsidRPr="00672919">
        <w:rPr>
          <w:rFonts w:cs="Times New Roman"/>
        </w:rPr>
        <w:t>(5): 845-848.</w:t>
      </w:r>
      <w:bookmarkEnd w:id="205"/>
    </w:p>
    <w:p w:rsidR="00672919" w:rsidRPr="00672919" w:rsidRDefault="00672919" w:rsidP="00672919">
      <w:pPr>
        <w:pStyle w:val="Bibliographie"/>
        <w:spacing w:after="0"/>
        <w:ind w:left="720" w:hanging="720"/>
        <w:rPr>
          <w:rFonts w:cs="Times New Roman"/>
        </w:rPr>
      </w:pPr>
      <w:bookmarkStart w:id="206" w:name="_ENREF_200"/>
      <w:r w:rsidRPr="00672919">
        <w:rPr>
          <w:rFonts w:cs="Times New Roman"/>
          <w:b/>
        </w:rPr>
        <w:t>Volkov, I., Banavar, J. R., Hubbell, S. P. et Maritan, A. (2003)</w:t>
      </w:r>
      <w:r w:rsidRPr="00672919">
        <w:rPr>
          <w:rFonts w:cs="Times New Roman"/>
        </w:rPr>
        <w:t xml:space="preserve">. Neutral theory and relative species abundance in ecology. </w:t>
      </w:r>
      <w:r w:rsidRPr="00672919">
        <w:rPr>
          <w:rFonts w:cs="Times New Roman"/>
          <w:i/>
        </w:rPr>
        <w:t>Nature</w:t>
      </w:r>
      <w:r w:rsidRPr="00672919">
        <w:rPr>
          <w:rFonts w:cs="Times New Roman"/>
        </w:rPr>
        <w:t xml:space="preserve"> </w:t>
      </w:r>
      <w:r w:rsidRPr="00672919">
        <w:rPr>
          <w:rFonts w:cs="Times New Roman"/>
          <w:b/>
        </w:rPr>
        <w:t>424</w:t>
      </w:r>
      <w:r w:rsidRPr="00672919">
        <w:rPr>
          <w:rFonts w:cs="Times New Roman"/>
        </w:rPr>
        <w:t>(6952): 1035-1037.</w:t>
      </w:r>
      <w:bookmarkEnd w:id="206"/>
    </w:p>
    <w:p w:rsidR="00672919" w:rsidRPr="00672919" w:rsidRDefault="00672919" w:rsidP="00672919">
      <w:pPr>
        <w:pStyle w:val="Bibliographie"/>
        <w:spacing w:after="0"/>
        <w:ind w:left="720" w:hanging="720"/>
        <w:rPr>
          <w:rFonts w:cs="Times New Roman"/>
        </w:rPr>
      </w:pPr>
      <w:bookmarkStart w:id="207" w:name="_ENREF_201"/>
      <w:r w:rsidRPr="00672919">
        <w:rPr>
          <w:rFonts w:cs="Times New Roman"/>
          <w:b/>
        </w:rPr>
        <w:t>Walker, B., Kinzig, A. et Langridge, J. (1999)</w:t>
      </w:r>
      <w:r w:rsidRPr="00672919">
        <w:rPr>
          <w:rFonts w:cs="Times New Roman"/>
        </w:rPr>
        <w:t xml:space="preserve">. Original Articles: Plant Attribute Diversity, Resilience, and Ecosystem Function: The Nature and Significance of Dominant and Minor Species. </w:t>
      </w:r>
      <w:r w:rsidRPr="00672919">
        <w:rPr>
          <w:rFonts w:cs="Times New Roman"/>
          <w:i/>
        </w:rPr>
        <w:t>Ecosystems</w:t>
      </w:r>
      <w:r w:rsidRPr="00672919">
        <w:rPr>
          <w:rFonts w:cs="Times New Roman"/>
        </w:rPr>
        <w:t xml:space="preserve"> </w:t>
      </w:r>
      <w:r w:rsidRPr="00672919">
        <w:rPr>
          <w:rFonts w:cs="Times New Roman"/>
          <w:b/>
        </w:rPr>
        <w:t>2</w:t>
      </w:r>
      <w:r w:rsidRPr="00672919">
        <w:rPr>
          <w:rFonts w:cs="Times New Roman"/>
        </w:rPr>
        <w:t>(2): 95-113.</w:t>
      </w:r>
      <w:bookmarkEnd w:id="207"/>
    </w:p>
    <w:p w:rsidR="00672919" w:rsidRPr="00672919" w:rsidRDefault="00672919" w:rsidP="00672919">
      <w:pPr>
        <w:pStyle w:val="Bibliographie"/>
        <w:spacing w:after="0"/>
        <w:ind w:left="720" w:hanging="720"/>
        <w:rPr>
          <w:rFonts w:cs="Times New Roman"/>
        </w:rPr>
      </w:pPr>
      <w:bookmarkStart w:id="208" w:name="_ENREF_202"/>
      <w:r w:rsidRPr="00672919">
        <w:rPr>
          <w:rFonts w:cs="Times New Roman"/>
          <w:b/>
        </w:rPr>
        <w:t>Wang, J.-P. (2010)</w:t>
      </w:r>
      <w:r w:rsidRPr="00672919">
        <w:rPr>
          <w:rFonts w:cs="Times New Roman"/>
        </w:rPr>
        <w:t xml:space="preserve">. Estimating species richness by a Poisson-compound gamma model. </w:t>
      </w:r>
      <w:r w:rsidRPr="00672919">
        <w:rPr>
          <w:rFonts w:cs="Times New Roman"/>
          <w:i/>
        </w:rPr>
        <w:t>Biometrika</w:t>
      </w:r>
      <w:r w:rsidRPr="00672919">
        <w:rPr>
          <w:rFonts w:cs="Times New Roman"/>
        </w:rPr>
        <w:t xml:space="preserve"> </w:t>
      </w:r>
      <w:r w:rsidRPr="00672919">
        <w:rPr>
          <w:rFonts w:cs="Times New Roman"/>
          <w:b/>
        </w:rPr>
        <w:t>97</w:t>
      </w:r>
      <w:r w:rsidRPr="00672919">
        <w:rPr>
          <w:rFonts w:cs="Times New Roman"/>
        </w:rPr>
        <w:t>(3): 727-740.</w:t>
      </w:r>
      <w:bookmarkEnd w:id="208"/>
    </w:p>
    <w:p w:rsidR="00672919" w:rsidRPr="00672919" w:rsidRDefault="00672919" w:rsidP="00672919">
      <w:pPr>
        <w:pStyle w:val="Bibliographie"/>
        <w:spacing w:after="0"/>
        <w:ind w:left="720" w:hanging="720"/>
        <w:rPr>
          <w:rFonts w:cs="Times New Roman"/>
        </w:rPr>
      </w:pPr>
      <w:bookmarkStart w:id="209" w:name="_ENREF_203"/>
      <w:r w:rsidRPr="00672919">
        <w:rPr>
          <w:rFonts w:cs="Times New Roman"/>
          <w:b/>
        </w:rPr>
        <w:t>Wang, J.-P. (2011)</w:t>
      </w:r>
      <w:r w:rsidRPr="00672919">
        <w:rPr>
          <w:rFonts w:cs="Times New Roman"/>
        </w:rPr>
        <w:t xml:space="preserve">. SPECIES: An R Package for Species Richness Estimation. </w:t>
      </w:r>
      <w:r w:rsidRPr="00672919">
        <w:rPr>
          <w:rFonts w:cs="Times New Roman"/>
          <w:i/>
        </w:rPr>
        <w:t>Journal of Statistical Software</w:t>
      </w:r>
      <w:r w:rsidRPr="00672919">
        <w:rPr>
          <w:rFonts w:cs="Times New Roman"/>
        </w:rPr>
        <w:t xml:space="preserve"> </w:t>
      </w:r>
      <w:r w:rsidRPr="00672919">
        <w:rPr>
          <w:rFonts w:cs="Times New Roman"/>
          <w:b/>
        </w:rPr>
        <w:t>40</w:t>
      </w:r>
      <w:r w:rsidRPr="00672919">
        <w:rPr>
          <w:rFonts w:cs="Times New Roman"/>
        </w:rPr>
        <w:t>(9): 1-15.</w:t>
      </w:r>
      <w:bookmarkEnd w:id="209"/>
    </w:p>
    <w:p w:rsidR="00672919" w:rsidRPr="00672919" w:rsidRDefault="00672919" w:rsidP="00672919">
      <w:pPr>
        <w:pStyle w:val="Bibliographie"/>
        <w:spacing w:after="0"/>
        <w:ind w:left="720" w:hanging="720"/>
        <w:rPr>
          <w:rFonts w:cs="Times New Roman"/>
        </w:rPr>
      </w:pPr>
      <w:bookmarkStart w:id="210" w:name="_ENREF_204"/>
      <w:r w:rsidRPr="00672919">
        <w:rPr>
          <w:rFonts w:cs="Times New Roman"/>
          <w:b/>
        </w:rPr>
        <w:t>Wang, J.-P., Lindsay, B., Cui, L., Wall, P. K., Marion, J., Zhang, J. et dePamphilis, C. (2005)</w:t>
      </w:r>
      <w:r w:rsidRPr="00672919">
        <w:rPr>
          <w:rFonts w:cs="Times New Roman"/>
        </w:rPr>
        <w:t xml:space="preserve">. Gene capture prediction and overlap estimation in EST sequencing from one or multiple libraries. </w:t>
      </w:r>
      <w:r w:rsidRPr="00672919">
        <w:rPr>
          <w:rFonts w:cs="Times New Roman"/>
          <w:i/>
        </w:rPr>
        <w:t>BMC Bioinformatics</w:t>
      </w:r>
      <w:r w:rsidRPr="00672919">
        <w:rPr>
          <w:rFonts w:cs="Times New Roman"/>
        </w:rPr>
        <w:t xml:space="preserve"> </w:t>
      </w:r>
      <w:r w:rsidRPr="00672919">
        <w:rPr>
          <w:rFonts w:cs="Times New Roman"/>
          <w:b/>
        </w:rPr>
        <w:t>6</w:t>
      </w:r>
      <w:r w:rsidRPr="00672919">
        <w:rPr>
          <w:rFonts w:cs="Times New Roman"/>
        </w:rPr>
        <w:t>(1): 300.</w:t>
      </w:r>
      <w:bookmarkEnd w:id="210"/>
    </w:p>
    <w:p w:rsidR="00672919" w:rsidRPr="00672919" w:rsidRDefault="00672919" w:rsidP="00672919">
      <w:pPr>
        <w:pStyle w:val="Bibliographie"/>
        <w:spacing w:after="0"/>
        <w:ind w:left="720" w:hanging="720"/>
        <w:rPr>
          <w:rFonts w:cs="Times New Roman"/>
        </w:rPr>
      </w:pPr>
      <w:bookmarkStart w:id="211" w:name="_ENREF_205"/>
      <w:r w:rsidRPr="00672919">
        <w:rPr>
          <w:rFonts w:cs="Times New Roman"/>
          <w:b/>
        </w:rPr>
        <w:t>Webb, C. O. (2000)</w:t>
      </w:r>
      <w:r w:rsidRPr="00672919">
        <w:rPr>
          <w:rFonts w:cs="Times New Roman"/>
        </w:rPr>
        <w:t xml:space="preserve">. Exploring the phylogenetic structure of ecological communities: An example for rain forest trees. </w:t>
      </w:r>
      <w:r w:rsidRPr="00672919">
        <w:rPr>
          <w:rFonts w:cs="Times New Roman"/>
          <w:i/>
        </w:rPr>
        <w:t>American Naturalist</w:t>
      </w:r>
      <w:r w:rsidRPr="00672919">
        <w:rPr>
          <w:rFonts w:cs="Times New Roman"/>
        </w:rPr>
        <w:t xml:space="preserve"> </w:t>
      </w:r>
      <w:r w:rsidRPr="00672919">
        <w:rPr>
          <w:rFonts w:cs="Times New Roman"/>
          <w:b/>
        </w:rPr>
        <w:t>156</w:t>
      </w:r>
      <w:r w:rsidRPr="00672919">
        <w:rPr>
          <w:rFonts w:cs="Times New Roman"/>
        </w:rPr>
        <w:t>(2): 145-155.</w:t>
      </w:r>
      <w:bookmarkEnd w:id="211"/>
    </w:p>
    <w:p w:rsidR="00672919" w:rsidRPr="00672919" w:rsidRDefault="00672919" w:rsidP="00672919">
      <w:pPr>
        <w:pStyle w:val="Bibliographie"/>
        <w:spacing w:after="0"/>
        <w:ind w:left="720" w:hanging="720"/>
        <w:rPr>
          <w:rFonts w:cs="Times New Roman"/>
        </w:rPr>
      </w:pPr>
      <w:bookmarkStart w:id="212" w:name="_ENREF_206"/>
      <w:r w:rsidRPr="00672919">
        <w:rPr>
          <w:rFonts w:cs="Times New Roman"/>
          <w:b/>
        </w:rPr>
        <w:t>Whittaker, R. H. (1960)</w:t>
      </w:r>
      <w:r w:rsidRPr="00672919">
        <w:rPr>
          <w:rFonts w:cs="Times New Roman"/>
        </w:rPr>
        <w:t xml:space="preserve">. Vegetation of the Siskiyou Mountains, Oregon and California. </w:t>
      </w:r>
      <w:r w:rsidRPr="00672919">
        <w:rPr>
          <w:rFonts w:cs="Times New Roman"/>
          <w:i/>
        </w:rPr>
        <w:t>Ecological Monographs</w:t>
      </w:r>
      <w:r w:rsidRPr="00672919">
        <w:rPr>
          <w:rFonts w:cs="Times New Roman"/>
        </w:rPr>
        <w:t xml:space="preserve"> </w:t>
      </w:r>
      <w:r w:rsidRPr="00672919">
        <w:rPr>
          <w:rFonts w:cs="Times New Roman"/>
          <w:b/>
        </w:rPr>
        <w:t>30</w:t>
      </w:r>
      <w:r w:rsidRPr="00672919">
        <w:rPr>
          <w:rFonts w:cs="Times New Roman"/>
        </w:rPr>
        <w:t>(3): 279-338.</w:t>
      </w:r>
      <w:bookmarkEnd w:id="212"/>
    </w:p>
    <w:p w:rsidR="00672919" w:rsidRPr="00672919" w:rsidRDefault="00672919" w:rsidP="00672919">
      <w:pPr>
        <w:pStyle w:val="Bibliographie"/>
        <w:spacing w:after="0"/>
        <w:ind w:left="720" w:hanging="720"/>
        <w:rPr>
          <w:rFonts w:cs="Times New Roman"/>
        </w:rPr>
      </w:pPr>
      <w:bookmarkStart w:id="213" w:name="_ENREF_207"/>
      <w:r w:rsidRPr="00672919">
        <w:rPr>
          <w:rFonts w:cs="Times New Roman"/>
          <w:b/>
        </w:rPr>
        <w:t>Whittaker, R. H. (1965)</w:t>
      </w:r>
      <w:r w:rsidRPr="00672919">
        <w:rPr>
          <w:rFonts w:cs="Times New Roman"/>
        </w:rPr>
        <w:t xml:space="preserve">. Dominance and diversity in land plant communities. </w:t>
      </w:r>
      <w:r w:rsidRPr="00672919">
        <w:rPr>
          <w:rFonts w:cs="Times New Roman"/>
          <w:i/>
        </w:rPr>
        <w:t>Science</w:t>
      </w:r>
      <w:r w:rsidRPr="00672919">
        <w:rPr>
          <w:rFonts w:cs="Times New Roman"/>
        </w:rPr>
        <w:t xml:space="preserve"> </w:t>
      </w:r>
      <w:r w:rsidRPr="00672919">
        <w:rPr>
          <w:rFonts w:cs="Times New Roman"/>
          <w:b/>
        </w:rPr>
        <w:t>147</w:t>
      </w:r>
      <w:r w:rsidRPr="00672919">
        <w:rPr>
          <w:rFonts w:cs="Times New Roman"/>
        </w:rPr>
        <w:t>(3655): 250-260.</w:t>
      </w:r>
      <w:bookmarkEnd w:id="213"/>
    </w:p>
    <w:p w:rsidR="00672919" w:rsidRPr="00672919" w:rsidRDefault="00672919" w:rsidP="00672919">
      <w:pPr>
        <w:pStyle w:val="Bibliographie"/>
        <w:spacing w:after="0"/>
        <w:ind w:left="720" w:hanging="720"/>
        <w:rPr>
          <w:rFonts w:cs="Times New Roman"/>
        </w:rPr>
      </w:pPr>
      <w:bookmarkStart w:id="214" w:name="_ENREF_208"/>
      <w:r w:rsidRPr="00672919">
        <w:rPr>
          <w:rFonts w:cs="Times New Roman"/>
          <w:b/>
        </w:rPr>
        <w:t>Whittaker, R. H. (1972)</w:t>
      </w:r>
      <w:r w:rsidRPr="00672919">
        <w:rPr>
          <w:rFonts w:cs="Times New Roman"/>
        </w:rPr>
        <w:t xml:space="preserve">. Evolution and Measurement of Species Diversity. </w:t>
      </w:r>
      <w:r w:rsidRPr="00672919">
        <w:rPr>
          <w:rFonts w:cs="Times New Roman"/>
          <w:i/>
        </w:rPr>
        <w:t>Taxon</w:t>
      </w:r>
      <w:r w:rsidRPr="00672919">
        <w:rPr>
          <w:rFonts w:cs="Times New Roman"/>
        </w:rPr>
        <w:t xml:space="preserve"> </w:t>
      </w:r>
      <w:r w:rsidRPr="00672919">
        <w:rPr>
          <w:rFonts w:cs="Times New Roman"/>
          <w:b/>
        </w:rPr>
        <w:t>21</w:t>
      </w:r>
      <w:r w:rsidRPr="00672919">
        <w:rPr>
          <w:rFonts w:cs="Times New Roman"/>
        </w:rPr>
        <w:t>(2/3): 213-251.</w:t>
      </w:r>
      <w:bookmarkEnd w:id="214"/>
    </w:p>
    <w:p w:rsidR="00672919" w:rsidRPr="00672919" w:rsidRDefault="00672919" w:rsidP="00672919">
      <w:pPr>
        <w:pStyle w:val="Bibliographie"/>
        <w:spacing w:after="0"/>
        <w:ind w:left="720" w:hanging="720"/>
        <w:rPr>
          <w:rFonts w:cs="Times New Roman"/>
        </w:rPr>
      </w:pPr>
      <w:bookmarkStart w:id="215" w:name="_ENREF_209"/>
      <w:r w:rsidRPr="00672919">
        <w:rPr>
          <w:rFonts w:cs="Times New Roman"/>
          <w:b/>
        </w:rPr>
        <w:t>Whittaker, R. H. (1977)</w:t>
      </w:r>
      <w:r w:rsidRPr="00672919">
        <w:rPr>
          <w:rFonts w:cs="Times New Roman"/>
        </w:rPr>
        <w:t xml:space="preserve">. Evolution of species diversity in land communities. </w:t>
      </w:r>
      <w:r w:rsidRPr="00672919">
        <w:rPr>
          <w:rFonts w:cs="Times New Roman"/>
          <w:i/>
        </w:rPr>
        <w:t>Evolutionary Biology</w:t>
      </w:r>
      <w:r w:rsidRPr="00672919">
        <w:rPr>
          <w:rFonts w:cs="Times New Roman"/>
        </w:rPr>
        <w:t xml:space="preserve"> </w:t>
      </w:r>
      <w:r w:rsidRPr="00672919">
        <w:rPr>
          <w:rFonts w:cs="Times New Roman"/>
          <w:b/>
        </w:rPr>
        <w:t>10</w:t>
      </w:r>
      <w:r w:rsidRPr="00672919">
        <w:rPr>
          <w:rFonts w:cs="Times New Roman"/>
        </w:rPr>
        <w:t>: 1-67.</w:t>
      </w:r>
      <w:bookmarkEnd w:id="215"/>
    </w:p>
    <w:p w:rsidR="00672919" w:rsidRPr="00672919" w:rsidRDefault="00672919" w:rsidP="00672919">
      <w:pPr>
        <w:pStyle w:val="Bibliographie"/>
        <w:spacing w:after="0"/>
        <w:ind w:left="720" w:hanging="720"/>
        <w:rPr>
          <w:rFonts w:cs="Times New Roman"/>
        </w:rPr>
      </w:pPr>
      <w:bookmarkStart w:id="216" w:name="_ENREF_210"/>
      <w:r w:rsidRPr="00672919">
        <w:rPr>
          <w:rFonts w:cs="Times New Roman"/>
          <w:b/>
        </w:rPr>
        <w:t>Williams, C. B. (1964)</w:t>
      </w:r>
      <w:r w:rsidRPr="00672919">
        <w:rPr>
          <w:rFonts w:cs="Times New Roman"/>
        </w:rPr>
        <w:t xml:space="preserve">. </w:t>
      </w:r>
      <w:r w:rsidRPr="00672919">
        <w:rPr>
          <w:rFonts w:cs="Times New Roman"/>
          <w:i/>
        </w:rPr>
        <w:t>Patterns in the balance of nature</w:t>
      </w:r>
      <w:r w:rsidRPr="00672919">
        <w:rPr>
          <w:rFonts w:cs="Times New Roman"/>
        </w:rPr>
        <w:t>. Academic. 324</w:t>
      </w:r>
      <w:bookmarkEnd w:id="216"/>
    </w:p>
    <w:p w:rsidR="00672919" w:rsidRPr="00672919" w:rsidRDefault="00672919" w:rsidP="00672919">
      <w:pPr>
        <w:pStyle w:val="Bibliographie"/>
        <w:spacing w:after="0"/>
        <w:ind w:left="720" w:hanging="720"/>
        <w:rPr>
          <w:rFonts w:cs="Times New Roman"/>
        </w:rPr>
      </w:pPr>
      <w:bookmarkStart w:id="217" w:name="_ENREF_211"/>
      <w:r w:rsidRPr="00672919">
        <w:rPr>
          <w:rFonts w:cs="Times New Roman"/>
          <w:b/>
        </w:rPr>
        <w:t>Williamson, M., Gaston, K. J. et Lonsdale, W. M. (2001)</w:t>
      </w:r>
      <w:r w:rsidRPr="00672919">
        <w:rPr>
          <w:rFonts w:cs="Times New Roman"/>
        </w:rPr>
        <w:t xml:space="preserve">. The species–area relationship does not have an asymptote! </w:t>
      </w:r>
      <w:r w:rsidRPr="00672919">
        <w:rPr>
          <w:rFonts w:cs="Times New Roman"/>
          <w:i/>
        </w:rPr>
        <w:t>Journal of Biogeography</w:t>
      </w:r>
      <w:r w:rsidRPr="00672919">
        <w:rPr>
          <w:rFonts w:cs="Times New Roman"/>
        </w:rPr>
        <w:t xml:space="preserve"> </w:t>
      </w:r>
      <w:r w:rsidRPr="00672919">
        <w:rPr>
          <w:rFonts w:cs="Times New Roman"/>
          <w:b/>
        </w:rPr>
        <w:t>28</w:t>
      </w:r>
      <w:r w:rsidRPr="00672919">
        <w:rPr>
          <w:rFonts w:cs="Times New Roman"/>
        </w:rPr>
        <w:t>(7): 827-830.</w:t>
      </w:r>
      <w:bookmarkEnd w:id="217"/>
    </w:p>
    <w:p w:rsidR="00672919" w:rsidRPr="00672919" w:rsidRDefault="00672919" w:rsidP="00672919">
      <w:pPr>
        <w:pStyle w:val="Bibliographie"/>
        <w:spacing w:after="0"/>
        <w:ind w:left="720" w:hanging="720"/>
        <w:rPr>
          <w:rFonts w:cs="Times New Roman"/>
        </w:rPr>
      </w:pPr>
      <w:bookmarkStart w:id="218" w:name="_ENREF_212"/>
      <w:r w:rsidRPr="00672919">
        <w:rPr>
          <w:rFonts w:cs="Times New Roman"/>
          <w:b/>
        </w:rPr>
        <w:t>Wilsey, B. J. (2010)</w:t>
      </w:r>
      <w:r w:rsidRPr="00672919">
        <w:rPr>
          <w:rFonts w:cs="Times New Roman"/>
        </w:rPr>
        <w:t xml:space="preserve">. An empirical comparison of beta diversity indices in establishing prairies. </w:t>
      </w:r>
      <w:r w:rsidRPr="00672919">
        <w:rPr>
          <w:rFonts w:cs="Times New Roman"/>
          <w:i/>
        </w:rPr>
        <w:t>Ecology</w:t>
      </w:r>
      <w:r w:rsidRPr="00672919">
        <w:rPr>
          <w:rFonts w:cs="Times New Roman"/>
        </w:rPr>
        <w:t xml:space="preserve"> </w:t>
      </w:r>
      <w:r w:rsidRPr="00672919">
        <w:rPr>
          <w:rFonts w:cs="Times New Roman"/>
          <w:b/>
        </w:rPr>
        <w:t>91</w:t>
      </w:r>
      <w:r w:rsidRPr="00672919">
        <w:rPr>
          <w:rFonts w:cs="Times New Roman"/>
        </w:rPr>
        <w:t>(7): 1984-1988.</w:t>
      </w:r>
      <w:bookmarkEnd w:id="218"/>
    </w:p>
    <w:p w:rsidR="00672919" w:rsidRPr="00672919" w:rsidRDefault="00672919" w:rsidP="00672919">
      <w:pPr>
        <w:pStyle w:val="Bibliographie"/>
        <w:spacing w:after="0"/>
        <w:ind w:left="720" w:hanging="720"/>
        <w:rPr>
          <w:rFonts w:cs="Times New Roman"/>
        </w:rPr>
      </w:pPr>
      <w:bookmarkStart w:id="219" w:name="_ENREF_213"/>
      <w:r w:rsidRPr="00672919">
        <w:rPr>
          <w:rFonts w:cs="Times New Roman"/>
          <w:b/>
        </w:rPr>
        <w:t>Wright, I. J., Reich, P. B., Westoby, M., Ackerly, D. D., Baruch, Z., Bongers, F., Cavender-Bares, J., Chapin, T., Cornelissen, J. H. C., Diemer, M., Flexas, J., Garnier, E., Groom, P. K., Gulias, J., Hikosaka, K., Lamont, B. B., Lee, T., Lee, W., Lusk, C., Midgley, J. J., Navas, M.-L., Niinemets, U., Oleksyn, J., Osada, N., Poorter, H., Poot, P., Prior, L., Pyankov, V. I., Roumet, C., Thomas, S. C., Tjoelker, M. G., Veneklaas, E. J. et Villar, R. (2004)</w:t>
      </w:r>
      <w:r w:rsidRPr="00672919">
        <w:rPr>
          <w:rFonts w:cs="Times New Roman"/>
        </w:rPr>
        <w:t xml:space="preserve">. The worldwide leaf economics spectrum. </w:t>
      </w:r>
      <w:r w:rsidRPr="00672919">
        <w:rPr>
          <w:rFonts w:cs="Times New Roman"/>
          <w:i/>
        </w:rPr>
        <w:t>Nature</w:t>
      </w:r>
      <w:r w:rsidRPr="00672919">
        <w:rPr>
          <w:rFonts w:cs="Times New Roman"/>
        </w:rPr>
        <w:t xml:space="preserve"> </w:t>
      </w:r>
      <w:r w:rsidRPr="00672919">
        <w:rPr>
          <w:rFonts w:cs="Times New Roman"/>
          <w:b/>
        </w:rPr>
        <w:t>428</w:t>
      </w:r>
      <w:r w:rsidRPr="00672919">
        <w:rPr>
          <w:rFonts w:cs="Times New Roman"/>
        </w:rPr>
        <w:t>: 821-827.</w:t>
      </w:r>
      <w:bookmarkEnd w:id="219"/>
    </w:p>
    <w:p w:rsidR="00672919" w:rsidRPr="00672919" w:rsidRDefault="00672919" w:rsidP="00672919">
      <w:pPr>
        <w:pStyle w:val="Bibliographie"/>
        <w:spacing w:after="0"/>
        <w:ind w:left="720" w:hanging="720"/>
        <w:rPr>
          <w:rFonts w:cs="Times New Roman"/>
        </w:rPr>
      </w:pPr>
      <w:bookmarkStart w:id="220" w:name="_ENREF_214"/>
      <w:r w:rsidRPr="00672919">
        <w:rPr>
          <w:rFonts w:cs="Times New Roman"/>
          <w:b/>
        </w:rPr>
        <w:t>Würtz, P. et Annila, A. (2008)</w:t>
      </w:r>
      <w:r w:rsidRPr="00672919">
        <w:rPr>
          <w:rFonts w:cs="Times New Roman"/>
        </w:rPr>
        <w:t xml:space="preserve">. Roots of Diversity Relations. </w:t>
      </w:r>
      <w:r w:rsidRPr="00672919">
        <w:rPr>
          <w:rFonts w:cs="Times New Roman"/>
          <w:i/>
        </w:rPr>
        <w:t>Journal of Biophysics</w:t>
      </w:r>
      <w:r w:rsidRPr="00672919">
        <w:rPr>
          <w:rFonts w:cs="Times New Roman"/>
        </w:rPr>
        <w:t xml:space="preserve"> </w:t>
      </w:r>
      <w:r w:rsidRPr="00672919">
        <w:rPr>
          <w:rFonts w:cs="Times New Roman"/>
          <w:b/>
        </w:rPr>
        <w:t>2008</w:t>
      </w:r>
      <w:r w:rsidRPr="00672919">
        <w:rPr>
          <w:rFonts w:cs="Times New Roman"/>
        </w:rPr>
        <w:t>: Article ID 654672.</w:t>
      </w:r>
      <w:bookmarkEnd w:id="220"/>
    </w:p>
    <w:p w:rsidR="00672919" w:rsidRPr="00672919" w:rsidRDefault="00672919" w:rsidP="00672919">
      <w:pPr>
        <w:pStyle w:val="Bibliographie"/>
        <w:spacing w:after="0"/>
        <w:ind w:left="720" w:hanging="720"/>
        <w:rPr>
          <w:rFonts w:cs="Times New Roman"/>
        </w:rPr>
      </w:pPr>
      <w:bookmarkStart w:id="221" w:name="_ENREF_215"/>
      <w:r w:rsidRPr="00672919">
        <w:rPr>
          <w:rFonts w:cs="Times New Roman"/>
          <w:b/>
        </w:rPr>
        <w:t>Zhang, C. H. et Zhang, Z. Y. (2009)</w:t>
      </w:r>
      <w:r w:rsidRPr="00672919">
        <w:rPr>
          <w:rFonts w:cs="Times New Roman"/>
        </w:rPr>
        <w:t xml:space="preserve">. Asymptotic Normality of a Nonparametric Estimator of Sample Coverage. </w:t>
      </w:r>
      <w:r w:rsidRPr="00672919">
        <w:rPr>
          <w:rFonts w:cs="Times New Roman"/>
          <w:i/>
        </w:rPr>
        <w:t>Annals of Statistics</w:t>
      </w:r>
      <w:r w:rsidRPr="00672919">
        <w:rPr>
          <w:rFonts w:cs="Times New Roman"/>
        </w:rPr>
        <w:t xml:space="preserve"> </w:t>
      </w:r>
      <w:r w:rsidRPr="00672919">
        <w:rPr>
          <w:rFonts w:cs="Times New Roman"/>
          <w:b/>
        </w:rPr>
        <w:t>37</w:t>
      </w:r>
      <w:r w:rsidRPr="00672919">
        <w:rPr>
          <w:rFonts w:cs="Times New Roman"/>
        </w:rPr>
        <w:t>(5A): 2582-2595.</w:t>
      </w:r>
      <w:bookmarkEnd w:id="221"/>
    </w:p>
    <w:p w:rsidR="00672919" w:rsidRPr="00672919" w:rsidRDefault="00672919" w:rsidP="00672919">
      <w:pPr>
        <w:pStyle w:val="Bibliographie"/>
        <w:spacing w:after="0"/>
        <w:ind w:left="720" w:hanging="720"/>
        <w:rPr>
          <w:rFonts w:cs="Times New Roman"/>
        </w:rPr>
      </w:pPr>
      <w:bookmarkStart w:id="222" w:name="_ENREF_216"/>
      <w:r w:rsidRPr="00672919">
        <w:rPr>
          <w:rFonts w:cs="Times New Roman"/>
          <w:b/>
        </w:rPr>
        <w:t>Zhang, Z. (2012)</w:t>
      </w:r>
      <w:r w:rsidRPr="00672919">
        <w:rPr>
          <w:rFonts w:cs="Times New Roman"/>
        </w:rPr>
        <w:t xml:space="preserve">. Entropy Estimation in Turing's Perspective. </w:t>
      </w:r>
      <w:r w:rsidRPr="00672919">
        <w:rPr>
          <w:rFonts w:cs="Times New Roman"/>
          <w:i/>
        </w:rPr>
        <w:t>Neural Computation</w:t>
      </w:r>
      <w:r w:rsidRPr="00672919">
        <w:rPr>
          <w:rFonts w:cs="Times New Roman"/>
        </w:rPr>
        <w:t xml:space="preserve"> </w:t>
      </w:r>
      <w:r w:rsidRPr="00672919">
        <w:rPr>
          <w:rFonts w:cs="Times New Roman"/>
          <w:b/>
        </w:rPr>
        <w:t>24</w:t>
      </w:r>
      <w:r w:rsidRPr="00672919">
        <w:rPr>
          <w:rFonts w:cs="Times New Roman"/>
        </w:rPr>
        <w:t>(5): 1368-1389.</w:t>
      </w:r>
      <w:bookmarkEnd w:id="222"/>
    </w:p>
    <w:p w:rsidR="00672919" w:rsidRPr="00672919" w:rsidRDefault="00672919" w:rsidP="00672919">
      <w:pPr>
        <w:pStyle w:val="Bibliographie"/>
        <w:spacing w:after="0"/>
        <w:ind w:left="720" w:hanging="720"/>
        <w:rPr>
          <w:rFonts w:cs="Times New Roman"/>
        </w:rPr>
      </w:pPr>
      <w:bookmarkStart w:id="223" w:name="_ENREF_217"/>
      <w:r w:rsidRPr="00672919">
        <w:rPr>
          <w:rFonts w:cs="Times New Roman"/>
          <w:b/>
        </w:rPr>
        <w:t>Zhang, Z. (2013)</w:t>
      </w:r>
      <w:r w:rsidRPr="00672919">
        <w:rPr>
          <w:rFonts w:cs="Times New Roman"/>
        </w:rPr>
        <w:t xml:space="preserve">. Asymptotic normality of an entropy estimator with exponentially decaying bias. </w:t>
      </w:r>
      <w:r w:rsidRPr="00672919">
        <w:rPr>
          <w:rFonts w:cs="Times New Roman"/>
          <w:i/>
        </w:rPr>
        <w:t>IEEE Transactions on Information Theory</w:t>
      </w:r>
      <w:r w:rsidRPr="00672919">
        <w:rPr>
          <w:rFonts w:cs="Times New Roman"/>
        </w:rPr>
        <w:t xml:space="preserve"> </w:t>
      </w:r>
      <w:r w:rsidRPr="00672919">
        <w:rPr>
          <w:rFonts w:cs="Times New Roman"/>
          <w:b/>
        </w:rPr>
        <w:t>59</w:t>
      </w:r>
      <w:r w:rsidRPr="00672919">
        <w:rPr>
          <w:rFonts w:cs="Times New Roman"/>
        </w:rPr>
        <w:t>(1): 504-508.</w:t>
      </w:r>
      <w:bookmarkEnd w:id="223"/>
    </w:p>
    <w:p w:rsidR="00672919" w:rsidRPr="00672919" w:rsidRDefault="00672919" w:rsidP="00672919">
      <w:pPr>
        <w:pStyle w:val="Bibliographie"/>
        <w:spacing w:after="0"/>
        <w:ind w:left="720" w:hanging="720"/>
        <w:rPr>
          <w:rFonts w:cs="Times New Roman"/>
        </w:rPr>
      </w:pPr>
      <w:bookmarkStart w:id="224" w:name="_ENREF_218"/>
      <w:r w:rsidRPr="00672919">
        <w:rPr>
          <w:rFonts w:cs="Times New Roman"/>
          <w:b/>
        </w:rPr>
        <w:t>Zhang, Z. et Grabchak, M. (2013)</w:t>
      </w:r>
      <w:r w:rsidRPr="00672919">
        <w:rPr>
          <w:rFonts w:cs="Times New Roman"/>
        </w:rPr>
        <w:t xml:space="preserve">. Bias adjustment for a nonparametric entropy estimator. </w:t>
      </w:r>
      <w:r w:rsidRPr="00672919">
        <w:rPr>
          <w:rFonts w:cs="Times New Roman"/>
          <w:i/>
        </w:rPr>
        <w:t>Entropy</w:t>
      </w:r>
      <w:r w:rsidRPr="00672919">
        <w:rPr>
          <w:rFonts w:cs="Times New Roman"/>
        </w:rPr>
        <w:t xml:space="preserve"> </w:t>
      </w:r>
      <w:r w:rsidRPr="00672919">
        <w:rPr>
          <w:rFonts w:cs="Times New Roman"/>
          <w:b/>
        </w:rPr>
        <w:t>15</w:t>
      </w:r>
      <w:r w:rsidRPr="00672919">
        <w:rPr>
          <w:rFonts w:cs="Times New Roman"/>
        </w:rPr>
        <w:t>(6): 1999-2011.</w:t>
      </w:r>
      <w:bookmarkEnd w:id="224"/>
    </w:p>
    <w:p w:rsidR="00672919" w:rsidRPr="00672919" w:rsidRDefault="00672919" w:rsidP="00672919">
      <w:pPr>
        <w:pStyle w:val="Bibliographie"/>
        <w:spacing w:after="0"/>
        <w:ind w:left="720" w:hanging="720"/>
        <w:rPr>
          <w:rFonts w:cs="Times New Roman"/>
        </w:rPr>
      </w:pPr>
      <w:bookmarkStart w:id="225" w:name="_ENREF_219"/>
      <w:r w:rsidRPr="00672919">
        <w:rPr>
          <w:rFonts w:cs="Times New Roman"/>
          <w:b/>
        </w:rPr>
        <w:t>Zhang, Z. et Grabchak, M. (2014)</w:t>
      </w:r>
      <w:r w:rsidRPr="00672919">
        <w:rPr>
          <w:rFonts w:cs="Times New Roman"/>
        </w:rPr>
        <w:t xml:space="preserve">. Entropic Representation and Estimation of Diversity Indices. </w:t>
      </w:r>
      <w:r w:rsidRPr="00672919">
        <w:rPr>
          <w:rFonts w:cs="Times New Roman"/>
          <w:i/>
        </w:rPr>
        <w:t>arXiv</w:t>
      </w:r>
      <w:r w:rsidRPr="00672919">
        <w:rPr>
          <w:rFonts w:cs="Times New Roman"/>
        </w:rPr>
        <w:t xml:space="preserve"> </w:t>
      </w:r>
      <w:r w:rsidRPr="00672919">
        <w:rPr>
          <w:rFonts w:cs="Times New Roman"/>
          <w:b/>
        </w:rPr>
        <w:t>1403.3031</w:t>
      </w:r>
      <w:r w:rsidRPr="00672919">
        <w:rPr>
          <w:rFonts w:cs="Times New Roman"/>
        </w:rPr>
        <w:t>(v. 1): 1-12.</w:t>
      </w:r>
      <w:bookmarkEnd w:id="225"/>
    </w:p>
    <w:p w:rsidR="00672919" w:rsidRPr="00672919" w:rsidRDefault="00672919" w:rsidP="00672919">
      <w:pPr>
        <w:pStyle w:val="Bibliographie"/>
        <w:spacing w:after="0"/>
        <w:ind w:left="720" w:hanging="720"/>
        <w:rPr>
          <w:rFonts w:cs="Times New Roman"/>
        </w:rPr>
      </w:pPr>
      <w:bookmarkStart w:id="226" w:name="_ENREF_220"/>
      <w:r w:rsidRPr="00672919">
        <w:rPr>
          <w:rFonts w:cs="Times New Roman"/>
          <w:b/>
        </w:rPr>
        <w:t>Zhang, Z. et Huang, H. (2007)</w:t>
      </w:r>
      <w:r w:rsidRPr="00672919">
        <w:rPr>
          <w:rFonts w:cs="Times New Roman"/>
        </w:rPr>
        <w:t xml:space="preserve">. Turing's formula revisited. </w:t>
      </w:r>
      <w:r w:rsidRPr="00672919">
        <w:rPr>
          <w:rFonts w:cs="Times New Roman"/>
          <w:i/>
        </w:rPr>
        <w:t>Journal of Quantitative Linguistics</w:t>
      </w:r>
      <w:r w:rsidRPr="00672919">
        <w:rPr>
          <w:rFonts w:cs="Times New Roman"/>
        </w:rPr>
        <w:t xml:space="preserve"> </w:t>
      </w:r>
      <w:r w:rsidRPr="00672919">
        <w:rPr>
          <w:rFonts w:cs="Times New Roman"/>
          <w:b/>
        </w:rPr>
        <w:t>14</w:t>
      </w:r>
      <w:r w:rsidRPr="00672919">
        <w:rPr>
          <w:rFonts w:cs="Times New Roman"/>
        </w:rPr>
        <w:t>(2-3): 222-241.</w:t>
      </w:r>
      <w:bookmarkEnd w:id="226"/>
    </w:p>
    <w:p w:rsidR="00672919" w:rsidRPr="00672919" w:rsidRDefault="00672919" w:rsidP="00672919">
      <w:pPr>
        <w:pStyle w:val="Bibliographie"/>
        <w:ind w:left="720" w:hanging="720"/>
        <w:rPr>
          <w:rFonts w:cs="Times New Roman"/>
        </w:rPr>
      </w:pPr>
      <w:bookmarkStart w:id="227" w:name="_ENREF_221"/>
      <w:r w:rsidRPr="00672919">
        <w:rPr>
          <w:rFonts w:cs="Times New Roman"/>
          <w:b/>
        </w:rPr>
        <w:t>Zhang, Z. et Zhou, J. (2010)</w:t>
      </w:r>
      <w:r w:rsidRPr="00672919">
        <w:rPr>
          <w:rFonts w:cs="Times New Roman"/>
        </w:rPr>
        <w:t xml:space="preserve">. Re-parameterization of multinomial distributions and diversity indices. </w:t>
      </w:r>
      <w:r w:rsidRPr="00672919">
        <w:rPr>
          <w:rFonts w:cs="Times New Roman"/>
          <w:i/>
        </w:rPr>
        <w:t>Journal of Statistical Planning and Inference</w:t>
      </w:r>
      <w:r w:rsidRPr="00672919">
        <w:rPr>
          <w:rFonts w:cs="Times New Roman"/>
        </w:rPr>
        <w:t xml:space="preserve"> </w:t>
      </w:r>
      <w:r w:rsidRPr="00672919">
        <w:rPr>
          <w:rFonts w:cs="Times New Roman"/>
          <w:b/>
        </w:rPr>
        <w:t>140</w:t>
      </w:r>
      <w:r w:rsidRPr="00672919">
        <w:rPr>
          <w:rFonts w:cs="Times New Roman"/>
        </w:rPr>
        <w:t>(7): 1731-1738.</w:t>
      </w:r>
      <w:bookmarkEnd w:id="227"/>
    </w:p>
    <w:p w:rsidR="00672919" w:rsidRDefault="00672919" w:rsidP="00672919">
      <w:pPr>
        <w:pStyle w:val="Bibliographie"/>
        <w:rPr>
          <w:rFonts w:cs="Times New Roman"/>
          <w:b/>
        </w:rPr>
      </w:pPr>
    </w:p>
    <w:p w:rsidR="00BB4203" w:rsidRPr="00BB4203" w:rsidRDefault="00F00BA9" w:rsidP="005A4AA5">
      <w:pPr>
        <w:pStyle w:val="Bibliographie"/>
      </w:pPr>
      <w:r>
        <w:fldChar w:fldCharType="end"/>
      </w:r>
    </w:p>
    <w:sectPr w:rsidR="00BB4203" w:rsidRPr="00BB4203" w:rsidSect="00916049">
      <w:headerReference w:type="default" r:id="rId25"/>
      <w:type w:val="oddPage"/>
      <w:pgSz w:w="11907" w:h="16839" w:code="9"/>
      <w:pgMar w:top="1418" w:right="1134" w:bottom="1134" w:left="1134" w:header="397" w:footer="709" w:gutter="28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465" w:rsidRDefault="00755465" w:rsidP="00C23DDE">
      <w:r>
        <w:separator/>
      </w:r>
    </w:p>
    <w:p w:rsidR="00755465" w:rsidRDefault="00755465"/>
  </w:endnote>
  <w:endnote w:type="continuationSeparator" w:id="0">
    <w:p w:rsidR="00755465" w:rsidRDefault="00755465" w:rsidP="00C23DDE">
      <w:r>
        <w:continuationSeparator/>
      </w:r>
    </w:p>
    <w:p w:rsidR="00755465" w:rsidRDefault="00755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465" w:rsidRDefault="00755465" w:rsidP="00C23DDE">
      <w:r>
        <w:separator/>
      </w:r>
    </w:p>
    <w:p w:rsidR="00755465" w:rsidRDefault="00755465"/>
  </w:footnote>
  <w:footnote w:type="continuationSeparator" w:id="0">
    <w:p w:rsidR="00755465" w:rsidRDefault="00755465" w:rsidP="00C23DDE">
      <w:r>
        <w:continuationSeparator/>
      </w:r>
    </w:p>
    <w:p w:rsidR="00755465" w:rsidRDefault="007554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55" w:rsidRDefault="00D47455" w:rsidP="00714EA9">
    <w:pPr>
      <w:pStyle w:val="En-ttedroite"/>
    </w:pPr>
    <w:r>
      <w:fldChar w:fldCharType="begin"/>
    </w:r>
    <w:r>
      <w:instrText xml:space="preserve"> REF _Ref347344864 \h </w:instrText>
    </w:r>
    <w:r>
      <w:fldChar w:fldCharType="separate"/>
    </w:r>
    <w:r w:rsidR="005F0167">
      <w:rPr>
        <w:noProof/>
      </w:rPr>
      <w:t>Conclusion</w:t>
    </w:r>
    <w:r>
      <w:fldChar w:fldCharType="end"/>
    </w:r>
    <w:r>
      <w:rPr>
        <w:noProof/>
      </w:rPr>
      <mc:AlternateContent>
        <mc:Choice Requires="wps">
          <w:drawing>
            <wp:anchor distT="0" distB="0" distL="114299" distR="114299" simplePos="0" relativeHeight="251688960" behindDoc="0" locked="0" layoutInCell="1" allowOverlap="1" wp14:anchorId="3CA58FB3" wp14:editId="3686AD94">
              <wp:simplePos x="0" y="0"/>
              <wp:positionH relativeFrom="page">
                <wp:posOffset>7200899</wp:posOffset>
              </wp:positionH>
              <wp:positionV relativeFrom="page">
                <wp:posOffset>0</wp:posOffset>
              </wp:positionV>
              <wp:extent cx="0" cy="10692130"/>
              <wp:effectExtent l="0" t="0" r="19050" b="13970"/>
              <wp:wrapNone/>
              <wp:docPr id="56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92130"/>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 o:spid="_x0000_s1026" type="#_x0000_t32" style="position:absolute;margin-left:567pt;margin-top:0;width:0;height:841.9pt;z-index:2516889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" strokecolor="#00b050" strokeweight="1pt">
              <w10:wrap anchorx="page" anchory="page"/>
            </v:shape>
          </w:pict>
        </mc:Fallback>
      </mc:AlternateContent>
    </w:r>
    <w:r>
      <w:rPr>
        <w:noProof/>
      </w:rPr>
      <mc:AlternateContent>
        <mc:Choice Requires="wps">
          <w:drawing>
            <wp:anchor distT="0" distB="0" distL="114300" distR="114300" simplePos="0" relativeHeight="251687936" behindDoc="0" locked="0" layoutInCell="1" allowOverlap="1" wp14:anchorId="67BDE1A7" wp14:editId="7A86AA2B">
              <wp:simplePos x="0" y="0"/>
              <wp:positionH relativeFrom="page">
                <wp:posOffset>7200900</wp:posOffset>
              </wp:positionH>
              <wp:positionV relativeFrom="page">
                <wp:align>top</wp:align>
              </wp:positionV>
              <wp:extent cx="0" cy="10692130"/>
              <wp:effectExtent l="9525" t="9525" r="9525" b="13970"/>
              <wp:wrapNone/>
              <wp:docPr id="56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92130"/>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w:pict>
            <v:shape id="AutoShape 29" o:spid="_x0000_s1026" type="#_x0000_t32" style="position:absolute;margin-left:567pt;margin-top:0;width:0;height:841.9pt;z-index:25168793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" strokecolor="#00b050" strokeweight="1pt">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55" w:rsidRDefault="00D47455" w:rsidP="00714EA9">
    <w:pPr>
      <w:pStyle w:val="En-ttedroite"/>
    </w:pPr>
    <w:r>
      <w:fldChar w:fldCharType="begin"/>
    </w:r>
    <w:r>
      <w:instrText xml:space="preserve"> REF _Ref350271894 \h </w:instrText>
    </w:r>
    <w:r>
      <w:fldChar w:fldCharType="separate"/>
    </w:r>
    <w:r w:rsidR="005F0167" w:rsidRPr="00A25CC4">
      <w:rPr>
        <w:noProof/>
      </w:rPr>
      <w:t>Bibliographie</w:t>
    </w:r>
    <w:r>
      <w:fldChar w:fldCharType="end"/>
    </w:r>
    <w:r>
      <w:rPr>
        <w:noProof/>
      </w:rPr>
      <mc:AlternateContent>
        <mc:Choice Requires="wps">
          <w:drawing>
            <wp:anchor distT="0" distB="0" distL="114300" distR="114300" simplePos="0" relativeHeight="251682816" behindDoc="0" locked="0" layoutInCell="1" allowOverlap="1" wp14:anchorId="79565FCF" wp14:editId="01A68C14">
              <wp:simplePos x="0" y="0"/>
              <wp:positionH relativeFrom="page">
                <wp:posOffset>7200900</wp:posOffset>
              </wp:positionH>
              <wp:positionV relativeFrom="page">
                <wp:align>top</wp:align>
              </wp:positionV>
              <wp:extent cx="0" cy="10692130"/>
              <wp:effectExtent l="9525" t="9525" r="9525" b="13970"/>
              <wp:wrapNone/>
              <wp:docPr id="1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92130"/>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9" o:spid="_x0000_s1026" type="#_x0000_t32" style="position:absolute;margin-left:567pt;margin-top:0;width:0;height:841.9pt;z-index:25168281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" strokecolor="#00b050"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A0437F6"/>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F1E37CA"/>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B4A81B2E"/>
    <w:lvl w:ilvl="0">
      <w:start w:val="1"/>
      <w:numFmt w:val="decimal"/>
      <w:pStyle w:val="Listenumros3"/>
      <w:lvlText w:val="%1."/>
      <w:lvlJc w:val="left"/>
      <w:pPr>
        <w:tabs>
          <w:tab w:val="num" w:pos="926"/>
        </w:tabs>
        <w:ind w:left="926" w:hanging="360"/>
      </w:pPr>
    </w:lvl>
  </w:abstractNum>
  <w:abstractNum w:abstractNumId="3">
    <w:nsid w:val="FFFFFF7F"/>
    <w:multiLevelType w:val="singleLevel"/>
    <w:tmpl w:val="0CA6B462"/>
    <w:lvl w:ilvl="0">
      <w:start w:val="1"/>
      <w:numFmt w:val="decimal"/>
      <w:pStyle w:val="Listenumros2"/>
      <w:lvlText w:val="%1."/>
      <w:lvlJc w:val="left"/>
      <w:pPr>
        <w:tabs>
          <w:tab w:val="num" w:pos="643"/>
        </w:tabs>
        <w:ind w:left="643" w:hanging="360"/>
      </w:pPr>
    </w:lvl>
  </w:abstractNum>
  <w:abstractNum w:abstractNumId="4">
    <w:nsid w:val="FFFFFF80"/>
    <w:multiLevelType w:val="singleLevel"/>
    <w:tmpl w:val="EDBC0E18"/>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0F50E906"/>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05AC0CAC"/>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9C66614E"/>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45065B2E"/>
    <w:lvl w:ilvl="0">
      <w:start w:val="1"/>
      <w:numFmt w:val="decimal"/>
      <w:pStyle w:val="Listenumros"/>
      <w:lvlText w:val="%1."/>
      <w:lvlJc w:val="left"/>
      <w:pPr>
        <w:tabs>
          <w:tab w:val="num" w:pos="360"/>
        </w:tabs>
        <w:ind w:left="360" w:hanging="360"/>
      </w:pPr>
    </w:lvl>
  </w:abstractNum>
  <w:abstractNum w:abstractNumId="9">
    <w:nsid w:val="FFFFFF89"/>
    <w:multiLevelType w:val="singleLevel"/>
    <w:tmpl w:val="7B9A313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193063D"/>
    <w:multiLevelType w:val="hybridMultilevel"/>
    <w:tmpl w:val="EE142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2314665"/>
    <w:multiLevelType w:val="hybridMultilevel"/>
    <w:tmpl w:val="C6EE4D4E"/>
    <w:name w:val="Mes titres22"/>
    <w:lvl w:ilvl="0" w:tplc="67A6D438">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06E83226"/>
    <w:multiLevelType w:val="multilevel"/>
    <w:tmpl w:val="C7049A8C"/>
    <w:lvl w:ilvl="0">
      <w:start w:val="1"/>
      <w:numFmt w:val="bullet"/>
      <w:lvlText w:val="●"/>
      <w:lvlJc w:val="left"/>
      <w:pPr>
        <w:ind w:left="227" w:hanging="227"/>
      </w:pPr>
      <w:rPr>
        <w:rFonts w:ascii="Garamond" w:hAnsi="Garamond" w:hint="default"/>
        <w:color w:val="auto"/>
        <w:sz w:val="16"/>
        <w:szCs w:val="16"/>
      </w:rPr>
    </w:lvl>
    <w:lvl w:ilvl="1">
      <w:start w:val="1"/>
      <w:numFmt w:val="bullet"/>
      <w:lvlText w:val=""/>
      <w:lvlJc w:val="left"/>
      <w:pPr>
        <w:ind w:left="454" w:hanging="227"/>
      </w:pPr>
      <w:rPr>
        <w:rFonts w:ascii="Wingdings" w:hAnsi="Wingdings" w:hint="default"/>
        <w:color w:val="auto"/>
        <w:sz w:val="18"/>
      </w:rPr>
    </w:lvl>
    <w:lvl w:ilvl="2">
      <w:start w:val="1"/>
      <w:numFmt w:val="bullet"/>
      <w:lvlText w:val=""/>
      <w:lvlJc w:val="left"/>
      <w:pPr>
        <w:ind w:left="680" w:hanging="226"/>
      </w:pPr>
      <w:rPr>
        <w:rFonts w:ascii="Symbol" w:hAnsi="Symbol" w:hint="default"/>
        <w:color w:val="auto"/>
        <w:sz w:val="18"/>
      </w:rPr>
    </w:lvl>
    <w:lvl w:ilvl="3">
      <w:start w:val="1"/>
      <w:numFmt w:val="bullet"/>
      <w:lvlText w:val=""/>
      <w:lvlJc w:val="left"/>
      <w:pPr>
        <w:ind w:left="1225" w:hanging="245"/>
      </w:pPr>
      <w:rPr>
        <w:rFonts w:ascii="Symbol" w:hAnsi="Symbol" w:hint="default"/>
        <w:color w:val="E65B01" w:themeColor="accent1" w:themeShade="BF"/>
        <w:sz w:val="12"/>
      </w:rPr>
    </w:lvl>
    <w:lvl w:ilvl="4">
      <w:start w:val="1"/>
      <w:numFmt w:val="bullet"/>
      <w:lvlText w:val=""/>
      <w:lvlJc w:val="left"/>
      <w:pPr>
        <w:ind w:left="1470" w:hanging="245"/>
      </w:pPr>
      <w:rPr>
        <w:rFonts w:ascii="Symbol" w:hAnsi="Symbol" w:hint="default"/>
        <w:color w:val="E65B01" w:themeColor="accent1" w:themeShade="BF"/>
        <w:sz w:val="12"/>
      </w:rPr>
    </w:lvl>
    <w:lvl w:ilvl="5">
      <w:start w:val="1"/>
      <w:numFmt w:val="bullet"/>
      <w:lvlText w:val=""/>
      <w:lvlJc w:val="left"/>
      <w:pPr>
        <w:ind w:left="1715" w:hanging="245"/>
      </w:pPr>
      <w:rPr>
        <w:rFonts w:ascii="Symbol" w:hAnsi="Symbol" w:hint="default"/>
        <w:color w:val="777C84" w:themeColor="accent6"/>
        <w:sz w:val="12"/>
      </w:rPr>
    </w:lvl>
    <w:lvl w:ilvl="6">
      <w:start w:val="1"/>
      <w:numFmt w:val="bullet"/>
      <w:lvlText w:val=""/>
      <w:lvlJc w:val="left"/>
      <w:pPr>
        <w:ind w:left="1960" w:hanging="245"/>
      </w:pPr>
      <w:rPr>
        <w:rFonts w:ascii="Symbol" w:hAnsi="Symbol" w:hint="default"/>
        <w:color w:val="777C84" w:themeColor="accent6"/>
        <w:sz w:val="12"/>
      </w:rPr>
    </w:lvl>
    <w:lvl w:ilvl="7">
      <w:start w:val="1"/>
      <w:numFmt w:val="bullet"/>
      <w:lvlText w:val=""/>
      <w:lvlJc w:val="left"/>
      <w:pPr>
        <w:ind w:left="2206" w:hanging="246"/>
      </w:pPr>
      <w:rPr>
        <w:rFonts w:ascii="Symbol" w:hAnsi="Symbol" w:hint="default"/>
        <w:color w:val="777C84" w:themeColor="accent6"/>
        <w:sz w:val="12"/>
      </w:rPr>
    </w:lvl>
    <w:lvl w:ilvl="8">
      <w:start w:val="1"/>
      <w:numFmt w:val="bullet"/>
      <w:lvlText w:val=""/>
      <w:lvlJc w:val="left"/>
      <w:pPr>
        <w:ind w:left="2450" w:hanging="245"/>
      </w:pPr>
      <w:rPr>
        <w:rFonts w:ascii="Symbol" w:hAnsi="Symbol" w:hint="default"/>
        <w:color w:val="777C84" w:themeColor="accent6"/>
        <w:sz w:val="12"/>
      </w:rPr>
    </w:lvl>
  </w:abstractNum>
  <w:abstractNum w:abstractNumId="13">
    <w:nsid w:val="0C17105D"/>
    <w:multiLevelType w:val="multilevel"/>
    <w:tmpl w:val="C7049A8C"/>
    <w:lvl w:ilvl="0">
      <w:start w:val="1"/>
      <w:numFmt w:val="bullet"/>
      <w:lvlText w:val="●"/>
      <w:lvlJc w:val="left"/>
      <w:pPr>
        <w:ind w:left="227" w:hanging="227"/>
      </w:pPr>
      <w:rPr>
        <w:rFonts w:ascii="Garamond" w:hAnsi="Garamond" w:hint="default"/>
        <w:color w:val="auto"/>
        <w:sz w:val="16"/>
        <w:szCs w:val="16"/>
      </w:rPr>
    </w:lvl>
    <w:lvl w:ilvl="1">
      <w:start w:val="1"/>
      <w:numFmt w:val="bullet"/>
      <w:lvlText w:val=""/>
      <w:lvlJc w:val="left"/>
      <w:pPr>
        <w:ind w:left="454" w:hanging="227"/>
      </w:pPr>
      <w:rPr>
        <w:rFonts w:ascii="Wingdings" w:hAnsi="Wingdings" w:hint="default"/>
        <w:color w:val="auto"/>
        <w:sz w:val="18"/>
      </w:rPr>
    </w:lvl>
    <w:lvl w:ilvl="2">
      <w:start w:val="1"/>
      <w:numFmt w:val="bullet"/>
      <w:lvlText w:val=""/>
      <w:lvlJc w:val="left"/>
      <w:pPr>
        <w:ind w:left="680" w:hanging="226"/>
      </w:pPr>
      <w:rPr>
        <w:rFonts w:ascii="Symbol" w:hAnsi="Symbol" w:hint="default"/>
        <w:color w:val="auto"/>
        <w:sz w:val="18"/>
      </w:rPr>
    </w:lvl>
    <w:lvl w:ilvl="3">
      <w:start w:val="1"/>
      <w:numFmt w:val="bullet"/>
      <w:lvlText w:val=""/>
      <w:lvlJc w:val="left"/>
      <w:pPr>
        <w:ind w:left="1225" w:hanging="245"/>
      </w:pPr>
      <w:rPr>
        <w:rFonts w:ascii="Symbol" w:hAnsi="Symbol" w:hint="default"/>
        <w:color w:val="E65B01" w:themeColor="accent1" w:themeShade="BF"/>
        <w:sz w:val="12"/>
      </w:rPr>
    </w:lvl>
    <w:lvl w:ilvl="4">
      <w:start w:val="1"/>
      <w:numFmt w:val="bullet"/>
      <w:lvlText w:val=""/>
      <w:lvlJc w:val="left"/>
      <w:pPr>
        <w:ind w:left="1470" w:hanging="245"/>
      </w:pPr>
      <w:rPr>
        <w:rFonts w:ascii="Symbol" w:hAnsi="Symbol" w:hint="default"/>
        <w:color w:val="E65B01" w:themeColor="accent1" w:themeShade="BF"/>
        <w:sz w:val="12"/>
      </w:rPr>
    </w:lvl>
    <w:lvl w:ilvl="5">
      <w:start w:val="1"/>
      <w:numFmt w:val="bullet"/>
      <w:lvlText w:val=""/>
      <w:lvlJc w:val="left"/>
      <w:pPr>
        <w:ind w:left="1715" w:hanging="245"/>
      </w:pPr>
      <w:rPr>
        <w:rFonts w:ascii="Symbol" w:hAnsi="Symbol" w:hint="default"/>
        <w:color w:val="777C84" w:themeColor="accent6"/>
        <w:sz w:val="12"/>
      </w:rPr>
    </w:lvl>
    <w:lvl w:ilvl="6">
      <w:start w:val="1"/>
      <w:numFmt w:val="bullet"/>
      <w:lvlText w:val=""/>
      <w:lvlJc w:val="left"/>
      <w:pPr>
        <w:ind w:left="1960" w:hanging="245"/>
      </w:pPr>
      <w:rPr>
        <w:rFonts w:ascii="Symbol" w:hAnsi="Symbol" w:hint="default"/>
        <w:color w:val="777C84" w:themeColor="accent6"/>
        <w:sz w:val="12"/>
      </w:rPr>
    </w:lvl>
    <w:lvl w:ilvl="7">
      <w:start w:val="1"/>
      <w:numFmt w:val="bullet"/>
      <w:lvlText w:val=""/>
      <w:lvlJc w:val="left"/>
      <w:pPr>
        <w:ind w:left="2206" w:hanging="246"/>
      </w:pPr>
      <w:rPr>
        <w:rFonts w:ascii="Symbol" w:hAnsi="Symbol" w:hint="default"/>
        <w:color w:val="777C84" w:themeColor="accent6"/>
        <w:sz w:val="12"/>
      </w:rPr>
    </w:lvl>
    <w:lvl w:ilvl="8">
      <w:start w:val="1"/>
      <w:numFmt w:val="bullet"/>
      <w:lvlText w:val=""/>
      <w:lvlJc w:val="left"/>
      <w:pPr>
        <w:ind w:left="2450" w:hanging="245"/>
      </w:pPr>
      <w:rPr>
        <w:rFonts w:ascii="Symbol" w:hAnsi="Symbol" w:hint="default"/>
        <w:color w:val="777C84" w:themeColor="accent6"/>
        <w:sz w:val="12"/>
      </w:rPr>
    </w:lvl>
  </w:abstractNum>
  <w:abstractNum w:abstractNumId="14">
    <w:nsid w:val="0C3F09ED"/>
    <w:multiLevelType w:val="multilevel"/>
    <w:tmpl w:val="C7049A8C"/>
    <w:styleLink w:val="Listepuces1"/>
    <w:lvl w:ilvl="0">
      <w:start w:val="1"/>
      <w:numFmt w:val="bullet"/>
      <w:pStyle w:val="Alina"/>
      <w:lvlText w:val="●"/>
      <w:lvlJc w:val="left"/>
      <w:pPr>
        <w:ind w:left="227" w:hanging="227"/>
      </w:pPr>
      <w:rPr>
        <w:rFonts w:ascii="Garamond" w:hAnsi="Garamond" w:hint="default"/>
        <w:color w:val="auto"/>
        <w:sz w:val="16"/>
        <w:szCs w:val="16"/>
      </w:rPr>
    </w:lvl>
    <w:lvl w:ilvl="1">
      <w:start w:val="1"/>
      <w:numFmt w:val="bullet"/>
      <w:lvlText w:val=""/>
      <w:lvlJc w:val="left"/>
      <w:pPr>
        <w:ind w:left="454" w:hanging="227"/>
      </w:pPr>
      <w:rPr>
        <w:rFonts w:ascii="Wingdings" w:hAnsi="Wingdings" w:hint="default"/>
        <w:color w:val="auto"/>
        <w:sz w:val="18"/>
      </w:rPr>
    </w:lvl>
    <w:lvl w:ilvl="2">
      <w:start w:val="1"/>
      <w:numFmt w:val="bullet"/>
      <w:lvlText w:val=""/>
      <w:lvlJc w:val="left"/>
      <w:pPr>
        <w:ind w:left="680" w:hanging="226"/>
      </w:pPr>
      <w:rPr>
        <w:rFonts w:ascii="Symbol" w:hAnsi="Symbol" w:hint="default"/>
        <w:color w:val="auto"/>
        <w:sz w:val="18"/>
      </w:rPr>
    </w:lvl>
    <w:lvl w:ilvl="3">
      <w:start w:val="1"/>
      <w:numFmt w:val="bullet"/>
      <w:lvlText w:val=""/>
      <w:lvlJc w:val="left"/>
      <w:pPr>
        <w:ind w:left="1225" w:hanging="245"/>
      </w:pPr>
      <w:rPr>
        <w:rFonts w:ascii="Symbol" w:hAnsi="Symbol" w:hint="default"/>
        <w:color w:val="E65B01" w:themeColor="accent1" w:themeShade="BF"/>
        <w:sz w:val="12"/>
      </w:rPr>
    </w:lvl>
    <w:lvl w:ilvl="4">
      <w:start w:val="1"/>
      <w:numFmt w:val="bullet"/>
      <w:lvlText w:val=""/>
      <w:lvlJc w:val="left"/>
      <w:pPr>
        <w:ind w:left="1470" w:hanging="245"/>
      </w:pPr>
      <w:rPr>
        <w:rFonts w:ascii="Symbol" w:hAnsi="Symbol" w:hint="default"/>
        <w:color w:val="E65B01" w:themeColor="accent1" w:themeShade="BF"/>
        <w:sz w:val="12"/>
      </w:rPr>
    </w:lvl>
    <w:lvl w:ilvl="5">
      <w:start w:val="1"/>
      <w:numFmt w:val="bullet"/>
      <w:lvlText w:val=""/>
      <w:lvlJc w:val="left"/>
      <w:pPr>
        <w:ind w:left="1715" w:hanging="245"/>
      </w:pPr>
      <w:rPr>
        <w:rFonts w:ascii="Symbol" w:hAnsi="Symbol" w:hint="default"/>
        <w:color w:val="777C84" w:themeColor="accent6"/>
        <w:sz w:val="12"/>
      </w:rPr>
    </w:lvl>
    <w:lvl w:ilvl="6">
      <w:start w:val="1"/>
      <w:numFmt w:val="bullet"/>
      <w:lvlText w:val=""/>
      <w:lvlJc w:val="left"/>
      <w:pPr>
        <w:ind w:left="1960" w:hanging="245"/>
      </w:pPr>
      <w:rPr>
        <w:rFonts w:ascii="Symbol" w:hAnsi="Symbol" w:hint="default"/>
        <w:color w:val="777C84" w:themeColor="accent6"/>
        <w:sz w:val="12"/>
      </w:rPr>
    </w:lvl>
    <w:lvl w:ilvl="7">
      <w:start w:val="1"/>
      <w:numFmt w:val="bullet"/>
      <w:lvlText w:val=""/>
      <w:lvlJc w:val="left"/>
      <w:pPr>
        <w:ind w:left="2206" w:hanging="246"/>
      </w:pPr>
      <w:rPr>
        <w:rFonts w:ascii="Symbol" w:hAnsi="Symbol" w:hint="default"/>
        <w:color w:val="777C84" w:themeColor="accent6"/>
        <w:sz w:val="12"/>
      </w:rPr>
    </w:lvl>
    <w:lvl w:ilvl="8">
      <w:start w:val="1"/>
      <w:numFmt w:val="bullet"/>
      <w:lvlText w:val=""/>
      <w:lvlJc w:val="left"/>
      <w:pPr>
        <w:ind w:left="2450" w:hanging="245"/>
      </w:pPr>
      <w:rPr>
        <w:rFonts w:ascii="Symbol" w:hAnsi="Symbol" w:hint="default"/>
        <w:color w:val="777C84" w:themeColor="accent6"/>
        <w:sz w:val="12"/>
      </w:rPr>
    </w:lvl>
  </w:abstractNum>
  <w:abstractNum w:abstractNumId="15">
    <w:nsid w:val="0DB20F1E"/>
    <w:multiLevelType w:val="multilevel"/>
    <w:tmpl w:val="C7049A8C"/>
    <w:numStyleLink w:val="Listepuces1"/>
  </w:abstractNum>
  <w:abstractNum w:abstractNumId="16">
    <w:nsid w:val="0F5C613C"/>
    <w:multiLevelType w:val="multilevel"/>
    <w:tmpl w:val="C7049A8C"/>
    <w:numStyleLink w:val="Listepuces1"/>
  </w:abstractNum>
  <w:abstractNum w:abstractNumId="17">
    <w:nsid w:val="137511FA"/>
    <w:multiLevelType w:val="multilevel"/>
    <w:tmpl w:val="040C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8257506"/>
    <w:multiLevelType w:val="multilevel"/>
    <w:tmpl w:val="C7049A8C"/>
    <w:numStyleLink w:val="Listepuces1"/>
  </w:abstractNum>
  <w:abstractNum w:abstractNumId="19">
    <w:nsid w:val="189008E5"/>
    <w:multiLevelType w:val="multilevel"/>
    <w:tmpl w:val="C7049A8C"/>
    <w:numStyleLink w:val="Listepuces1"/>
  </w:abstractNum>
  <w:abstractNum w:abstractNumId="20">
    <w:nsid w:val="193A6B48"/>
    <w:multiLevelType w:val="multilevel"/>
    <w:tmpl w:val="C7049A8C"/>
    <w:lvl w:ilvl="0">
      <w:start w:val="1"/>
      <w:numFmt w:val="bullet"/>
      <w:lvlText w:val="●"/>
      <w:lvlJc w:val="left"/>
      <w:pPr>
        <w:ind w:left="227" w:hanging="227"/>
      </w:pPr>
      <w:rPr>
        <w:rFonts w:ascii="Garamond" w:hAnsi="Garamond" w:hint="default"/>
        <w:color w:val="auto"/>
        <w:sz w:val="16"/>
        <w:szCs w:val="16"/>
      </w:rPr>
    </w:lvl>
    <w:lvl w:ilvl="1">
      <w:start w:val="1"/>
      <w:numFmt w:val="bullet"/>
      <w:lvlText w:val=""/>
      <w:lvlJc w:val="left"/>
      <w:pPr>
        <w:ind w:left="454" w:hanging="227"/>
      </w:pPr>
      <w:rPr>
        <w:rFonts w:ascii="Wingdings" w:hAnsi="Wingdings" w:hint="default"/>
        <w:color w:val="auto"/>
        <w:sz w:val="18"/>
      </w:rPr>
    </w:lvl>
    <w:lvl w:ilvl="2">
      <w:start w:val="1"/>
      <w:numFmt w:val="bullet"/>
      <w:lvlText w:val=""/>
      <w:lvlJc w:val="left"/>
      <w:pPr>
        <w:ind w:left="680" w:hanging="226"/>
      </w:pPr>
      <w:rPr>
        <w:rFonts w:ascii="Symbol" w:hAnsi="Symbol" w:hint="default"/>
        <w:color w:val="auto"/>
        <w:sz w:val="18"/>
      </w:rPr>
    </w:lvl>
    <w:lvl w:ilvl="3">
      <w:start w:val="1"/>
      <w:numFmt w:val="bullet"/>
      <w:lvlText w:val=""/>
      <w:lvlJc w:val="left"/>
      <w:pPr>
        <w:ind w:left="1225" w:hanging="245"/>
      </w:pPr>
      <w:rPr>
        <w:rFonts w:ascii="Symbol" w:hAnsi="Symbol" w:hint="default"/>
        <w:color w:val="E65B01" w:themeColor="accent1" w:themeShade="BF"/>
        <w:sz w:val="12"/>
      </w:rPr>
    </w:lvl>
    <w:lvl w:ilvl="4">
      <w:start w:val="1"/>
      <w:numFmt w:val="bullet"/>
      <w:lvlText w:val=""/>
      <w:lvlJc w:val="left"/>
      <w:pPr>
        <w:ind w:left="1470" w:hanging="245"/>
      </w:pPr>
      <w:rPr>
        <w:rFonts w:ascii="Symbol" w:hAnsi="Symbol" w:hint="default"/>
        <w:color w:val="E65B01" w:themeColor="accent1" w:themeShade="BF"/>
        <w:sz w:val="12"/>
      </w:rPr>
    </w:lvl>
    <w:lvl w:ilvl="5">
      <w:start w:val="1"/>
      <w:numFmt w:val="bullet"/>
      <w:lvlText w:val=""/>
      <w:lvlJc w:val="left"/>
      <w:pPr>
        <w:ind w:left="1715" w:hanging="245"/>
      </w:pPr>
      <w:rPr>
        <w:rFonts w:ascii="Symbol" w:hAnsi="Symbol" w:hint="default"/>
        <w:color w:val="777C84" w:themeColor="accent6"/>
        <w:sz w:val="12"/>
      </w:rPr>
    </w:lvl>
    <w:lvl w:ilvl="6">
      <w:start w:val="1"/>
      <w:numFmt w:val="bullet"/>
      <w:lvlText w:val=""/>
      <w:lvlJc w:val="left"/>
      <w:pPr>
        <w:ind w:left="1960" w:hanging="245"/>
      </w:pPr>
      <w:rPr>
        <w:rFonts w:ascii="Symbol" w:hAnsi="Symbol" w:hint="default"/>
        <w:color w:val="777C84" w:themeColor="accent6"/>
        <w:sz w:val="12"/>
      </w:rPr>
    </w:lvl>
    <w:lvl w:ilvl="7">
      <w:start w:val="1"/>
      <w:numFmt w:val="bullet"/>
      <w:lvlText w:val=""/>
      <w:lvlJc w:val="left"/>
      <w:pPr>
        <w:ind w:left="2206" w:hanging="246"/>
      </w:pPr>
      <w:rPr>
        <w:rFonts w:ascii="Symbol" w:hAnsi="Symbol" w:hint="default"/>
        <w:color w:val="777C84" w:themeColor="accent6"/>
        <w:sz w:val="12"/>
      </w:rPr>
    </w:lvl>
    <w:lvl w:ilvl="8">
      <w:start w:val="1"/>
      <w:numFmt w:val="bullet"/>
      <w:lvlText w:val=""/>
      <w:lvlJc w:val="left"/>
      <w:pPr>
        <w:ind w:left="2450" w:hanging="245"/>
      </w:pPr>
      <w:rPr>
        <w:rFonts w:ascii="Symbol" w:hAnsi="Symbol" w:hint="default"/>
        <w:color w:val="777C84" w:themeColor="accent6"/>
        <w:sz w:val="12"/>
      </w:rPr>
    </w:lvl>
  </w:abstractNum>
  <w:abstractNum w:abstractNumId="2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2">
    <w:nsid w:val="1B4A2121"/>
    <w:multiLevelType w:val="hybridMultilevel"/>
    <w:tmpl w:val="44085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D527FCF"/>
    <w:multiLevelType w:val="multilevel"/>
    <w:tmpl w:val="C7049A8C"/>
    <w:numStyleLink w:val="Listepuces1"/>
  </w:abstractNum>
  <w:abstractNum w:abstractNumId="24">
    <w:nsid w:val="257F2EF5"/>
    <w:multiLevelType w:val="multilevel"/>
    <w:tmpl w:val="C7049A8C"/>
    <w:lvl w:ilvl="0">
      <w:start w:val="1"/>
      <w:numFmt w:val="bullet"/>
      <w:lvlText w:val="●"/>
      <w:lvlJc w:val="left"/>
      <w:pPr>
        <w:ind w:left="227" w:hanging="227"/>
      </w:pPr>
      <w:rPr>
        <w:rFonts w:ascii="Garamond" w:hAnsi="Garamond" w:hint="default"/>
        <w:color w:val="auto"/>
        <w:sz w:val="16"/>
        <w:szCs w:val="16"/>
      </w:rPr>
    </w:lvl>
    <w:lvl w:ilvl="1">
      <w:start w:val="1"/>
      <w:numFmt w:val="bullet"/>
      <w:lvlText w:val=""/>
      <w:lvlJc w:val="left"/>
      <w:pPr>
        <w:ind w:left="454" w:hanging="227"/>
      </w:pPr>
      <w:rPr>
        <w:rFonts w:ascii="Wingdings" w:hAnsi="Wingdings" w:hint="default"/>
        <w:color w:val="auto"/>
        <w:sz w:val="18"/>
      </w:rPr>
    </w:lvl>
    <w:lvl w:ilvl="2">
      <w:start w:val="1"/>
      <w:numFmt w:val="bullet"/>
      <w:lvlText w:val=""/>
      <w:lvlJc w:val="left"/>
      <w:pPr>
        <w:ind w:left="680" w:hanging="226"/>
      </w:pPr>
      <w:rPr>
        <w:rFonts w:ascii="Symbol" w:hAnsi="Symbol" w:hint="default"/>
        <w:color w:val="auto"/>
        <w:sz w:val="18"/>
      </w:rPr>
    </w:lvl>
    <w:lvl w:ilvl="3">
      <w:start w:val="1"/>
      <w:numFmt w:val="bullet"/>
      <w:lvlText w:val=""/>
      <w:lvlJc w:val="left"/>
      <w:pPr>
        <w:ind w:left="1225" w:hanging="245"/>
      </w:pPr>
      <w:rPr>
        <w:rFonts w:ascii="Symbol" w:hAnsi="Symbol" w:hint="default"/>
        <w:color w:val="E65B01" w:themeColor="accent1" w:themeShade="BF"/>
        <w:sz w:val="12"/>
      </w:rPr>
    </w:lvl>
    <w:lvl w:ilvl="4">
      <w:start w:val="1"/>
      <w:numFmt w:val="bullet"/>
      <w:lvlText w:val=""/>
      <w:lvlJc w:val="left"/>
      <w:pPr>
        <w:ind w:left="1470" w:hanging="245"/>
      </w:pPr>
      <w:rPr>
        <w:rFonts w:ascii="Symbol" w:hAnsi="Symbol" w:hint="default"/>
        <w:color w:val="E65B01" w:themeColor="accent1" w:themeShade="BF"/>
        <w:sz w:val="12"/>
      </w:rPr>
    </w:lvl>
    <w:lvl w:ilvl="5">
      <w:start w:val="1"/>
      <w:numFmt w:val="bullet"/>
      <w:lvlText w:val=""/>
      <w:lvlJc w:val="left"/>
      <w:pPr>
        <w:ind w:left="1715" w:hanging="245"/>
      </w:pPr>
      <w:rPr>
        <w:rFonts w:ascii="Symbol" w:hAnsi="Symbol" w:hint="default"/>
        <w:color w:val="777C84" w:themeColor="accent6"/>
        <w:sz w:val="12"/>
      </w:rPr>
    </w:lvl>
    <w:lvl w:ilvl="6">
      <w:start w:val="1"/>
      <w:numFmt w:val="bullet"/>
      <w:lvlText w:val=""/>
      <w:lvlJc w:val="left"/>
      <w:pPr>
        <w:ind w:left="1960" w:hanging="245"/>
      </w:pPr>
      <w:rPr>
        <w:rFonts w:ascii="Symbol" w:hAnsi="Symbol" w:hint="default"/>
        <w:color w:val="777C84" w:themeColor="accent6"/>
        <w:sz w:val="12"/>
      </w:rPr>
    </w:lvl>
    <w:lvl w:ilvl="7">
      <w:start w:val="1"/>
      <w:numFmt w:val="bullet"/>
      <w:lvlText w:val=""/>
      <w:lvlJc w:val="left"/>
      <w:pPr>
        <w:ind w:left="2206" w:hanging="246"/>
      </w:pPr>
      <w:rPr>
        <w:rFonts w:ascii="Symbol" w:hAnsi="Symbol" w:hint="default"/>
        <w:color w:val="777C84" w:themeColor="accent6"/>
        <w:sz w:val="12"/>
      </w:rPr>
    </w:lvl>
    <w:lvl w:ilvl="8">
      <w:start w:val="1"/>
      <w:numFmt w:val="bullet"/>
      <w:lvlText w:val=""/>
      <w:lvlJc w:val="left"/>
      <w:pPr>
        <w:ind w:left="2450" w:hanging="245"/>
      </w:pPr>
      <w:rPr>
        <w:rFonts w:ascii="Symbol" w:hAnsi="Symbol" w:hint="default"/>
        <w:color w:val="777C84" w:themeColor="accent6"/>
        <w:sz w:val="12"/>
      </w:rPr>
    </w:lvl>
  </w:abstractNum>
  <w:abstractNum w:abstractNumId="25">
    <w:nsid w:val="2F377DBC"/>
    <w:multiLevelType w:val="multilevel"/>
    <w:tmpl w:val="59A220FC"/>
    <w:lvl w:ilvl="0">
      <w:start w:val="1"/>
      <w:numFmt w:val="decimal"/>
      <w:isLgl/>
      <w:lvlText w:val="Chapitre %1 - "/>
      <w:lvlJc w:val="left"/>
      <w:pPr>
        <w:tabs>
          <w:tab w:val="num" w:pos="360"/>
        </w:tabs>
        <w:ind w:left="360" w:hanging="360"/>
      </w:pPr>
      <w:rPr>
        <w:rFonts w:hint="default"/>
        <w:vanish w:val="0"/>
      </w:rPr>
    </w:lvl>
    <w:lvl w:ilvl="1">
      <w:start w:val="1"/>
      <w:numFmt w:val="decimal"/>
      <w:pStyle w:val="Annexe2"/>
      <w:lvlText w:val="%2."/>
      <w:lvlJc w:val="left"/>
      <w:pPr>
        <w:tabs>
          <w:tab w:val="num" w:pos="720"/>
        </w:tabs>
        <w:ind w:left="432" w:hanging="432"/>
      </w:pPr>
      <w:rPr>
        <w:rFonts w:hint="default"/>
      </w:rPr>
    </w:lvl>
    <w:lvl w:ilvl="2">
      <w:start w:val="1"/>
      <w:numFmt w:val="decimal"/>
      <w:isLgl/>
      <w:lvlText w:val="%1.%2.%3."/>
      <w:lvlJc w:val="left"/>
      <w:pPr>
        <w:tabs>
          <w:tab w:val="num" w:pos="720"/>
        </w:tabs>
        <w:ind w:left="504" w:hanging="504"/>
      </w:pPr>
      <w:rPr>
        <w:rFonts w:hint="default"/>
      </w:rPr>
    </w:lvl>
    <w:lvl w:ilvl="3">
      <w:start w:val="1"/>
      <w:numFmt w:val="lowerLetter"/>
      <w:lvlText w:val="%4"/>
      <w:lvlJc w:val="left"/>
      <w:pPr>
        <w:tabs>
          <w:tab w:val="num" w:pos="1440"/>
        </w:tabs>
        <w:ind w:left="1008" w:hanging="648"/>
      </w:pPr>
      <w:rPr>
        <w:rFonts w:hint="default"/>
      </w:rPr>
    </w:lvl>
    <w:lvl w:ilvl="4">
      <w:start w:val="1"/>
      <w:numFmt w:val="none"/>
      <w:lvlText w:val=""/>
      <w:lvlJc w:val="left"/>
      <w:pPr>
        <w:tabs>
          <w:tab w:val="num" w:pos="2160"/>
        </w:tabs>
        <w:ind w:left="1512" w:hanging="792"/>
      </w:pPr>
      <w:rPr>
        <w:rFonts w:ascii="Arial" w:hAnsi="Arial" w:cs="Arial" w:hint="default"/>
        <w:sz w:val="22"/>
        <w:szCs w:val="22"/>
      </w:rPr>
    </w:lvl>
    <w:lvl w:ilvl="5">
      <w:start w:val="1"/>
      <w:numFmt w:val="none"/>
      <w:lvlText w:val=""/>
      <w:lvlJc w:val="left"/>
      <w:pPr>
        <w:tabs>
          <w:tab w:val="num" w:pos="2160"/>
        </w:tabs>
        <w:ind w:left="2016" w:hanging="936"/>
      </w:pPr>
      <w:rPr>
        <w:rFonts w:hint="default"/>
      </w:rPr>
    </w:lvl>
    <w:lvl w:ilvl="6">
      <w:start w:val="1"/>
      <w:numFmt w:val="none"/>
      <w:lvlText w:val=""/>
      <w:lvlJc w:val="left"/>
      <w:pPr>
        <w:tabs>
          <w:tab w:val="num" w:pos="2880"/>
        </w:tabs>
        <w:ind w:left="2520" w:hanging="1080"/>
      </w:pPr>
      <w:rPr>
        <w:rFonts w:hint="default"/>
      </w:rPr>
    </w:lvl>
    <w:lvl w:ilvl="7">
      <w:start w:val="1"/>
      <w:numFmt w:val="none"/>
      <w:lvlText w:val=""/>
      <w:lvlJc w:val="left"/>
      <w:pPr>
        <w:tabs>
          <w:tab w:val="num" w:pos="3240"/>
        </w:tabs>
        <w:ind w:left="3024" w:hanging="1224"/>
      </w:pPr>
      <w:rPr>
        <w:rFonts w:hint="default"/>
      </w:rPr>
    </w:lvl>
    <w:lvl w:ilvl="8">
      <w:start w:val="1"/>
      <w:numFmt w:val="none"/>
      <w:lvlText w:val=""/>
      <w:lvlJc w:val="left"/>
      <w:pPr>
        <w:tabs>
          <w:tab w:val="num" w:pos="3960"/>
        </w:tabs>
        <w:ind w:left="3600" w:hanging="1440"/>
      </w:pPr>
      <w:rPr>
        <w:rFonts w:hint="default"/>
      </w:rPr>
    </w:lvl>
  </w:abstractNum>
  <w:abstractNum w:abstractNumId="26">
    <w:nsid w:val="369D6206"/>
    <w:multiLevelType w:val="multilevel"/>
    <w:tmpl w:val="C7049A8C"/>
    <w:numStyleLink w:val="Listepuces1"/>
  </w:abstractNum>
  <w:abstractNum w:abstractNumId="27">
    <w:nsid w:val="373530D2"/>
    <w:multiLevelType w:val="multilevel"/>
    <w:tmpl w:val="C7049A8C"/>
    <w:numStyleLink w:val="Listepuces1"/>
  </w:abstractNum>
  <w:abstractNum w:abstractNumId="28">
    <w:nsid w:val="3E2F4BFA"/>
    <w:multiLevelType w:val="hybridMultilevel"/>
    <w:tmpl w:val="BE4263C0"/>
    <w:lvl w:ilvl="0" w:tplc="07E2A530">
      <w:start w:val="9"/>
      <w:numFmt w:val="bullet"/>
      <w:lvlText w:val=""/>
      <w:lvlJc w:val="left"/>
      <w:pPr>
        <w:ind w:left="473" w:hanging="360"/>
      </w:pPr>
      <w:rPr>
        <w:rFonts w:ascii="Wingdings" w:eastAsia="Times New Roman" w:hAnsi="Wingdings" w:cs="Courier New" w:hint="default"/>
        <w:b w:val="0"/>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9">
    <w:nsid w:val="425F7966"/>
    <w:multiLevelType w:val="multilevel"/>
    <w:tmpl w:val="C7049A8C"/>
    <w:lvl w:ilvl="0">
      <w:start w:val="1"/>
      <w:numFmt w:val="bullet"/>
      <w:lvlText w:val="●"/>
      <w:lvlJc w:val="left"/>
      <w:pPr>
        <w:ind w:left="227" w:hanging="227"/>
      </w:pPr>
      <w:rPr>
        <w:rFonts w:ascii="Garamond" w:hAnsi="Garamond" w:hint="default"/>
        <w:color w:val="auto"/>
        <w:sz w:val="16"/>
        <w:szCs w:val="16"/>
      </w:rPr>
    </w:lvl>
    <w:lvl w:ilvl="1">
      <w:start w:val="1"/>
      <w:numFmt w:val="bullet"/>
      <w:lvlText w:val=""/>
      <w:lvlJc w:val="left"/>
      <w:pPr>
        <w:ind w:left="454" w:hanging="227"/>
      </w:pPr>
      <w:rPr>
        <w:rFonts w:ascii="Wingdings" w:hAnsi="Wingdings" w:hint="default"/>
        <w:color w:val="auto"/>
        <w:sz w:val="18"/>
      </w:rPr>
    </w:lvl>
    <w:lvl w:ilvl="2">
      <w:start w:val="1"/>
      <w:numFmt w:val="bullet"/>
      <w:lvlText w:val=""/>
      <w:lvlJc w:val="left"/>
      <w:pPr>
        <w:ind w:left="680" w:hanging="226"/>
      </w:pPr>
      <w:rPr>
        <w:rFonts w:ascii="Symbol" w:hAnsi="Symbol" w:hint="default"/>
        <w:color w:val="auto"/>
        <w:sz w:val="18"/>
      </w:rPr>
    </w:lvl>
    <w:lvl w:ilvl="3">
      <w:start w:val="1"/>
      <w:numFmt w:val="bullet"/>
      <w:lvlText w:val=""/>
      <w:lvlJc w:val="left"/>
      <w:pPr>
        <w:ind w:left="1225" w:hanging="245"/>
      </w:pPr>
      <w:rPr>
        <w:rFonts w:ascii="Symbol" w:hAnsi="Symbol" w:hint="default"/>
        <w:color w:val="E65B01" w:themeColor="accent1" w:themeShade="BF"/>
        <w:sz w:val="12"/>
      </w:rPr>
    </w:lvl>
    <w:lvl w:ilvl="4">
      <w:start w:val="1"/>
      <w:numFmt w:val="bullet"/>
      <w:lvlText w:val=""/>
      <w:lvlJc w:val="left"/>
      <w:pPr>
        <w:ind w:left="1470" w:hanging="245"/>
      </w:pPr>
      <w:rPr>
        <w:rFonts w:ascii="Symbol" w:hAnsi="Symbol" w:hint="default"/>
        <w:color w:val="E65B01" w:themeColor="accent1" w:themeShade="BF"/>
        <w:sz w:val="12"/>
      </w:rPr>
    </w:lvl>
    <w:lvl w:ilvl="5">
      <w:start w:val="1"/>
      <w:numFmt w:val="bullet"/>
      <w:lvlText w:val=""/>
      <w:lvlJc w:val="left"/>
      <w:pPr>
        <w:ind w:left="1715" w:hanging="245"/>
      </w:pPr>
      <w:rPr>
        <w:rFonts w:ascii="Symbol" w:hAnsi="Symbol" w:hint="default"/>
        <w:color w:val="777C84" w:themeColor="accent6"/>
        <w:sz w:val="12"/>
      </w:rPr>
    </w:lvl>
    <w:lvl w:ilvl="6">
      <w:start w:val="1"/>
      <w:numFmt w:val="bullet"/>
      <w:lvlText w:val=""/>
      <w:lvlJc w:val="left"/>
      <w:pPr>
        <w:ind w:left="1960" w:hanging="245"/>
      </w:pPr>
      <w:rPr>
        <w:rFonts w:ascii="Symbol" w:hAnsi="Symbol" w:hint="default"/>
        <w:color w:val="777C84" w:themeColor="accent6"/>
        <w:sz w:val="12"/>
      </w:rPr>
    </w:lvl>
    <w:lvl w:ilvl="7">
      <w:start w:val="1"/>
      <w:numFmt w:val="bullet"/>
      <w:lvlText w:val=""/>
      <w:lvlJc w:val="left"/>
      <w:pPr>
        <w:ind w:left="2206" w:hanging="246"/>
      </w:pPr>
      <w:rPr>
        <w:rFonts w:ascii="Symbol" w:hAnsi="Symbol" w:hint="default"/>
        <w:color w:val="777C84" w:themeColor="accent6"/>
        <w:sz w:val="12"/>
      </w:rPr>
    </w:lvl>
    <w:lvl w:ilvl="8">
      <w:start w:val="1"/>
      <w:numFmt w:val="bullet"/>
      <w:lvlText w:val=""/>
      <w:lvlJc w:val="left"/>
      <w:pPr>
        <w:ind w:left="2450" w:hanging="245"/>
      </w:pPr>
      <w:rPr>
        <w:rFonts w:ascii="Symbol" w:hAnsi="Symbol" w:hint="default"/>
        <w:color w:val="777C84" w:themeColor="accent6"/>
        <w:sz w:val="12"/>
      </w:rPr>
    </w:lvl>
  </w:abstractNum>
  <w:abstractNum w:abstractNumId="30">
    <w:nsid w:val="54A15A43"/>
    <w:multiLevelType w:val="multilevel"/>
    <w:tmpl w:val="C7049A8C"/>
    <w:numStyleLink w:val="Listepuces1"/>
  </w:abstractNum>
  <w:abstractNum w:abstractNumId="31">
    <w:nsid w:val="57F63169"/>
    <w:multiLevelType w:val="multilevel"/>
    <w:tmpl w:val="C7049A8C"/>
    <w:numStyleLink w:val="Listepuces1"/>
  </w:abstractNum>
  <w:abstractNum w:abstractNumId="32">
    <w:nsid w:val="5F620C89"/>
    <w:multiLevelType w:val="hybridMultilevel"/>
    <w:tmpl w:val="0DEC8A20"/>
    <w:lvl w:ilvl="0" w:tplc="D512B14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16534AE"/>
    <w:multiLevelType w:val="hybridMultilevel"/>
    <w:tmpl w:val="27728CE8"/>
    <w:lvl w:ilvl="0" w:tplc="3EDA8E8C">
      <w:start w:val="22"/>
      <w:numFmt w:val="bullet"/>
      <w:lvlText w:val=""/>
      <w:lvlJc w:val="left"/>
      <w:pPr>
        <w:ind w:left="473" w:hanging="360"/>
      </w:pPr>
      <w:rPr>
        <w:rFonts w:ascii="Wingdings" w:eastAsia="Times New Roman" w:hAnsi="Wingdings" w:cs="Courier New"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34">
    <w:nsid w:val="65E543D3"/>
    <w:multiLevelType w:val="multilevel"/>
    <w:tmpl w:val="C7049A8C"/>
    <w:numStyleLink w:val="Listepuces1"/>
  </w:abstractNum>
  <w:abstractNum w:abstractNumId="35">
    <w:nsid w:val="746D4F9B"/>
    <w:multiLevelType w:val="hybridMultilevel"/>
    <w:tmpl w:val="54B4F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48B5941"/>
    <w:multiLevelType w:val="multilevel"/>
    <w:tmpl w:val="C7049A8C"/>
    <w:numStyleLink w:val="Listepuces1"/>
  </w:abstractNum>
  <w:abstractNum w:abstractNumId="37">
    <w:nsid w:val="779909E8"/>
    <w:multiLevelType w:val="multilevel"/>
    <w:tmpl w:val="C7049A8C"/>
    <w:lvl w:ilvl="0">
      <w:start w:val="1"/>
      <w:numFmt w:val="bullet"/>
      <w:lvlText w:val="●"/>
      <w:lvlJc w:val="left"/>
      <w:pPr>
        <w:ind w:left="227" w:hanging="227"/>
      </w:pPr>
      <w:rPr>
        <w:rFonts w:ascii="Garamond" w:hAnsi="Garamond" w:hint="default"/>
        <w:color w:val="auto"/>
        <w:sz w:val="16"/>
        <w:szCs w:val="16"/>
      </w:rPr>
    </w:lvl>
    <w:lvl w:ilvl="1">
      <w:start w:val="1"/>
      <w:numFmt w:val="bullet"/>
      <w:lvlText w:val=""/>
      <w:lvlJc w:val="left"/>
      <w:pPr>
        <w:ind w:left="454" w:hanging="227"/>
      </w:pPr>
      <w:rPr>
        <w:rFonts w:ascii="Wingdings" w:hAnsi="Wingdings" w:hint="default"/>
        <w:color w:val="auto"/>
        <w:sz w:val="18"/>
      </w:rPr>
    </w:lvl>
    <w:lvl w:ilvl="2">
      <w:start w:val="1"/>
      <w:numFmt w:val="bullet"/>
      <w:lvlText w:val=""/>
      <w:lvlJc w:val="left"/>
      <w:pPr>
        <w:ind w:left="680" w:hanging="226"/>
      </w:pPr>
      <w:rPr>
        <w:rFonts w:ascii="Symbol" w:hAnsi="Symbol" w:hint="default"/>
        <w:color w:val="auto"/>
        <w:sz w:val="18"/>
      </w:rPr>
    </w:lvl>
    <w:lvl w:ilvl="3">
      <w:start w:val="1"/>
      <w:numFmt w:val="bullet"/>
      <w:lvlText w:val=""/>
      <w:lvlJc w:val="left"/>
      <w:pPr>
        <w:ind w:left="1225" w:hanging="245"/>
      </w:pPr>
      <w:rPr>
        <w:rFonts w:ascii="Symbol" w:hAnsi="Symbol" w:hint="default"/>
        <w:color w:val="E65B01" w:themeColor="accent1" w:themeShade="BF"/>
        <w:sz w:val="12"/>
      </w:rPr>
    </w:lvl>
    <w:lvl w:ilvl="4">
      <w:start w:val="1"/>
      <w:numFmt w:val="bullet"/>
      <w:lvlText w:val=""/>
      <w:lvlJc w:val="left"/>
      <w:pPr>
        <w:ind w:left="1470" w:hanging="245"/>
      </w:pPr>
      <w:rPr>
        <w:rFonts w:ascii="Symbol" w:hAnsi="Symbol" w:hint="default"/>
        <w:color w:val="E65B01" w:themeColor="accent1" w:themeShade="BF"/>
        <w:sz w:val="12"/>
      </w:rPr>
    </w:lvl>
    <w:lvl w:ilvl="5">
      <w:start w:val="1"/>
      <w:numFmt w:val="bullet"/>
      <w:lvlText w:val=""/>
      <w:lvlJc w:val="left"/>
      <w:pPr>
        <w:ind w:left="1715" w:hanging="245"/>
      </w:pPr>
      <w:rPr>
        <w:rFonts w:ascii="Symbol" w:hAnsi="Symbol" w:hint="default"/>
        <w:color w:val="777C84" w:themeColor="accent6"/>
        <w:sz w:val="12"/>
      </w:rPr>
    </w:lvl>
    <w:lvl w:ilvl="6">
      <w:start w:val="1"/>
      <w:numFmt w:val="bullet"/>
      <w:lvlText w:val=""/>
      <w:lvlJc w:val="left"/>
      <w:pPr>
        <w:ind w:left="1960" w:hanging="245"/>
      </w:pPr>
      <w:rPr>
        <w:rFonts w:ascii="Symbol" w:hAnsi="Symbol" w:hint="default"/>
        <w:color w:val="777C84" w:themeColor="accent6"/>
        <w:sz w:val="12"/>
      </w:rPr>
    </w:lvl>
    <w:lvl w:ilvl="7">
      <w:start w:val="1"/>
      <w:numFmt w:val="bullet"/>
      <w:lvlText w:val=""/>
      <w:lvlJc w:val="left"/>
      <w:pPr>
        <w:ind w:left="2206" w:hanging="246"/>
      </w:pPr>
      <w:rPr>
        <w:rFonts w:ascii="Symbol" w:hAnsi="Symbol" w:hint="default"/>
        <w:color w:val="777C84" w:themeColor="accent6"/>
        <w:sz w:val="12"/>
      </w:rPr>
    </w:lvl>
    <w:lvl w:ilvl="8">
      <w:start w:val="1"/>
      <w:numFmt w:val="bullet"/>
      <w:lvlText w:val=""/>
      <w:lvlJc w:val="left"/>
      <w:pPr>
        <w:ind w:left="2450" w:hanging="245"/>
      </w:pPr>
      <w:rPr>
        <w:rFonts w:ascii="Symbol" w:hAnsi="Symbol" w:hint="default"/>
        <w:color w:val="777C84" w:themeColor="accent6"/>
        <w:sz w:val="12"/>
      </w:rPr>
    </w:lvl>
  </w:abstractNum>
  <w:num w:numId="1">
    <w:abstractNumId w:val="14"/>
  </w:num>
  <w:num w:numId="2">
    <w:abstractNumId w:val="21"/>
  </w:num>
  <w:num w:numId="3">
    <w:abstractNumId w:val="17"/>
  </w:num>
  <w:num w:numId="4">
    <w:abstractNumId w:val="9"/>
  </w:num>
  <w:num w:numId="5">
    <w:abstractNumId w:val="8"/>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34"/>
  </w:num>
  <w:num w:numId="15">
    <w:abstractNumId w:val="25"/>
  </w:num>
  <w:num w:numId="16">
    <w:abstractNumId w:val="36"/>
  </w:num>
  <w:num w:numId="17">
    <w:abstractNumId w:val="31"/>
  </w:num>
  <w:num w:numId="18">
    <w:abstractNumId w:val="29"/>
  </w:num>
  <w:num w:numId="19">
    <w:abstractNumId w:val="23"/>
  </w:num>
  <w:num w:numId="20">
    <w:abstractNumId w:val="20"/>
  </w:num>
  <w:num w:numId="21">
    <w:abstractNumId w:val="30"/>
  </w:num>
  <w:num w:numId="22">
    <w:abstractNumId w:val="12"/>
  </w:num>
  <w:num w:numId="23">
    <w:abstractNumId w:val="16"/>
  </w:num>
  <w:num w:numId="24">
    <w:abstractNumId w:val="37"/>
  </w:num>
  <w:num w:numId="25">
    <w:abstractNumId w:val="26"/>
  </w:num>
  <w:num w:numId="26">
    <w:abstractNumId w:val="18"/>
  </w:num>
  <w:num w:numId="27">
    <w:abstractNumId w:val="27"/>
  </w:num>
  <w:num w:numId="28">
    <w:abstractNumId w:val="24"/>
  </w:num>
  <w:num w:numId="29">
    <w:abstractNumId w:val="19"/>
  </w:num>
  <w:num w:numId="30">
    <w:abstractNumId w:val="13"/>
  </w:num>
  <w:num w:numId="31">
    <w:abstractNumId w:val="15"/>
  </w:num>
  <w:num w:numId="32">
    <w:abstractNumId w:val="11"/>
  </w:num>
  <w:num w:numId="33">
    <w:abstractNumId w:val="10"/>
  </w:num>
  <w:num w:numId="34">
    <w:abstractNumId w:val="32"/>
  </w:num>
  <w:num w:numId="35">
    <w:abstractNumId w:val="33"/>
  </w:num>
  <w:num w:numId="36">
    <w:abstractNumId w:val="22"/>
  </w:num>
  <w:num w:numId="37">
    <w:abstractNumId w:val="28"/>
  </w:num>
  <w:num w:numId="38">
    <w:abstractNumId w:val="3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09"/>
  <w:autoHyphenation/>
  <w:hyphenationZone w:val="420"/>
  <w:evenAndOddHeaders/>
  <w:drawingGridHorizontalSpacing w:val="120"/>
  <w:displayHorizontalDrawingGridEvery w:val="2"/>
  <w:characterSpacingControl w:val="doNotCompress"/>
  <w:savePreviewPicture/>
  <w:hdrShapeDefaults>
    <o:shapedefaults v:ext="edit" spidmax="2049">
      <o:colormru v:ext="edit" colors="#393,#3e6c86,#3e6ca4,#e46c0a,#008a3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eu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tf5ea0h0d5phepfdsxrrtyft5f2vex5rvw&quot;&gt;Biblio&lt;record-ids&gt;&lt;item&gt;420&lt;/item&gt;&lt;item&gt;489&lt;/item&gt;&lt;item&gt;490&lt;/item&gt;&lt;item&gt;534&lt;/item&gt;&lt;item&gt;536&lt;/item&gt;&lt;item&gt;552&lt;/item&gt;&lt;item&gt;553&lt;/item&gt;&lt;item&gt;557&lt;/item&gt;&lt;item&gt;569&lt;/item&gt;&lt;item&gt;575&lt;/item&gt;&lt;item&gt;582&lt;/item&gt;&lt;item&gt;586&lt;/item&gt;&lt;item&gt;590&lt;/item&gt;&lt;item&gt;628&lt;/item&gt;&lt;item&gt;638&lt;/item&gt;&lt;item&gt;639&lt;/item&gt;&lt;item&gt;640&lt;/item&gt;&lt;item&gt;643&lt;/item&gt;&lt;item&gt;644&lt;/item&gt;&lt;item&gt;645&lt;/item&gt;&lt;item&gt;646&lt;/item&gt;&lt;item&gt;647&lt;/item&gt;&lt;item&gt;648&lt;/item&gt;&lt;item&gt;649&lt;/item&gt;&lt;item&gt;650&lt;/item&gt;&lt;item&gt;651&lt;/item&gt;&lt;item&gt;652&lt;/item&gt;&lt;item&gt;653&lt;/item&gt;&lt;item&gt;678&lt;/item&gt;&lt;item&gt;679&lt;/item&gt;&lt;item&gt;680&lt;/item&gt;&lt;item&gt;681&lt;/item&gt;&lt;item&gt;682&lt;/item&gt;&lt;item&gt;690&lt;/item&gt;&lt;item&gt;712&lt;/item&gt;&lt;item&gt;722&lt;/item&gt;&lt;item&gt;748&lt;/item&gt;&lt;item&gt;753&lt;/item&gt;&lt;item&gt;759&lt;/item&gt;&lt;item&gt;760&lt;/item&gt;&lt;item&gt;765&lt;/item&gt;&lt;item&gt;766&lt;/item&gt;&lt;item&gt;767&lt;/item&gt;&lt;item&gt;768&lt;/item&gt;&lt;item&gt;775&lt;/item&gt;&lt;item&gt;788&lt;/item&gt;&lt;item&gt;789&lt;/item&gt;&lt;item&gt;790&lt;/item&gt;&lt;item&gt;801&lt;/item&gt;&lt;item&gt;803&lt;/item&gt;&lt;item&gt;805&lt;/item&gt;&lt;item&gt;806&lt;/item&gt;&lt;item&gt;807&lt;/item&gt;&lt;item&gt;808&lt;/item&gt;&lt;item&gt;809&lt;/item&gt;&lt;item&gt;810&lt;/item&gt;&lt;item&gt;811&lt;/item&gt;&lt;item&gt;812&lt;/item&gt;&lt;item&gt;813&lt;/item&gt;&lt;item&gt;816&lt;/item&gt;&lt;item&gt;817&lt;/item&gt;&lt;item&gt;822&lt;/item&gt;&lt;item&gt;824&lt;/item&gt;&lt;item&gt;825&lt;/item&gt;&lt;item&gt;853&lt;/item&gt;&lt;item&gt;856&lt;/item&gt;&lt;item&gt;857&lt;/item&gt;&lt;item&gt;859&lt;/item&gt;&lt;item&gt;862&lt;/item&gt;&lt;item&gt;865&lt;/item&gt;&lt;item&gt;872&lt;/item&gt;&lt;item&gt;875&lt;/item&gt;&lt;item&gt;892&lt;/item&gt;&lt;item&gt;894&lt;/item&gt;&lt;item&gt;895&lt;/item&gt;&lt;item&gt;896&lt;/item&gt;&lt;item&gt;897&lt;/item&gt;&lt;item&gt;899&lt;/item&gt;&lt;item&gt;900&lt;/item&gt;&lt;item&gt;901&lt;/item&gt;&lt;item&gt;907&lt;/item&gt;&lt;item&gt;920&lt;/item&gt;&lt;item&gt;921&lt;/item&gt;&lt;item&gt;923&lt;/item&gt;&lt;item&gt;924&lt;/item&gt;&lt;item&gt;930&lt;/item&gt;&lt;item&gt;931&lt;/item&gt;&lt;item&gt;933&lt;/item&gt;&lt;item&gt;934&lt;/item&gt;&lt;item&gt;935&lt;/item&gt;&lt;item&gt;936&lt;/item&gt;&lt;item&gt;937&lt;/item&gt;&lt;item&gt;940&lt;/item&gt;&lt;item&gt;953&lt;/item&gt;&lt;item&gt;956&lt;/item&gt;&lt;item&gt;977&lt;/item&gt;&lt;item&gt;979&lt;/item&gt;&lt;item&gt;984&lt;/item&gt;&lt;item&gt;985&lt;/item&gt;&lt;item&gt;987&lt;/item&gt;&lt;item&gt;989&lt;/item&gt;&lt;item&gt;990&lt;/item&gt;&lt;item&gt;991&lt;/item&gt;&lt;item&gt;994&lt;/item&gt;&lt;item&gt;995&lt;/item&gt;&lt;item&gt;996&lt;/item&gt;&lt;item&gt;997&lt;/item&gt;&lt;item&gt;998&lt;/item&gt;&lt;item&gt;999&lt;/item&gt;&lt;item&gt;1000&lt;/item&gt;&lt;item&gt;1001&lt;/item&gt;&lt;item&gt;1002&lt;/item&gt;&lt;item&gt;1003&lt;/item&gt;&lt;item&gt;1004&lt;/item&gt;&lt;item&gt;1008&lt;/item&gt;&lt;item&gt;1010&lt;/item&gt;&lt;item&gt;1011&lt;/item&gt;&lt;item&gt;1012&lt;/item&gt;&lt;item&gt;1013&lt;/item&gt;&lt;item&gt;1014&lt;/item&gt;&lt;item&gt;1015&lt;/item&gt;&lt;item&gt;1016&lt;/item&gt;&lt;item&gt;1017&lt;/item&gt;&lt;item&gt;1018&lt;/item&gt;&lt;item&gt;1019&lt;/item&gt;&lt;item&gt;1020&lt;/item&gt;&lt;item&gt;1021&lt;/item&gt;&lt;item&gt;1022&lt;/item&gt;&lt;item&gt;1023&lt;/item&gt;&lt;item&gt;1024&lt;/item&gt;&lt;item&gt;1025&lt;/item&gt;&lt;item&gt;1026&lt;/item&gt;&lt;item&gt;1027&lt;/item&gt;&lt;item&gt;1028&lt;/item&gt;&lt;item&gt;1030&lt;/item&gt;&lt;item&gt;1032&lt;/item&gt;&lt;item&gt;1033&lt;/item&gt;&lt;item&gt;1035&lt;/item&gt;&lt;item&gt;1037&lt;/item&gt;&lt;item&gt;1038&lt;/item&gt;&lt;item&gt;1040&lt;/item&gt;&lt;item&gt;1042&lt;/item&gt;&lt;item&gt;1043&lt;/item&gt;&lt;item&gt;1044&lt;/item&gt;&lt;item&gt;1045&lt;/item&gt;&lt;item&gt;1050&lt;/item&gt;&lt;item&gt;1051&lt;/item&gt;&lt;item&gt;1052&lt;/item&gt;&lt;item&gt;1084&lt;/item&gt;&lt;item&gt;1085&lt;/item&gt;&lt;item&gt;1087&lt;/item&gt;&lt;item&gt;1088&lt;/item&gt;&lt;item&gt;1091&lt;/item&gt;&lt;item&gt;1104&lt;/item&gt;&lt;item&gt;1105&lt;/item&gt;&lt;item&gt;1112&lt;/item&gt;&lt;item&gt;1113&lt;/item&gt;&lt;item&gt;1114&lt;/item&gt;&lt;item&gt;1120&lt;/item&gt;&lt;item&gt;1123&lt;/item&gt;&lt;item&gt;1153&lt;/item&gt;&lt;item&gt;1159&lt;/item&gt;&lt;item&gt;1160&lt;/item&gt;&lt;item&gt;1162&lt;/item&gt;&lt;item&gt;1166&lt;/item&gt;&lt;item&gt;1168&lt;/item&gt;&lt;item&gt;1169&lt;/item&gt;&lt;item&gt;1170&lt;/item&gt;&lt;item&gt;1174&lt;/item&gt;&lt;item&gt;1175&lt;/item&gt;&lt;item&gt;1176&lt;/item&gt;&lt;item&gt;1177&lt;/item&gt;&lt;item&gt;1178&lt;/item&gt;&lt;item&gt;1181&lt;/item&gt;&lt;item&gt;1182&lt;/item&gt;&lt;item&gt;1183&lt;/item&gt;&lt;item&gt;1184&lt;/item&gt;&lt;item&gt;1185&lt;/item&gt;&lt;item&gt;1191&lt;/item&gt;&lt;item&gt;1200&lt;/item&gt;&lt;item&gt;1201&lt;/item&gt;&lt;item&gt;1202&lt;/item&gt;&lt;item&gt;1203&lt;/item&gt;&lt;item&gt;1205&lt;/item&gt;&lt;item&gt;1207&lt;/item&gt;&lt;item&gt;1209&lt;/item&gt;&lt;item&gt;1210&lt;/item&gt;&lt;item&gt;1211&lt;/item&gt;&lt;item&gt;1212&lt;/item&gt;&lt;item&gt;1213&lt;/item&gt;&lt;item&gt;1214&lt;/item&gt;&lt;item&gt;1215&lt;/item&gt;&lt;item&gt;1216&lt;/item&gt;&lt;item&gt;1219&lt;/item&gt;&lt;item&gt;1220&lt;/item&gt;&lt;item&gt;1221&lt;/item&gt;&lt;item&gt;1222&lt;/item&gt;&lt;item&gt;1230&lt;/item&gt;&lt;item&gt;1232&lt;/item&gt;&lt;item&gt;1233&lt;/item&gt;&lt;item&gt;1234&lt;/item&gt;&lt;item&gt;1235&lt;/item&gt;&lt;item&gt;1240&lt;/item&gt;&lt;item&gt;1245&lt;/item&gt;&lt;item&gt;1256&lt;/item&gt;&lt;item&gt;1265&lt;/item&gt;&lt;item&gt;1266&lt;/item&gt;&lt;item&gt;1269&lt;/item&gt;&lt;item&gt;1271&lt;/item&gt;&lt;item&gt;1277&lt;/item&gt;&lt;item&gt;1279&lt;/item&gt;&lt;item&gt;1285&lt;/item&gt;&lt;item&gt;1286&lt;/item&gt;&lt;item&gt;1343&lt;/item&gt;&lt;item&gt;1345&lt;/item&gt;&lt;item&gt;1346&lt;/item&gt;&lt;item&gt;1349&lt;/item&gt;&lt;item&gt;1382&lt;/item&gt;&lt;item&gt;1383&lt;/item&gt;&lt;item&gt;1384&lt;/item&gt;&lt;item&gt;1385&lt;/item&gt;&lt;/record-ids&gt;&lt;/item&gt;&lt;/Libraries&gt;"/>
  </w:docVars>
  <w:rsids>
    <w:rsidRoot w:val="00007FA1"/>
    <w:rsid w:val="00002F59"/>
    <w:rsid w:val="000060D2"/>
    <w:rsid w:val="00007FA1"/>
    <w:rsid w:val="000120BC"/>
    <w:rsid w:val="000147FC"/>
    <w:rsid w:val="000201C0"/>
    <w:rsid w:val="0002037D"/>
    <w:rsid w:val="0002089F"/>
    <w:rsid w:val="0002199D"/>
    <w:rsid w:val="0002235F"/>
    <w:rsid w:val="00023174"/>
    <w:rsid w:val="00023AF5"/>
    <w:rsid w:val="00023F90"/>
    <w:rsid w:val="000248DC"/>
    <w:rsid w:val="00025E55"/>
    <w:rsid w:val="00026A4F"/>
    <w:rsid w:val="00034631"/>
    <w:rsid w:val="000347D7"/>
    <w:rsid w:val="000360DD"/>
    <w:rsid w:val="000363F1"/>
    <w:rsid w:val="00036BD0"/>
    <w:rsid w:val="00037E8F"/>
    <w:rsid w:val="00040EA2"/>
    <w:rsid w:val="00043525"/>
    <w:rsid w:val="00043AAB"/>
    <w:rsid w:val="000455FB"/>
    <w:rsid w:val="000461E6"/>
    <w:rsid w:val="00046B6C"/>
    <w:rsid w:val="00051D66"/>
    <w:rsid w:val="00052D74"/>
    <w:rsid w:val="00054E99"/>
    <w:rsid w:val="00057B04"/>
    <w:rsid w:val="00060229"/>
    <w:rsid w:val="000615A3"/>
    <w:rsid w:val="000640AE"/>
    <w:rsid w:val="00064FCE"/>
    <w:rsid w:val="000658D4"/>
    <w:rsid w:val="000704DD"/>
    <w:rsid w:val="00070B63"/>
    <w:rsid w:val="00071941"/>
    <w:rsid w:val="00073F83"/>
    <w:rsid w:val="00074972"/>
    <w:rsid w:val="00074FE4"/>
    <w:rsid w:val="000768AB"/>
    <w:rsid w:val="000820E0"/>
    <w:rsid w:val="000829B8"/>
    <w:rsid w:val="00083272"/>
    <w:rsid w:val="00085AD7"/>
    <w:rsid w:val="00085D73"/>
    <w:rsid w:val="000877E5"/>
    <w:rsid w:val="00087D28"/>
    <w:rsid w:val="0009119C"/>
    <w:rsid w:val="00095DA7"/>
    <w:rsid w:val="00097757"/>
    <w:rsid w:val="000A0226"/>
    <w:rsid w:val="000A5031"/>
    <w:rsid w:val="000A5C43"/>
    <w:rsid w:val="000A6B4D"/>
    <w:rsid w:val="000A7FCF"/>
    <w:rsid w:val="000B0289"/>
    <w:rsid w:val="000B040A"/>
    <w:rsid w:val="000B087E"/>
    <w:rsid w:val="000B1364"/>
    <w:rsid w:val="000B1F9B"/>
    <w:rsid w:val="000B35DB"/>
    <w:rsid w:val="000B48F0"/>
    <w:rsid w:val="000B5C29"/>
    <w:rsid w:val="000B6B83"/>
    <w:rsid w:val="000C3AB3"/>
    <w:rsid w:val="000C5187"/>
    <w:rsid w:val="000C6CEF"/>
    <w:rsid w:val="000D2650"/>
    <w:rsid w:val="000D32AC"/>
    <w:rsid w:val="000D3BC9"/>
    <w:rsid w:val="000D4E29"/>
    <w:rsid w:val="000D5AB9"/>
    <w:rsid w:val="000D7015"/>
    <w:rsid w:val="000E1AAC"/>
    <w:rsid w:val="000E2170"/>
    <w:rsid w:val="000E2DC8"/>
    <w:rsid w:val="000E7955"/>
    <w:rsid w:val="000F0197"/>
    <w:rsid w:val="000F137D"/>
    <w:rsid w:val="000F5814"/>
    <w:rsid w:val="000F5F71"/>
    <w:rsid w:val="000F6190"/>
    <w:rsid w:val="001008E8"/>
    <w:rsid w:val="00104FB4"/>
    <w:rsid w:val="001068AA"/>
    <w:rsid w:val="00107238"/>
    <w:rsid w:val="00111552"/>
    <w:rsid w:val="0012007D"/>
    <w:rsid w:val="001213F4"/>
    <w:rsid w:val="0012369E"/>
    <w:rsid w:val="00124DDB"/>
    <w:rsid w:val="001251E7"/>
    <w:rsid w:val="0012595F"/>
    <w:rsid w:val="001259B3"/>
    <w:rsid w:val="00125DC7"/>
    <w:rsid w:val="00125E46"/>
    <w:rsid w:val="00126041"/>
    <w:rsid w:val="001278C9"/>
    <w:rsid w:val="00130E50"/>
    <w:rsid w:val="00131B78"/>
    <w:rsid w:val="001330E1"/>
    <w:rsid w:val="001351DA"/>
    <w:rsid w:val="00135FEB"/>
    <w:rsid w:val="00136839"/>
    <w:rsid w:val="001377E7"/>
    <w:rsid w:val="0014092D"/>
    <w:rsid w:val="00141685"/>
    <w:rsid w:val="00144DC4"/>
    <w:rsid w:val="00145098"/>
    <w:rsid w:val="00145720"/>
    <w:rsid w:val="00146BDA"/>
    <w:rsid w:val="00147471"/>
    <w:rsid w:val="0015199C"/>
    <w:rsid w:val="001519ED"/>
    <w:rsid w:val="00151A35"/>
    <w:rsid w:val="001526DE"/>
    <w:rsid w:val="00157ACA"/>
    <w:rsid w:val="00161B43"/>
    <w:rsid w:val="00162976"/>
    <w:rsid w:val="00163A66"/>
    <w:rsid w:val="001667D6"/>
    <w:rsid w:val="00167293"/>
    <w:rsid w:val="0017143C"/>
    <w:rsid w:val="00171949"/>
    <w:rsid w:val="001737D0"/>
    <w:rsid w:val="001806F9"/>
    <w:rsid w:val="00180802"/>
    <w:rsid w:val="0018196F"/>
    <w:rsid w:val="00181C38"/>
    <w:rsid w:val="00182785"/>
    <w:rsid w:val="00183DE5"/>
    <w:rsid w:val="00183F2D"/>
    <w:rsid w:val="001843A2"/>
    <w:rsid w:val="00185EB1"/>
    <w:rsid w:val="0018757C"/>
    <w:rsid w:val="0019128B"/>
    <w:rsid w:val="0019353B"/>
    <w:rsid w:val="00193848"/>
    <w:rsid w:val="00193964"/>
    <w:rsid w:val="00197EC1"/>
    <w:rsid w:val="001A02D3"/>
    <w:rsid w:val="001A0548"/>
    <w:rsid w:val="001A331A"/>
    <w:rsid w:val="001A3BD2"/>
    <w:rsid w:val="001B0724"/>
    <w:rsid w:val="001B0C0A"/>
    <w:rsid w:val="001B0FD5"/>
    <w:rsid w:val="001B2007"/>
    <w:rsid w:val="001B4AAE"/>
    <w:rsid w:val="001B5216"/>
    <w:rsid w:val="001B5C56"/>
    <w:rsid w:val="001B6392"/>
    <w:rsid w:val="001C0C7B"/>
    <w:rsid w:val="001C0DE0"/>
    <w:rsid w:val="001C367D"/>
    <w:rsid w:val="001C4730"/>
    <w:rsid w:val="001C5975"/>
    <w:rsid w:val="001C5EA5"/>
    <w:rsid w:val="001C6E1B"/>
    <w:rsid w:val="001C7CAB"/>
    <w:rsid w:val="001C7F1E"/>
    <w:rsid w:val="001D250C"/>
    <w:rsid w:val="001D2F8D"/>
    <w:rsid w:val="001D40BE"/>
    <w:rsid w:val="001D46FC"/>
    <w:rsid w:val="001D7681"/>
    <w:rsid w:val="001E05F6"/>
    <w:rsid w:val="001E2ED4"/>
    <w:rsid w:val="001E6741"/>
    <w:rsid w:val="001F0342"/>
    <w:rsid w:val="001F0CAD"/>
    <w:rsid w:val="001F48AE"/>
    <w:rsid w:val="001F58AB"/>
    <w:rsid w:val="001F5A7C"/>
    <w:rsid w:val="001F7996"/>
    <w:rsid w:val="00200259"/>
    <w:rsid w:val="00200B5F"/>
    <w:rsid w:val="002013A2"/>
    <w:rsid w:val="002019A5"/>
    <w:rsid w:val="0020297E"/>
    <w:rsid w:val="00202C35"/>
    <w:rsid w:val="002034F2"/>
    <w:rsid w:val="00203AF5"/>
    <w:rsid w:val="00205538"/>
    <w:rsid w:val="002071A5"/>
    <w:rsid w:val="0020783E"/>
    <w:rsid w:val="0021128B"/>
    <w:rsid w:val="002118A9"/>
    <w:rsid w:val="002135BC"/>
    <w:rsid w:val="002146C9"/>
    <w:rsid w:val="00214805"/>
    <w:rsid w:val="00215124"/>
    <w:rsid w:val="002153B9"/>
    <w:rsid w:val="0021609B"/>
    <w:rsid w:val="00216664"/>
    <w:rsid w:val="002220CC"/>
    <w:rsid w:val="002224C1"/>
    <w:rsid w:val="00222572"/>
    <w:rsid w:val="0022328D"/>
    <w:rsid w:val="00224B3C"/>
    <w:rsid w:val="00224ECB"/>
    <w:rsid w:val="002269A8"/>
    <w:rsid w:val="00226B36"/>
    <w:rsid w:val="00227651"/>
    <w:rsid w:val="00227843"/>
    <w:rsid w:val="0023001B"/>
    <w:rsid w:val="00231BDF"/>
    <w:rsid w:val="00232A1F"/>
    <w:rsid w:val="002334CE"/>
    <w:rsid w:val="00234686"/>
    <w:rsid w:val="00237A55"/>
    <w:rsid w:val="00237D0B"/>
    <w:rsid w:val="00240FF7"/>
    <w:rsid w:val="00251067"/>
    <w:rsid w:val="00252543"/>
    <w:rsid w:val="0025359A"/>
    <w:rsid w:val="002542F3"/>
    <w:rsid w:val="00254657"/>
    <w:rsid w:val="00255B29"/>
    <w:rsid w:val="00256191"/>
    <w:rsid w:val="002575E3"/>
    <w:rsid w:val="0026128A"/>
    <w:rsid w:val="00262A60"/>
    <w:rsid w:val="00262C47"/>
    <w:rsid w:val="0026461C"/>
    <w:rsid w:val="0026462E"/>
    <w:rsid w:val="00265FB2"/>
    <w:rsid w:val="00266EA6"/>
    <w:rsid w:val="0027033A"/>
    <w:rsid w:val="002703C0"/>
    <w:rsid w:val="00271CD0"/>
    <w:rsid w:val="0027261E"/>
    <w:rsid w:val="00273055"/>
    <w:rsid w:val="002754C2"/>
    <w:rsid w:val="002762FD"/>
    <w:rsid w:val="00277E3F"/>
    <w:rsid w:val="002811D2"/>
    <w:rsid w:val="00281BA9"/>
    <w:rsid w:val="00281D9C"/>
    <w:rsid w:val="00282F0B"/>
    <w:rsid w:val="00283165"/>
    <w:rsid w:val="00283359"/>
    <w:rsid w:val="00283A6D"/>
    <w:rsid w:val="00284E86"/>
    <w:rsid w:val="0029070A"/>
    <w:rsid w:val="0029289E"/>
    <w:rsid w:val="00292DB0"/>
    <w:rsid w:val="00293037"/>
    <w:rsid w:val="00293FE7"/>
    <w:rsid w:val="0029463B"/>
    <w:rsid w:val="0029471A"/>
    <w:rsid w:val="002A2293"/>
    <w:rsid w:val="002B08A2"/>
    <w:rsid w:val="002B0BF0"/>
    <w:rsid w:val="002B22FD"/>
    <w:rsid w:val="002B3D19"/>
    <w:rsid w:val="002B6CB8"/>
    <w:rsid w:val="002C04CD"/>
    <w:rsid w:val="002C0564"/>
    <w:rsid w:val="002C2313"/>
    <w:rsid w:val="002C27D6"/>
    <w:rsid w:val="002C2EC9"/>
    <w:rsid w:val="002C359D"/>
    <w:rsid w:val="002C43EA"/>
    <w:rsid w:val="002D481F"/>
    <w:rsid w:val="002D516B"/>
    <w:rsid w:val="002D5F86"/>
    <w:rsid w:val="002D61CC"/>
    <w:rsid w:val="002E5AD1"/>
    <w:rsid w:val="002F13FF"/>
    <w:rsid w:val="002F16AD"/>
    <w:rsid w:val="002F2234"/>
    <w:rsid w:val="002F297C"/>
    <w:rsid w:val="002F2C0D"/>
    <w:rsid w:val="002F2D8A"/>
    <w:rsid w:val="002F491E"/>
    <w:rsid w:val="002F5789"/>
    <w:rsid w:val="0030111E"/>
    <w:rsid w:val="00302753"/>
    <w:rsid w:val="0030354B"/>
    <w:rsid w:val="00303B2A"/>
    <w:rsid w:val="0030550A"/>
    <w:rsid w:val="0030554A"/>
    <w:rsid w:val="00307210"/>
    <w:rsid w:val="0031205F"/>
    <w:rsid w:val="00312AE1"/>
    <w:rsid w:val="003137B6"/>
    <w:rsid w:val="00313831"/>
    <w:rsid w:val="0031487F"/>
    <w:rsid w:val="003150E8"/>
    <w:rsid w:val="00322868"/>
    <w:rsid w:val="003237E0"/>
    <w:rsid w:val="00325811"/>
    <w:rsid w:val="003261E6"/>
    <w:rsid w:val="00330422"/>
    <w:rsid w:val="00333206"/>
    <w:rsid w:val="00335AA5"/>
    <w:rsid w:val="0033715F"/>
    <w:rsid w:val="003407EA"/>
    <w:rsid w:val="00340ECE"/>
    <w:rsid w:val="003411CA"/>
    <w:rsid w:val="00344AEB"/>
    <w:rsid w:val="00344B6D"/>
    <w:rsid w:val="00346B8D"/>
    <w:rsid w:val="00346CDE"/>
    <w:rsid w:val="003472C0"/>
    <w:rsid w:val="003478B8"/>
    <w:rsid w:val="00350490"/>
    <w:rsid w:val="00350600"/>
    <w:rsid w:val="00351770"/>
    <w:rsid w:val="00351C30"/>
    <w:rsid w:val="00352EF3"/>
    <w:rsid w:val="0035308B"/>
    <w:rsid w:val="00353B2D"/>
    <w:rsid w:val="00353CE1"/>
    <w:rsid w:val="00353E73"/>
    <w:rsid w:val="00354C94"/>
    <w:rsid w:val="00354D57"/>
    <w:rsid w:val="00362317"/>
    <w:rsid w:val="003624E5"/>
    <w:rsid w:val="00362F42"/>
    <w:rsid w:val="003635BB"/>
    <w:rsid w:val="003704E7"/>
    <w:rsid w:val="00373D3C"/>
    <w:rsid w:val="00373F8F"/>
    <w:rsid w:val="00374C15"/>
    <w:rsid w:val="003765AE"/>
    <w:rsid w:val="00384B64"/>
    <w:rsid w:val="00384BCC"/>
    <w:rsid w:val="00385867"/>
    <w:rsid w:val="00386A12"/>
    <w:rsid w:val="00387B6E"/>
    <w:rsid w:val="0039702B"/>
    <w:rsid w:val="003A0CDB"/>
    <w:rsid w:val="003A1A5B"/>
    <w:rsid w:val="003A31C1"/>
    <w:rsid w:val="003A3704"/>
    <w:rsid w:val="003A5840"/>
    <w:rsid w:val="003A5A38"/>
    <w:rsid w:val="003A7CA7"/>
    <w:rsid w:val="003B0258"/>
    <w:rsid w:val="003B0F51"/>
    <w:rsid w:val="003C4BFA"/>
    <w:rsid w:val="003C6794"/>
    <w:rsid w:val="003C6F5A"/>
    <w:rsid w:val="003C7687"/>
    <w:rsid w:val="003D0E14"/>
    <w:rsid w:val="003D1FB3"/>
    <w:rsid w:val="003D3EDE"/>
    <w:rsid w:val="003D59C8"/>
    <w:rsid w:val="003D6501"/>
    <w:rsid w:val="003D6EA2"/>
    <w:rsid w:val="003E12FE"/>
    <w:rsid w:val="003E27BE"/>
    <w:rsid w:val="003E28D3"/>
    <w:rsid w:val="003E386F"/>
    <w:rsid w:val="003E41FD"/>
    <w:rsid w:val="003E5002"/>
    <w:rsid w:val="003E7257"/>
    <w:rsid w:val="003F1FCC"/>
    <w:rsid w:val="003F27DA"/>
    <w:rsid w:val="003F684F"/>
    <w:rsid w:val="003F6B9E"/>
    <w:rsid w:val="00400035"/>
    <w:rsid w:val="00402A31"/>
    <w:rsid w:val="00402AC9"/>
    <w:rsid w:val="00403449"/>
    <w:rsid w:val="004038EE"/>
    <w:rsid w:val="00404D92"/>
    <w:rsid w:val="0041029C"/>
    <w:rsid w:val="0041255E"/>
    <w:rsid w:val="0041412D"/>
    <w:rsid w:val="004143F3"/>
    <w:rsid w:val="00417048"/>
    <w:rsid w:val="00420EA3"/>
    <w:rsid w:val="00433844"/>
    <w:rsid w:val="00433DE8"/>
    <w:rsid w:val="004367F6"/>
    <w:rsid w:val="0043700D"/>
    <w:rsid w:val="0044052D"/>
    <w:rsid w:val="00440976"/>
    <w:rsid w:val="00441D2E"/>
    <w:rsid w:val="00444118"/>
    <w:rsid w:val="004476FC"/>
    <w:rsid w:val="00450595"/>
    <w:rsid w:val="00450B14"/>
    <w:rsid w:val="004523C0"/>
    <w:rsid w:val="00456182"/>
    <w:rsid w:val="00456F37"/>
    <w:rsid w:val="0045773C"/>
    <w:rsid w:val="00457AA5"/>
    <w:rsid w:val="004621E2"/>
    <w:rsid w:val="004624ED"/>
    <w:rsid w:val="004633C2"/>
    <w:rsid w:val="00465014"/>
    <w:rsid w:val="00466389"/>
    <w:rsid w:val="004670CF"/>
    <w:rsid w:val="00471FF9"/>
    <w:rsid w:val="00472199"/>
    <w:rsid w:val="00475B33"/>
    <w:rsid w:val="00476AAC"/>
    <w:rsid w:val="00480C05"/>
    <w:rsid w:val="00482543"/>
    <w:rsid w:val="0048546F"/>
    <w:rsid w:val="00487A0D"/>
    <w:rsid w:val="00490347"/>
    <w:rsid w:val="004911DC"/>
    <w:rsid w:val="00492598"/>
    <w:rsid w:val="00493B74"/>
    <w:rsid w:val="00496564"/>
    <w:rsid w:val="004A0A26"/>
    <w:rsid w:val="004A0FA8"/>
    <w:rsid w:val="004A3076"/>
    <w:rsid w:val="004A4D92"/>
    <w:rsid w:val="004A61BF"/>
    <w:rsid w:val="004A6C39"/>
    <w:rsid w:val="004A776C"/>
    <w:rsid w:val="004B0C75"/>
    <w:rsid w:val="004B0DDE"/>
    <w:rsid w:val="004B246B"/>
    <w:rsid w:val="004B2A60"/>
    <w:rsid w:val="004B4742"/>
    <w:rsid w:val="004B53A0"/>
    <w:rsid w:val="004B5B5E"/>
    <w:rsid w:val="004B73C3"/>
    <w:rsid w:val="004C02F5"/>
    <w:rsid w:val="004C0AE9"/>
    <w:rsid w:val="004C0E13"/>
    <w:rsid w:val="004C200D"/>
    <w:rsid w:val="004C39AC"/>
    <w:rsid w:val="004C7F8A"/>
    <w:rsid w:val="004D104E"/>
    <w:rsid w:val="004D21DD"/>
    <w:rsid w:val="004D2B2D"/>
    <w:rsid w:val="004D2EE4"/>
    <w:rsid w:val="004D3BC7"/>
    <w:rsid w:val="004D533E"/>
    <w:rsid w:val="004D5A59"/>
    <w:rsid w:val="004E0AB4"/>
    <w:rsid w:val="004E17AF"/>
    <w:rsid w:val="004E1AB5"/>
    <w:rsid w:val="004E40DB"/>
    <w:rsid w:val="004E5860"/>
    <w:rsid w:val="004F0D0F"/>
    <w:rsid w:val="004F149C"/>
    <w:rsid w:val="004F16E7"/>
    <w:rsid w:val="004F4729"/>
    <w:rsid w:val="00503552"/>
    <w:rsid w:val="005039C2"/>
    <w:rsid w:val="0050638D"/>
    <w:rsid w:val="00506AB0"/>
    <w:rsid w:val="00506C8F"/>
    <w:rsid w:val="00506D1B"/>
    <w:rsid w:val="00510F44"/>
    <w:rsid w:val="00512864"/>
    <w:rsid w:val="00513470"/>
    <w:rsid w:val="00515EB9"/>
    <w:rsid w:val="005210AA"/>
    <w:rsid w:val="00521668"/>
    <w:rsid w:val="005216CA"/>
    <w:rsid w:val="00521F6C"/>
    <w:rsid w:val="0052315B"/>
    <w:rsid w:val="00526691"/>
    <w:rsid w:val="00526891"/>
    <w:rsid w:val="005270BE"/>
    <w:rsid w:val="0053091F"/>
    <w:rsid w:val="005313E2"/>
    <w:rsid w:val="00531D40"/>
    <w:rsid w:val="00532E9A"/>
    <w:rsid w:val="0053429D"/>
    <w:rsid w:val="0054019C"/>
    <w:rsid w:val="00540F0A"/>
    <w:rsid w:val="00542D0D"/>
    <w:rsid w:val="005504BB"/>
    <w:rsid w:val="00553185"/>
    <w:rsid w:val="005553E0"/>
    <w:rsid w:val="005554DA"/>
    <w:rsid w:val="00556CD9"/>
    <w:rsid w:val="00557CDB"/>
    <w:rsid w:val="00560138"/>
    <w:rsid w:val="00562E8C"/>
    <w:rsid w:val="00563B11"/>
    <w:rsid w:val="005653AB"/>
    <w:rsid w:val="005678FD"/>
    <w:rsid w:val="00572C03"/>
    <w:rsid w:val="00573CCD"/>
    <w:rsid w:val="0057470E"/>
    <w:rsid w:val="00574A66"/>
    <w:rsid w:val="00580C0D"/>
    <w:rsid w:val="00581161"/>
    <w:rsid w:val="00581394"/>
    <w:rsid w:val="00581C59"/>
    <w:rsid w:val="005827EB"/>
    <w:rsid w:val="0058350B"/>
    <w:rsid w:val="005871B5"/>
    <w:rsid w:val="00590A80"/>
    <w:rsid w:val="00591311"/>
    <w:rsid w:val="00591937"/>
    <w:rsid w:val="00592608"/>
    <w:rsid w:val="00595A18"/>
    <w:rsid w:val="005A1245"/>
    <w:rsid w:val="005A1AAB"/>
    <w:rsid w:val="005A4AA5"/>
    <w:rsid w:val="005A558F"/>
    <w:rsid w:val="005A5894"/>
    <w:rsid w:val="005A6A75"/>
    <w:rsid w:val="005B3EFD"/>
    <w:rsid w:val="005B565B"/>
    <w:rsid w:val="005B60AD"/>
    <w:rsid w:val="005B701C"/>
    <w:rsid w:val="005B7A02"/>
    <w:rsid w:val="005C12E5"/>
    <w:rsid w:val="005C21B1"/>
    <w:rsid w:val="005C5748"/>
    <w:rsid w:val="005C63DA"/>
    <w:rsid w:val="005C7100"/>
    <w:rsid w:val="005C7357"/>
    <w:rsid w:val="005D207A"/>
    <w:rsid w:val="005D37DA"/>
    <w:rsid w:val="005D3FAA"/>
    <w:rsid w:val="005D6F71"/>
    <w:rsid w:val="005E0158"/>
    <w:rsid w:val="005E03F7"/>
    <w:rsid w:val="005E16AE"/>
    <w:rsid w:val="005E2A9D"/>
    <w:rsid w:val="005E4CC7"/>
    <w:rsid w:val="005E4E86"/>
    <w:rsid w:val="005E5E83"/>
    <w:rsid w:val="005E6386"/>
    <w:rsid w:val="005E6B3A"/>
    <w:rsid w:val="005E76AF"/>
    <w:rsid w:val="005E7E96"/>
    <w:rsid w:val="005F0167"/>
    <w:rsid w:val="005F1353"/>
    <w:rsid w:val="005F276A"/>
    <w:rsid w:val="00601087"/>
    <w:rsid w:val="006039F5"/>
    <w:rsid w:val="006055E6"/>
    <w:rsid w:val="00605BC2"/>
    <w:rsid w:val="00606E63"/>
    <w:rsid w:val="00606F86"/>
    <w:rsid w:val="00610660"/>
    <w:rsid w:val="00611718"/>
    <w:rsid w:val="00611735"/>
    <w:rsid w:val="00612494"/>
    <w:rsid w:val="00614E25"/>
    <w:rsid w:val="00615E79"/>
    <w:rsid w:val="00616F52"/>
    <w:rsid w:val="00616F94"/>
    <w:rsid w:val="00617A67"/>
    <w:rsid w:val="00621156"/>
    <w:rsid w:val="00621494"/>
    <w:rsid w:val="00624145"/>
    <w:rsid w:val="00624944"/>
    <w:rsid w:val="00625277"/>
    <w:rsid w:val="006257B8"/>
    <w:rsid w:val="00625E58"/>
    <w:rsid w:val="0063128D"/>
    <w:rsid w:val="00631EFD"/>
    <w:rsid w:val="0063352C"/>
    <w:rsid w:val="00633C91"/>
    <w:rsid w:val="006350BB"/>
    <w:rsid w:val="006361EA"/>
    <w:rsid w:val="00637CC1"/>
    <w:rsid w:val="006421F5"/>
    <w:rsid w:val="00642A88"/>
    <w:rsid w:val="006431ED"/>
    <w:rsid w:val="00643731"/>
    <w:rsid w:val="00643ED4"/>
    <w:rsid w:val="0064454B"/>
    <w:rsid w:val="00645162"/>
    <w:rsid w:val="0064547F"/>
    <w:rsid w:val="00646561"/>
    <w:rsid w:val="00650748"/>
    <w:rsid w:val="006507BB"/>
    <w:rsid w:val="00650E77"/>
    <w:rsid w:val="00651395"/>
    <w:rsid w:val="0065262A"/>
    <w:rsid w:val="00653B42"/>
    <w:rsid w:val="006563AD"/>
    <w:rsid w:val="006566A3"/>
    <w:rsid w:val="00656F17"/>
    <w:rsid w:val="00660DBD"/>
    <w:rsid w:val="00661E53"/>
    <w:rsid w:val="00662725"/>
    <w:rsid w:val="00665D17"/>
    <w:rsid w:val="00672919"/>
    <w:rsid w:val="00672FBD"/>
    <w:rsid w:val="006733E5"/>
    <w:rsid w:val="00676B49"/>
    <w:rsid w:val="006773C6"/>
    <w:rsid w:val="00677559"/>
    <w:rsid w:val="00677BAA"/>
    <w:rsid w:val="0068079B"/>
    <w:rsid w:val="00681C14"/>
    <w:rsid w:val="0068242F"/>
    <w:rsid w:val="0068365D"/>
    <w:rsid w:val="00684ED1"/>
    <w:rsid w:val="006858B4"/>
    <w:rsid w:val="006874CF"/>
    <w:rsid w:val="0069061C"/>
    <w:rsid w:val="006921F5"/>
    <w:rsid w:val="00693A4F"/>
    <w:rsid w:val="00694DB5"/>
    <w:rsid w:val="006951E3"/>
    <w:rsid w:val="00695471"/>
    <w:rsid w:val="00697B62"/>
    <w:rsid w:val="006A17E5"/>
    <w:rsid w:val="006A2FE9"/>
    <w:rsid w:val="006A353E"/>
    <w:rsid w:val="006A43C7"/>
    <w:rsid w:val="006A65EE"/>
    <w:rsid w:val="006A69FD"/>
    <w:rsid w:val="006A6EC5"/>
    <w:rsid w:val="006A74D2"/>
    <w:rsid w:val="006B0F47"/>
    <w:rsid w:val="006B1562"/>
    <w:rsid w:val="006B167C"/>
    <w:rsid w:val="006B1899"/>
    <w:rsid w:val="006B1BC3"/>
    <w:rsid w:val="006B27F0"/>
    <w:rsid w:val="006B56E4"/>
    <w:rsid w:val="006B630B"/>
    <w:rsid w:val="006C0E12"/>
    <w:rsid w:val="006C1106"/>
    <w:rsid w:val="006C6A68"/>
    <w:rsid w:val="006C6E00"/>
    <w:rsid w:val="006D5B89"/>
    <w:rsid w:val="006D7FF3"/>
    <w:rsid w:val="006E2F28"/>
    <w:rsid w:val="006E3434"/>
    <w:rsid w:val="006E350E"/>
    <w:rsid w:val="006E3C67"/>
    <w:rsid w:val="006E459D"/>
    <w:rsid w:val="006E667C"/>
    <w:rsid w:val="006E6A5F"/>
    <w:rsid w:val="006F1C18"/>
    <w:rsid w:val="006F36E6"/>
    <w:rsid w:val="006F737B"/>
    <w:rsid w:val="00702ED3"/>
    <w:rsid w:val="007042BE"/>
    <w:rsid w:val="0070506D"/>
    <w:rsid w:val="007058D9"/>
    <w:rsid w:val="007074A4"/>
    <w:rsid w:val="00710726"/>
    <w:rsid w:val="0071148A"/>
    <w:rsid w:val="00712103"/>
    <w:rsid w:val="00712975"/>
    <w:rsid w:val="00713509"/>
    <w:rsid w:val="00714A8A"/>
    <w:rsid w:val="00714EA9"/>
    <w:rsid w:val="00716AB9"/>
    <w:rsid w:val="00720317"/>
    <w:rsid w:val="00720BE1"/>
    <w:rsid w:val="007217D1"/>
    <w:rsid w:val="007218CE"/>
    <w:rsid w:val="00722C76"/>
    <w:rsid w:val="00722C93"/>
    <w:rsid w:val="00723276"/>
    <w:rsid w:val="00723672"/>
    <w:rsid w:val="00724084"/>
    <w:rsid w:val="00725750"/>
    <w:rsid w:val="00727306"/>
    <w:rsid w:val="00731C06"/>
    <w:rsid w:val="0073245F"/>
    <w:rsid w:val="00732CA4"/>
    <w:rsid w:val="00743220"/>
    <w:rsid w:val="00747041"/>
    <w:rsid w:val="0075019B"/>
    <w:rsid w:val="0075159F"/>
    <w:rsid w:val="00753AEE"/>
    <w:rsid w:val="00754357"/>
    <w:rsid w:val="00755465"/>
    <w:rsid w:val="00755765"/>
    <w:rsid w:val="00760D61"/>
    <w:rsid w:val="007622B6"/>
    <w:rsid w:val="007650C6"/>
    <w:rsid w:val="00765A87"/>
    <w:rsid w:val="00765EF8"/>
    <w:rsid w:val="00766B2B"/>
    <w:rsid w:val="00766C0A"/>
    <w:rsid w:val="007676B0"/>
    <w:rsid w:val="00771808"/>
    <w:rsid w:val="0077276C"/>
    <w:rsid w:val="0077447D"/>
    <w:rsid w:val="00775098"/>
    <w:rsid w:val="00775614"/>
    <w:rsid w:val="00776503"/>
    <w:rsid w:val="00776A90"/>
    <w:rsid w:val="007770E6"/>
    <w:rsid w:val="0078001E"/>
    <w:rsid w:val="00780470"/>
    <w:rsid w:val="00780685"/>
    <w:rsid w:val="00780AF8"/>
    <w:rsid w:val="007815E3"/>
    <w:rsid w:val="007819F9"/>
    <w:rsid w:val="00781AB3"/>
    <w:rsid w:val="00781D3B"/>
    <w:rsid w:val="00782091"/>
    <w:rsid w:val="0078263F"/>
    <w:rsid w:val="0078422F"/>
    <w:rsid w:val="00784BDD"/>
    <w:rsid w:val="00786019"/>
    <w:rsid w:val="0079138D"/>
    <w:rsid w:val="00793076"/>
    <w:rsid w:val="00794A6C"/>
    <w:rsid w:val="007959C4"/>
    <w:rsid w:val="00797B81"/>
    <w:rsid w:val="007A1C93"/>
    <w:rsid w:val="007A27F3"/>
    <w:rsid w:val="007A41E2"/>
    <w:rsid w:val="007A486C"/>
    <w:rsid w:val="007A6145"/>
    <w:rsid w:val="007A6259"/>
    <w:rsid w:val="007A73DF"/>
    <w:rsid w:val="007A75CD"/>
    <w:rsid w:val="007B16E0"/>
    <w:rsid w:val="007B2464"/>
    <w:rsid w:val="007B38BB"/>
    <w:rsid w:val="007B5A61"/>
    <w:rsid w:val="007C1A25"/>
    <w:rsid w:val="007C25A0"/>
    <w:rsid w:val="007C29F0"/>
    <w:rsid w:val="007C32A2"/>
    <w:rsid w:val="007C5CE4"/>
    <w:rsid w:val="007C5E23"/>
    <w:rsid w:val="007C68F0"/>
    <w:rsid w:val="007C7063"/>
    <w:rsid w:val="007C7626"/>
    <w:rsid w:val="007D1AF0"/>
    <w:rsid w:val="007D32A8"/>
    <w:rsid w:val="007D373B"/>
    <w:rsid w:val="007D3DD7"/>
    <w:rsid w:val="007D41E6"/>
    <w:rsid w:val="007D5102"/>
    <w:rsid w:val="007D63EA"/>
    <w:rsid w:val="007D70CC"/>
    <w:rsid w:val="007E2738"/>
    <w:rsid w:val="007E2BF7"/>
    <w:rsid w:val="007E3FCD"/>
    <w:rsid w:val="007E7001"/>
    <w:rsid w:val="007F19D9"/>
    <w:rsid w:val="007F31BC"/>
    <w:rsid w:val="007F4207"/>
    <w:rsid w:val="007F49AD"/>
    <w:rsid w:val="007F6F69"/>
    <w:rsid w:val="008016CC"/>
    <w:rsid w:val="00801D1B"/>
    <w:rsid w:val="00802356"/>
    <w:rsid w:val="00810BFB"/>
    <w:rsid w:val="00811425"/>
    <w:rsid w:val="00811AAB"/>
    <w:rsid w:val="008123D0"/>
    <w:rsid w:val="008159E0"/>
    <w:rsid w:val="00820F67"/>
    <w:rsid w:val="00822175"/>
    <w:rsid w:val="00822B47"/>
    <w:rsid w:val="00823265"/>
    <w:rsid w:val="0082438F"/>
    <w:rsid w:val="00825192"/>
    <w:rsid w:val="008255DF"/>
    <w:rsid w:val="008270B4"/>
    <w:rsid w:val="008306CF"/>
    <w:rsid w:val="0083180E"/>
    <w:rsid w:val="00833E80"/>
    <w:rsid w:val="008346C1"/>
    <w:rsid w:val="00834CA6"/>
    <w:rsid w:val="0083595F"/>
    <w:rsid w:val="00836B5F"/>
    <w:rsid w:val="00841C7C"/>
    <w:rsid w:val="008434BA"/>
    <w:rsid w:val="008477B2"/>
    <w:rsid w:val="00854C9F"/>
    <w:rsid w:val="00855CBB"/>
    <w:rsid w:val="00855D77"/>
    <w:rsid w:val="00860ED4"/>
    <w:rsid w:val="00861C11"/>
    <w:rsid w:val="008634A6"/>
    <w:rsid w:val="008638AA"/>
    <w:rsid w:val="008646AF"/>
    <w:rsid w:val="00865276"/>
    <w:rsid w:val="00865887"/>
    <w:rsid w:val="008722C4"/>
    <w:rsid w:val="00872484"/>
    <w:rsid w:val="00874146"/>
    <w:rsid w:val="0087499B"/>
    <w:rsid w:val="00876479"/>
    <w:rsid w:val="00877AD7"/>
    <w:rsid w:val="00880A48"/>
    <w:rsid w:val="00881945"/>
    <w:rsid w:val="00883931"/>
    <w:rsid w:val="00883F0B"/>
    <w:rsid w:val="00884352"/>
    <w:rsid w:val="00884674"/>
    <w:rsid w:val="00886CCF"/>
    <w:rsid w:val="0088713C"/>
    <w:rsid w:val="0088780F"/>
    <w:rsid w:val="00890866"/>
    <w:rsid w:val="0089088C"/>
    <w:rsid w:val="008950E9"/>
    <w:rsid w:val="0089621F"/>
    <w:rsid w:val="008A02D0"/>
    <w:rsid w:val="008A1D98"/>
    <w:rsid w:val="008A2629"/>
    <w:rsid w:val="008A7B64"/>
    <w:rsid w:val="008B2A80"/>
    <w:rsid w:val="008B344F"/>
    <w:rsid w:val="008B3ED8"/>
    <w:rsid w:val="008B5034"/>
    <w:rsid w:val="008B6CEE"/>
    <w:rsid w:val="008B75C6"/>
    <w:rsid w:val="008C627A"/>
    <w:rsid w:val="008D0141"/>
    <w:rsid w:val="008D0AF4"/>
    <w:rsid w:val="008D10E1"/>
    <w:rsid w:val="008D1B45"/>
    <w:rsid w:val="008D2E30"/>
    <w:rsid w:val="008D3F53"/>
    <w:rsid w:val="008D5C17"/>
    <w:rsid w:val="008D6BB4"/>
    <w:rsid w:val="008D7EA8"/>
    <w:rsid w:val="008D7F9C"/>
    <w:rsid w:val="008E40D1"/>
    <w:rsid w:val="008E5E30"/>
    <w:rsid w:val="008E614E"/>
    <w:rsid w:val="008F14F5"/>
    <w:rsid w:val="008F40F2"/>
    <w:rsid w:val="008F5AEA"/>
    <w:rsid w:val="008F6D63"/>
    <w:rsid w:val="008F703C"/>
    <w:rsid w:val="008F79EE"/>
    <w:rsid w:val="009037FD"/>
    <w:rsid w:val="00905680"/>
    <w:rsid w:val="00905BCB"/>
    <w:rsid w:val="009075D6"/>
    <w:rsid w:val="00907F49"/>
    <w:rsid w:val="0091112B"/>
    <w:rsid w:val="0091297D"/>
    <w:rsid w:val="0091454C"/>
    <w:rsid w:val="00916049"/>
    <w:rsid w:val="009217E5"/>
    <w:rsid w:val="00921A66"/>
    <w:rsid w:val="00923FEF"/>
    <w:rsid w:val="00924199"/>
    <w:rsid w:val="00924DEA"/>
    <w:rsid w:val="0092599E"/>
    <w:rsid w:val="009259D3"/>
    <w:rsid w:val="00927EB8"/>
    <w:rsid w:val="00927FAF"/>
    <w:rsid w:val="00930701"/>
    <w:rsid w:val="00931872"/>
    <w:rsid w:val="00933E89"/>
    <w:rsid w:val="0094095C"/>
    <w:rsid w:val="0094367A"/>
    <w:rsid w:val="009440C2"/>
    <w:rsid w:val="009449F8"/>
    <w:rsid w:val="00947010"/>
    <w:rsid w:val="00947034"/>
    <w:rsid w:val="00947E9F"/>
    <w:rsid w:val="00950392"/>
    <w:rsid w:val="00952E63"/>
    <w:rsid w:val="009531DA"/>
    <w:rsid w:val="00954F9B"/>
    <w:rsid w:val="00955D9C"/>
    <w:rsid w:val="009568E6"/>
    <w:rsid w:val="00956A5C"/>
    <w:rsid w:val="0096075B"/>
    <w:rsid w:val="009629CE"/>
    <w:rsid w:val="009651B7"/>
    <w:rsid w:val="00965C30"/>
    <w:rsid w:val="009662F8"/>
    <w:rsid w:val="0097130D"/>
    <w:rsid w:val="009713F5"/>
    <w:rsid w:val="009722D5"/>
    <w:rsid w:val="00975757"/>
    <w:rsid w:val="00975D12"/>
    <w:rsid w:val="009763C3"/>
    <w:rsid w:val="00981EC0"/>
    <w:rsid w:val="00983202"/>
    <w:rsid w:val="00983A9B"/>
    <w:rsid w:val="00985212"/>
    <w:rsid w:val="009854B9"/>
    <w:rsid w:val="00985566"/>
    <w:rsid w:val="0098675F"/>
    <w:rsid w:val="0098773F"/>
    <w:rsid w:val="00995D1E"/>
    <w:rsid w:val="00995E48"/>
    <w:rsid w:val="009A0BCC"/>
    <w:rsid w:val="009A36B1"/>
    <w:rsid w:val="009A3A35"/>
    <w:rsid w:val="009A457C"/>
    <w:rsid w:val="009A4BC1"/>
    <w:rsid w:val="009A6091"/>
    <w:rsid w:val="009A6AC0"/>
    <w:rsid w:val="009A6BB7"/>
    <w:rsid w:val="009B1F90"/>
    <w:rsid w:val="009B23CA"/>
    <w:rsid w:val="009B2614"/>
    <w:rsid w:val="009B2A24"/>
    <w:rsid w:val="009B30A6"/>
    <w:rsid w:val="009B3D16"/>
    <w:rsid w:val="009B4A6D"/>
    <w:rsid w:val="009B5E24"/>
    <w:rsid w:val="009B7E15"/>
    <w:rsid w:val="009C0835"/>
    <w:rsid w:val="009C2C47"/>
    <w:rsid w:val="009C2E10"/>
    <w:rsid w:val="009C4728"/>
    <w:rsid w:val="009C75BC"/>
    <w:rsid w:val="009D56CC"/>
    <w:rsid w:val="009D761D"/>
    <w:rsid w:val="009E17C3"/>
    <w:rsid w:val="009E56A7"/>
    <w:rsid w:val="009E64AA"/>
    <w:rsid w:val="009E72B0"/>
    <w:rsid w:val="009E7889"/>
    <w:rsid w:val="009F35DA"/>
    <w:rsid w:val="009F6EC5"/>
    <w:rsid w:val="00A007C9"/>
    <w:rsid w:val="00A009BE"/>
    <w:rsid w:val="00A00CD3"/>
    <w:rsid w:val="00A01C28"/>
    <w:rsid w:val="00A02F0C"/>
    <w:rsid w:val="00A02F4C"/>
    <w:rsid w:val="00A03278"/>
    <w:rsid w:val="00A04267"/>
    <w:rsid w:val="00A05C14"/>
    <w:rsid w:val="00A0768D"/>
    <w:rsid w:val="00A1244E"/>
    <w:rsid w:val="00A167AA"/>
    <w:rsid w:val="00A16BE4"/>
    <w:rsid w:val="00A20D8E"/>
    <w:rsid w:val="00A22E1E"/>
    <w:rsid w:val="00A232F4"/>
    <w:rsid w:val="00A25CC4"/>
    <w:rsid w:val="00A26815"/>
    <w:rsid w:val="00A2697F"/>
    <w:rsid w:val="00A27DF4"/>
    <w:rsid w:val="00A30EAE"/>
    <w:rsid w:val="00A313B0"/>
    <w:rsid w:val="00A34C22"/>
    <w:rsid w:val="00A34DCC"/>
    <w:rsid w:val="00A35603"/>
    <w:rsid w:val="00A40B4E"/>
    <w:rsid w:val="00A44ADD"/>
    <w:rsid w:val="00A52E15"/>
    <w:rsid w:val="00A53A79"/>
    <w:rsid w:val="00A53F49"/>
    <w:rsid w:val="00A56686"/>
    <w:rsid w:val="00A57450"/>
    <w:rsid w:val="00A5793B"/>
    <w:rsid w:val="00A6057D"/>
    <w:rsid w:val="00A60ED2"/>
    <w:rsid w:val="00A623DF"/>
    <w:rsid w:val="00A625CB"/>
    <w:rsid w:val="00A6286B"/>
    <w:rsid w:val="00A62F1F"/>
    <w:rsid w:val="00A64EEE"/>
    <w:rsid w:val="00A65540"/>
    <w:rsid w:val="00A6633B"/>
    <w:rsid w:val="00A67EB0"/>
    <w:rsid w:val="00A73095"/>
    <w:rsid w:val="00A7498A"/>
    <w:rsid w:val="00A75958"/>
    <w:rsid w:val="00A7689D"/>
    <w:rsid w:val="00A76E0F"/>
    <w:rsid w:val="00A7727E"/>
    <w:rsid w:val="00A80BAA"/>
    <w:rsid w:val="00A8154E"/>
    <w:rsid w:val="00A843E3"/>
    <w:rsid w:val="00A8441C"/>
    <w:rsid w:val="00A84693"/>
    <w:rsid w:val="00A85B5A"/>
    <w:rsid w:val="00A85FD5"/>
    <w:rsid w:val="00A8645C"/>
    <w:rsid w:val="00A87CD2"/>
    <w:rsid w:val="00A905AA"/>
    <w:rsid w:val="00A93F2F"/>
    <w:rsid w:val="00A9709E"/>
    <w:rsid w:val="00AA033E"/>
    <w:rsid w:val="00AA0B20"/>
    <w:rsid w:val="00AA21A6"/>
    <w:rsid w:val="00AA4D86"/>
    <w:rsid w:val="00AA51F5"/>
    <w:rsid w:val="00AA6A08"/>
    <w:rsid w:val="00AB0254"/>
    <w:rsid w:val="00AB16EC"/>
    <w:rsid w:val="00AB1704"/>
    <w:rsid w:val="00AB1B68"/>
    <w:rsid w:val="00AB51E2"/>
    <w:rsid w:val="00AB5224"/>
    <w:rsid w:val="00AB7E6F"/>
    <w:rsid w:val="00AC0600"/>
    <w:rsid w:val="00AC524A"/>
    <w:rsid w:val="00AC5795"/>
    <w:rsid w:val="00AC5872"/>
    <w:rsid w:val="00AC61D0"/>
    <w:rsid w:val="00AD0DD0"/>
    <w:rsid w:val="00AD3559"/>
    <w:rsid w:val="00AD3AC6"/>
    <w:rsid w:val="00AD54B8"/>
    <w:rsid w:val="00AD7467"/>
    <w:rsid w:val="00AE2260"/>
    <w:rsid w:val="00AE26D3"/>
    <w:rsid w:val="00AE2BFB"/>
    <w:rsid w:val="00AE3ABD"/>
    <w:rsid w:val="00AE3D0A"/>
    <w:rsid w:val="00AE3DBF"/>
    <w:rsid w:val="00AE5FF5"/>
    <w:rsid w:val="00AF14B4"/>
    <w:rsid w:val="00AF2878"/>
    <w:rsid w:val="00AF360D"/>
    <w:rsid w:val="00AF632C"/>
    <w:rsid w:val="00B0131D"/>
    <w:rsid w:val="00B03770"/>
    <w:rsid w:val="00B04874"/>
    <w:rsid w:val="00B05F18"/>
    <w:rsid w:val="00B10F4A"/>
    <w:rsid w:val="00B115DC"/>
    <w:rsid w:val="00B14234"/>
    <w:rsid w:val="00B165FF"/>
    <w:rsid w:val="00B204F2"/>
    <w:rsid w:val="00B21519"/>
    <w:rsid w:val="00B21750"/>
    <w:rsid w:val="00B21CB1"/>
    <w:rsid w:val="00B21DEF"/>
    <w:rsid w:val="00B22191"/>
    <w:rsid w:val="00B256A4"/>
    <w:rsid w:val="00B25AAA"/>
    <w:rsid w:val="00B27CD2"/>
    <w:rsid w:val="00B27D2C"/>
    <w:rsid w:val="00B3169C"/>
    <w:rsid w:val="00B31F7D"/>
    <w:rsid w:val="00B336D3"/>
    <w:rsid w:val="00B33761"/>
    <w:rsid w:val="00B347B8"/>
    <w:rsid w:val="00B34D3D"/>
    <w:rsid w:val="00B35D58"/>
    <w:rsid w:val="00B37C03"/>
    <w:rsid w:val="00B42E57"/>
    <w:rsid w:val="00B444B9"/>
    <w:rsid w:val="00B4498A"/>
    <w:rsid w:val="00B44D7A"/>
    <w:rsid w:val="00B450A1"/>
    <w:rsid w:val="00B453F5"/>
    <w:rsid w:val="00B4608E"/>
    <w:rsid w:val="00B4620D"/>
    <w:rsid w:val="00B5272A"/>
    <w:rsid w:val="00B5377F"/>
    <w:rsid w:val="00B5464E"/>
    <w:rsid w:val="00B54854"/>
    <w:rsid w:val="00B562DC"/>
    <w:rsid w:val="00B5766B"/>
    <w:rsid w:val="00B61228"/>
    <w:rsid w:val="00B644D2"/>
    <w:rsid w:val="00B6468E"/>
    <w:rsid w:val="00B6540F"/>
    <w:rsid w:val="00B66FD5"/>
    <w:rsid w:val="00B67593"/>
    <w:rsid w:val="00B67CA3"/>
    <w:rsid w:val="00B707D6"/>
    <w:rsid w:val="00B70DCF"/>
    <w:rsid w:val="00B72101"/>
    <w:rsid w:val="00B755CE"/>
    <w:rsid w:val="00B756DA"/>
    <w:rsid w:val="00B75C6B"/>
    <w:rsid w:val="00B761BD"/>
    <w:rsid w:val="00B77395"/>
    <w:rsid w:val="00B80390"/>
    <w:rsid w:val="00B804AE"/>
    <w:rsid w:val="00B80505"/>
    <w:rsid w:val="00B818AE"/>
    <w:rsid w:val="00B84184"/>
    <w:rsid w:val="00B842CA"/>
    <w:rsid w:val="00B85955"/>
    <w:rsid w:val="00B92169"/>
    <w:rsid w:val="00B93BAE"/>
    <w:rsid w:val="00B93BB7"/>
    <w:rsid w:val="00B94584"/>
    <w:rsid w:val="00B96249"/>
    <w:rsid w:val="00B97BC3"/>
    <w:rsid w:val="00B97F03"/>
    <w:rsid w:val="00BA1AA5"/>
    <w:rsid w:val="00BA5774"/>
    <w:rsid w:val="00BA58C3"/>
    <w:rsid w:val="00BA6D7D"/>
    <w:rsid w:val="00BB0403"/>
    <w:rsid w:val="00BB1283"/>
    <w:rsid w:val="00BB4203"/>
    <w:rsid w:val="00BB4448"/>
    <w:rsid w:val="00BB6960"/>
    <w:rsid w:val="00BB7A1A"/>
    <w:rsid w:val="00BC001C"/>
    <w:rsid w:val="00BC1442"/>
    <w:rsid w:val="00BC7690"/>
    <w:rsid w:val="00BD2D75"/>
    <w:rsid w:val="00BD300C"/>
    <w:rsid w:val="00BD4344"/>
    <w:rsid w:val="00BD55A8"/>
    <w:rsid w:val="00BD6060"/>
    <w:rsid w:val="00BD69D9"/>
    <w:rsid w:val="00BE2964"/>
    <w:rsid w:val="00BE3131"/>
    <w:rsid w:val="00BE3E10"/>
    <w:rsid w:val="00BE5E8E"/>
    <w:rsid w:val="00BE7190"/>
    <w:rsid w:val="00BF0275"/>
    <w:rsid w:val="00BF17DA"/>
    <w:rsid w:val="00BF224C"/>
    <w:rsid w:val="00BF5B52"/>
    <w:rsid w:val="00BF60FF"/>
    <w:rsid w:val="00C0037C"/>
    <w:rsid w:val="00C031E2"/>
    <w:rsid w:val="00C03441"/>
    <w:rsid w:val="00C0470D"/>
    <w:rsid w:val="00C059EE"/>
    <w:rsid w:val="00C06235"/>
    <w:rsid w:val="00C10EB5"/>
    <w:rsid w:val="00C13A53"/>
    <w:rsid w:val="00C144DF"/>
    <w:rsid w:val="00C14E75"/>
    <w:rsid w:val="00C150FB"/>
    <w:rsid w:val="00C15CA9"/>
    <w:rsid w:val="00C1645E"/>
    <w:rsid w:val="00C17950"/>
    <w:rsid w:val="00C202BE"/>
    <w:rsid w:val="00C2078B"/>
    <w:rsid w:val="00C23DDE"/>
    <w:rsid w:val="00C25082"/>
    <w:rsid w:val="00C267AF"/>
    <w:rsid w:val="00C26999"/>
    <w:rsid w:val="00C26C0C"/>
    <w:rsid w:val="00C26EC4"/>
    <w:rsid w:val="00C30354"/>
    <w:rsid w:val="00C30BD2"/>
    <w:rsid w:val="00C32711"/>
    <w:rsid w:val="00C334A1"/>
    <w:rsid w:val="00C34A52"/>
    <w:rsid w:val="00C36199"/>
    <w:rsid w:val="00C37AE6"/>
    <w:rsid w:val="00C41125"/>
    <w:rsid w:val="00C44FEE"/>
    <w:rsid w:val="00C46E9F"/>
    <w:rsid w:val="00C50D1F"/>
    <w:rsid w:val="00C51670"/>
    <w:rsid w:val="00C51EDF"/>
    <w:rsid w:val="00C51F13"/>
    <w:rsid w:val="00C53253"/>
    <w:rsid w:val="00C53E0E"/>
    <w:rsid w:val="00C54B18"/>
    <w:rsid w:val="00C55960"/>
    <w:rsid w:val="00C60FAA"/>
    <w:rsid w:val="00C637E4"/>
    <w:rsid w:val="00C668E9"/>
    <w:rsid w:val="00C67ACD"/>
    <w:rsid w:val="00C72BFF"/>
    <w:rsid w:val="00C758D8"/>
    <w:rsid w:val="00C759FE"/>
    <w:rsid w:val="00C75DF5"/>
    <w:rsid w:val="00C8638C"/>
    <w:rsid w:val="00C8747A"/>
    <w:rsid w:val="00C87A48"/>
    <w:rsid w:val="00C923E7"/>
    <w:rsid w:val="00C93634"/>
    <w:rsid w:val="00C957ED"/>
    <w:rsid w:val="00C96CC3"/>
    <w:rsid w:val="00CA0CE5"/>
    <w:rsid w:val="00CA3434"/>
    <w:rsid w:val="00CA3F96"/>
    <w:rsid w:val="00CA3FA5"/>
    <w:rsid w:val="00CA4536"/>
    <w:rsid w:val="00CA478D"/>
    <w:rsid w:val="00CA63B2"/>
    <w:rsid w:val="00CA66DB"/>
    <w:rsid w:val="00CA6D6B"/>
    <w:rsid w:val="00CA76D1"/>
    <w:rsid w:val="00CB0528"/>
    <w:rsid w:val="00CB0942"/>
    <w:rsid w:val="00CB2507"/>
    <w:rsid w:val="00CB6DD7"/>
    <w:rsid w:val="00CB6FA3"/>
    <w:rsid w:val="00CB77E6"/>
    <w:rsid w:val="00CC020E"/>
    <w:rsid w:val="00CC02D7"/>
    <w:rsid w:val="00CC0B69"/>
    <w:rsid w:val="00CC156E"/>
    <w:rsid w:val="00CC3C92"/>
    <w:rsid w:val="00CC3CEB"/>
    <w:rsid w:val="00CC63E9"/>
    <w:rsid w:val="00CC6D73"/>
    <w:rsid w:val="00CC76EB"/>
    <w:rsid w:val="00CC7ACD"/>
    <w:rsid w:val="00CD0C93"/>
    <w:rsid w:val="00CD35C4"/>
    <w:rsid w:val="00CD57D3"/>
    <w:rsid w:val="00CD7225"/>
    <w:rsid w:val="00CD7A78"/>
    <w:rsid w:val="00CD7CEE"/>
    <w:rsid w:val="00CE2DC8"/>
    <w:rsid w:val="00CE5E5E"/>
    <w:rsid w:val="00CE5EFE"/>
    <w:rsid w:val="00CE7DA1"/>
    <w:rsid w:val="00CF0C3B"/>
    <w:rsid w:val="00CF29C2"/>
    <w:rsid w:val="00CF3676"/>
    <w:rsid w:val="00CF3964"/>
    <w:rsid w:val="00CF5380"/>
    <w:rsid w:val="00CF5C36"/>
    <w:rsid w:val="00CF6648"/>
    <w:rsid w:val="00CF7DEF"/>
    <w:rsid w:val="00D00E2A"/>
    <w:rsid w:val="00D022C7"/>
    <w:rsid w:val="00D05919"/>
    <w:rsid w:val="00D06782"/>
    <w:rsid w:val="00D06B96"/>
    <w:rsid w:val="00D0700B"/>
    <w:rsid w:val="00D11338"/>
    <w:rsid w:val="00D11869"/>
    <w:rsid w:val="00D13EC9"/>
    <w:rsid w:val="00D14F4F"/>
    <w:rsid w:val="00D157D3"/>
    <w:rsid w:val="00D15B7B"/>
    <w:rsid w:val="00D17EB6"/>
    <w:rsid w:val="00D201B6"/>
    <w:rsid w:val="00D203D7"/>
    <w:rsid w:val="00D21AE2"/>
    <w:rsid w:val="00D22370"/>
    <w:rsid w:val="00D24BF4"/>
    <w:rsid w:val="00D26733"/>
    <w:rsid w:val="00D2796C"/>
    <w:rsid w:val="00D30791"/>
    <w:rsid w:val="00D31928"/>
    <w:rsid w:val="00D34981"/>
    <w:rsid w:val="00D36BC7"/>
    <w:rsid w:val="00D37C46"/>
    <w:rsid w:val="00D46555"/>
    <w:rsid w:val="00D4682C"/>
    <w:rsid w:val="00D471D7"/>
    <w:rsid w:val="00D4736A"/>
    <w:rsid w:val="00D47455"/>
    <w:rsid w:val="00D477BE"/>
    <w:rsid w:val="00D50924"/>
    <w:rsid w:val="00D51309"/>
    <w:rsid w:val="00D52107"/>
    <w:rsid w:val="00D52182"/>
    <w:rsid w:val="00D5321C"/>
    <w:rsid w:val="00D54EA0"/>
    <w:rsid w:val="00D56254"/>
    <w:rsid w:val="00D572FA"/>
    <w:rsid w:val="00D5773D"/>
    <w:rsid w:val="00D57C8F"/>
    <w:rsid w:val="00D610BC"/>
    <w:rsid w:val="00D610CC"/>
    <w:rsid w:val="00D62994"/>
    <w:rsid w:val="00D63621"/>
    <w:rsid w:val="00D65941"/>
    <w:rsid w:val="00D661C8"/>
    <w:rsid w:val="00D6674D"/>
    <w:rsid w:val="00D66C2E"/>
    <w:rsid w:val="00D71034"/>
    <w:rsid w:val="00D72325"/>
    <w:rsid w:val="00D73186"/>
    <w:rsid w:val="00D7336D"/>
    <w:rsid w:val="00D77342"/>
    <w:rsid w:val="00D77722"/>
    <w:rsid w:val="00D80969"/>
    <w:rsid w:val="00D8366B"/>
    <w:rsid w:val="00D84F82"/>
    <w:rsid w:val="00D92334"/>
    <w:rsid w:val="00D93A42"/>
    <w:rsid w:val="00D94882"/>
    <w:rsid w:val="00D97DF3"/>
    <w:rsid w:val="00DA0863"/>
    <w:rsid w:val="00DA0934"/>
    <w:rsid w:val="00DA1E3A"/>
    <w:rsid w:val="00DA3136"/>
    <w:rsid w:val="00DA37CF"/>
    <w:rsid w:val="00DA4B8B"/>
    <w:rsid w:val="00DA50DE"/>
    <w:rsid w:val="00DA536F"/>
    <w:rsid w:val="00DB1220"/>
    <w:rsid w:val="00DB175B"/>
    <w:rsid w:val="00DB2E2F"/>
    <w:rsid w:val="00DB3736"/>
    <w:rsid w:val="00DB3888"/>
    <w:rsid w:val="00DC0374"/>
    <w:rsid w:val="00DC12CB"/>
    <w:rsid w:val="00DC19A1"/>
    <w:rsid w:val="00DC65C1"/>
    <w:rsid w:val="00DC744F"/>
    <w:rsid w:val="00DC7807"/>
    <w:rsid w:val="00DD190B"/>
    <w:rsid w:val="00DD1978"/>
    <w:rsid w:val="00DD3E1A"/>
    <w:rsid w:val="00DD5E7C"/>
    <w:rsid w:val="00DE07C1"/>
    <w:rsid w:val="00DE137A"/>
    <w:rsid w:val="00DE174D"/>
    <w:rsid w:val="00DE2EC3"/>
    <w:rsid w:val="00DE413D"/>
    <w:rsid w:val="00DE505C"/>
    <w:rsid w:val="00DE605D"/>
    <w:rsid w:val="00DE6976"/>
    <w:rsid w:val="00DF010B"/>
    <w:rsid w:val="00DF0122"/>
    <w:rsid w:val="00DF120F"/>
    <w:rsid w:val="00DF29F9"/>
    <w:rsid w:val="00DF2C26"/>
    <w:rsid w:val="00DF49CD"/>
    <w:rsid w:val="00DF5762"/>
    <w:rsid w:val="00DF74B5"/>
    <w:rsid w:val="00DF7B0C"/>
    <w:rsid w:val="00E009B2"/>
    <w:rsid w:val="00E00D38"/>
    <w:rsid w:val="00E01E05"/>
    <w:rsid w:val="00E01FDE"/>
    <w:rsid w:val="00E0269D"/>
    <w:rsid w:val="00E04E9F"/>
    <w:rsid w:val="00E0597E"/>
    <w:rsid w:val="00E0682A"/>
    <w:rsid w:val="00E069F6"/>
    <w:rsid w:val="00E07A7C"/>
    <w:rsid w:val="00E11D0C"/>
    <w:rsid w:val="00E12AFB"/>
    <w:rsid w:val="00E12D27"/>
    <w:rsid w:val="00E135E0"/>
    <w:rsid w:val="00E1366E"/>
    <w:rsid w:val="00E13D45"/>
    <w:rsid w:val="00E14446"/>
    <w:rsid w:val="00E145C7"/>
    <w:rsid w:val="00E14948"/>
    <w:rsid w:val="00E14FC9"/>
    <w:rsid w:val="00E16590"/>
    <w:rsid w:val="00E16901"/>
    <w:rsid w:val="00E20652"/>
    <w:rsid w:val="00E21062"/>
    <w:rsid w:val="00E21221"/>
    <w:rsid w:val="00E23A5C"/>
    <w:rsid w:val="00E252C7"/>
    <w:rsid w:val="00E26542"/>
    <w:rsid w:val="00E30CCC"/>
    <w:rsid w:val="00E30DED"/>
    <w:rsid w:val="00E3383F"/>
    <w:rsid w:val="00E34A7B"/>
    <w:rsid w:val="00E44C98"/>
    <w:rsid w:val="00E45553"/>
    <w:rsid w:val="00E4597F"/>
    <w:rsid w:val="00E45EBC"/>
    <w:rsid w:val="00E5033D"/>
    <w:rsid w:val="00E55309"/>
    <w:rsid w:val="00E55873"/>
    <w:rsid w:val="00E558DB"/>
    <w:rsid w:val="00E55F08"/>
    <w:rsid w:val="00E57F27"/>
    <w:rsid w:val="00E63DC5"/>
    <w:rsid w:val="00E640FD"/>
    <w:rsid w:val="00E6754E"/>
    <w:rsid w:val="00E6777A"/>
    <w:rsid w:val="00E70BB5"/>
    <w:rsid w:val="00E71100"/>
    <w:rsid w:val="00E7112A"/>
    <w:rsid w:val="00E71A06"/>
    <w:rsid w:val="00E73301"/>
    <w:rsid w:val="00E73708"/>
    <w:rsid w:val="00E737D2"/>
    <w:rsid w:val="00E75B54"/>
    <w:rsid w:val="00E767C4"/>
    <w:rsid w:val="00E76F94"/>
    <w:rsid w:val="00E77ACD"/>
    <w:rsid w:val="00E8114F"/>
    <w:rsid w:val="00E82D5B"/>
    <w:rsid w:val="00E8439A"/>
    <w:rsid w:val="00E85C3A"/>
    <w:rsid w:val="00E92086"/>
    <w:rsid w:val="00E93057"/>
    <w:rsid w:val="00E93419"/>
    <w:rsid w:val="00EA0145"/>
    <w:rsid w:val="00EA100A"/>
    <w:rsid w:val="00EA10F4"/>
    <w:rsid w:val="00EA344B"/>
    <w:rsid w:val="00EA473F"/>
    <w:rsid w:val="00EA7340"/>
    <w:rsid w:val="00EA7587"/>
    <w:rsid w:val="00EB1540"/>
    <w:rsid w:val="00EB19DF"/>
    <w:rsid w:val="00EB23AB"/>
    <w:rsid w:val="00EB2981"/>
    <w:rsid w:val="00EB5934"/>
    <w:rsid w:val="00EB5DED"/>
    <w:rsid w:val="00EB6088"/>
    <w:rsid w:val="00EB6954"/>
    <w:rsid w:val="00EC0C1F"/>
    <w:rsid w:val="00EC21DB"/>
    <w:rsid w:val="00EC2DCE"/>
    <w:rsid w:val="00EC3740"/>
    <w:rsid w:val="00EC3AEE"/>
    <w:rsid w:val="00EC4695"/>
    <w:rsid w:val="00EC605F"/>
    <w:rsid w:val="00ED0D11"/>
    <w:rsid w:val="00ED2F92"/>
    <w:rsid w:val="00ED4BCF"/>
    <w:rsid w:val="00ED4D47"/>
    <w:rsid w:val="00ED5BE7"/>
    <w:rsid w:val="00ED60DA"/>
    <w:rsid w:val="00ED7706"/>
    <w:rsid w:val="00ED7766"/>
    <w:rsid w:val="00ED7DBE"/>
    <w:rsid w:val="00EE06C2"/>
    <w:rsid w:val="00EE22EA"/>
    <w:rsid w:val="00EE27A9"/>
    <w:rsid w:val="00EE375F"/>
    <w:rsid w:val="00EE38B3"/>
    <w:rsid w:val="00EE55AD"/>
    <w:rsid w:val="00EE6F24"/>
    <w:rsid w:val="00EF04F1"/>
    <w:rsid w:val="00EF06CB"/>
    <w:rsid w:val="00EF1FEF"/>
    <w:rsid w:val="00EF3BB4"/>
    <w:rsid w:val="00EF4891"/>
    <w:rsid w:val="00F00BA9"/>
    <w:rsid w:val="00F010A3"/>
    <w:rsid w:val="00F016F7"/>
    <w:rsid w:val="00F02A16"/>
    <w:rsid w:val="00F04E5F"/>
    <w:rsid w:val="00F11195"/>
    <w:rsid w:val="00F13536"/>
    <w:rsid w:val="00F2258A"/>
    <w:rsid w:val="00F2328E"/>
    <w:rsid w:val="00F246EC"/>
    <w:rsid w:val="00F24815"/>
    <w:rsid w:val="00F24CAF"/>
    <w:rsid w:val="00F25561"/>
    <w:rsid w:val="00F257EF"/>
    <w:rsid w:val="00F2650B"/>
    <w:rsid w:val="00F26D82"/>
    <w:rsid w:val="00F271E4"/>
    <w:rsid w:val="00F30691"/>
    <w:rsid w:val="00F31EE4"/>
    <w:rsid w:val="00F32F06"/>
    <w:rsid w:val="00F3375A"/>
    <w:rsid w:val="00F34007"/>
    <w:rsid w:val="00F34596"/>
    <w:rsid w:val="00F35B4B"/>
    <w:rsid w:val="00F40BCE"/>
    <w:rsid w:val="00F41AA1"/>
    <w:rsid w:val="00F42FDC"/>
    <w:rsid w:val="00F44D35"/>
    <w:rsid w:val="00F45CD3"/>
    <w:rsid w:val="00F464AE"/>
    <w:rsid w:val="00F47826"/>
    <w:rsid w:val="00F51512"/>
    <w:rsid w:val="00F52BBF"/>
    <w:rsid w:val="00F55E8A"/>
    <w:rsid w:val="00F56CED"/>
    <w:rsid w:val="00F56FE1"/>
    <w:rsid w:val="00F61338"/>
    <w:rsid w:val="00F628D7"/>
    <w:rsid w:val="00F629B8"/>
    <w:rsid w:val="00F659D0"/>
    <w:rsid w:val="00F6619A"/>
    <w:rsid w:val="00F6621C"/>
    <w:rsid w:val="00F66403"/>
    <w:rsid w:val="00F66676"/>
    <w:rsid w:val="00F70EB7"/>
    <w:rsid w:val="00F71135"/>
    <w:rsid w:val="00F72B53"/>
    <w:rsid w:val="00F74F59"/>
    <w:rsid w:val="00F80E68"/>
    <w:rsid w:val="00F8109F"/>
    <w:rsid w:val="00F81111"/>
    <w:rsid w:val="00F85523"/>
    <w:rsid w:val="00F8592A"/>
    <w:rsid w:val="00F86E45"/>
    <w:rsid w:val="00F87F26"/>
    <w:rsid w:val="00F900CB"/>
    <w:rsid w:val="00F91322"/>
    <w:rsid w:val="00F92151"/>
    <w:rsid w:val="00F92A6F"/>
    <w:rsid w:val="00F96B97"/>
    <w:rsid w:val="00FA05EB"/>
    <w:rsid w:val="00FA1355"/>
    <w:rsid w:val="00FA29A1"/>
    <w:rsid w:val="00FA56C0"/>
    <w:rsid w:val="00FA6433"/>
    <w:rsid w:val="00FB1D8E"/>
    <w:rsid w:val="00FB2769"/>
    <w:rsid w:val="00FB2AC1"/>
    <w:rsid w:val="00FB2DE3"/>
    <w:rsid w:val="00FB5DA2"/>
    <w:rsid w:val="00FB5E0E"/>
    <w:rsid w:val="00FB6CBE"/>
    <w:rsid w:val="00FC14E3"/>
    <w:rsid w:val="00FC2A5E"/>
    <w:rsid w:val="00FC3EE8"/>
    <w:rsid w:val="00FC4F99"/>
    <w:rsid w:val="00FC6758"/>
    <w:rsid w:val="00FC6BB8"/>
    <w:rsid w:val="00FC6E33"/>
    <w:rsid w:val="00FC6EA9"/>
    <w:rsid w:val="00FC744B"/>
    <w:rsid w:val="00FD201A"/>
    <w:rsid w:val="00FD25B7"/>
    <w:rsid w:val="00FD2FAA"/>
    <w:rsid w:val="00FD3211"/>
    <w:rsid w:val="00FD33CF"/>
    <w:rsid w:val="00FD4B67"/>
    <w:rsid w:val="00FD58DF"/>
    <w:rsid w:val="00FD6DDF"/>
    <w:rsid w:val="00FD6E35"/>
    <w:rsid w:val="00FD6F6E"/>
    <w:rsid w:val="00FE27E1"/>
    <w:rsid w:val="00FE2A54"/>
    <w:rsid w:val="00FE2D05"/>
    <w:rsid w:val="00FE5213"/>
    <w:rsid w:val="00FE72DF"/>
    <w:rsid w:val="00FE7695"/>
    <w:rsid w:val="00FF18FF"/>
    <w:rsid w:val="00FF2B5A"/>
    <w:rsid w:val="00FF3CEE"/>
    <w:rsid w:val="00FF6224"/>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93,#3e6c86,#3e6ca4,#e46c0a,#008a3e"/>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36"/>
        <w:szCs w:val="36"/>
        <w:lang w:val="en-US" w:eastAsia="en-US" w:bidi="ar-SA"/>
      </w:rPr>
    </w:rPrDefault>
    <w:pPrDefault>
      <w:pPr>
        <w:spacing w:after="240"/>
      </w:pPr>
    </w:pPrDefault>
  </w:docDefaults>
  <w:latentStyles w:defLockedState="0" w:defUIPriority="99" w:defSemiHidden="1" w:defUnhideWhenUsed="0" w:defQFormat="1" w:count="267">
    <w:lsdException w:name="Normal" w:semiHidden="0" w:uiPriority="0"/>
    <w:lsdException w:name="heading 1" w:semiHidden="0" w:uiPriority="0"/>
    <w:lsdException w:name="heading 2" w:semiHidden="0" w:uiPriority="0"/>
    <w:lsdException w:name="heading 3" w:semiHidden="0"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lsdException w:name="Default Paragraph Font" w:uiPriority="1"/>
    <w:lsdException w:name="Body Text" w:uiPriority="0"/>
    <w:lsdException w:name="Body Text Indent" w:uiPriority="0"/>
    <w:lsdException w:name="Subtitle" w:semiHidden="0" w:uiPriority="11"/>
    <w:lsdException w:name="Body Text First Indent" w:uiPriority="0"/>
    <w:lsdException w:name="Note Heading" w:uiPriority="0"/>
    <w:lsdException w:name="Body Text Indent 3" w:uiPriority="0"/>
    <w:lsdException w:name="FollowedHyperlink" w:uiPriority="0"/>
    <w:lsdException w:name="Strong" w:semiHidden="0" w:uiPriority="22"/>
    <w:lsdException w:name="Emphasis" w:semiHidden="0" w:uiPriority="6"/>
    <w:lsdException w:name="Document Map" w:uiPriority="0"/>
    <w:lsdException w:name="Plain Text" w:uiPriority="0"/>
    <w:lsdException w:name="annotation subject" w:uiPriority="0"/>
    <w:lsdException w:name="Table Simple 1" w:uiPriority="0"/>
    <w:lsdException w:name="Table Classic 1" w:uiPriority="0"/>
    <w:lsdException w:name="Table Grid 1" w:uiPriority="0"/>
    <w:lsdException w:name="Balloon Text" w:uiPriority="0"/>
    <w:lsdException w:name="Table Grid" w:semiHidden="0" w:uiPriority="59"/>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433DE8"/>
    <w:pPr>
      <w:spacing w:after="120"/>
      <w:jc w:val="both"/>
    </w:pPr>
    <w:rPr>
      <w:rFonts w:ascii="Times New Roman" w:eastAsiaTheme="minorEastAsia" w:hAnsi="Times New Roman"/>
      <w:kern w:val="24"/>
      <w:sz w:val="24"/>
      <w:szCs w:val="24"/>
      <w:lang w:val="fr-FR"/>
    </w:rPr>
  </w:style>
  <w:style w:type="paragraph" w:styleId="Titre1">
    <w:name w:val="heading 1"/>
    <w:basedOn w:val="Normal"/>
    <w:next w:val="Normal"/>
    <w:link w:val="Titre1Car"/>
    <w:unhideWhenUsed/>
    <w:qFormat/>
    <w:rsid w:val="00975D12"/>
    <w:pPr>
      <w:keepNext/>
      <w:keepLines/>
      <w:pBdr>
        <w:bottom w:val="single" w:sz="4" w:space="1" w:color="auto"/>
      </w:pBdr>
      <w:suppressAutoHyphens/>
      <w:spacing w:after="960"/>
      <w:jc w:val="center"/>
      <w:outlineLvl w:val="0"/>
    </w:pPr>
    <w:rPr>
      <w:rFonts w:asciiTheme="majorHAnsi" w:eastAsiaTheme="majorEastAsia" w:hAnsiTheme="majorHAnsi" w:cstheme="majorBidi"/>
      <w:smallCaps/>
      <w:spacing w:val="5"/>
      <w:sz w:val="44"/>
      <w:szCs w:val="40"/>
    </w:rPr>
  </w:style>
  <w:style w:type="paragraph" w:styleId="Titre2">
    <w:name w:val="heading 2"/>
    <w:basedOn w:val="Normal"/>
    <w:next w:val="Normal"/>
    <w:link w:val="Titre2Car"/>
    <w:unhideWhenUsed/>
    <w:qFormat/>
    <w:rsid w:val="002224C1"/>
    <w:pPr>
      <w:keepNext/>
      <w:keepLines/>
      <w:spacing w:before="720" w:after="240"/>
      <w:jc w:val="left"/>
      <w:outlineLvl w:val="1"/>
    </w:pPr>
    <w:rPr>
      <w:rFonts w:asciiTheme="majorHAnsi" w:eastAsiaTheme="majorEastAsia" w:hAnsiTheme="majorHAnsi" w:cstheme="majorBidi"/>
      <w:i/>
      <w:color w:val="7030A0"/>
      <w:sz w:val="40"/>
      <w:szCs w:val="36"/>
    </w:rPr>
  </w:style>
  <w:style w:type="paragraph" w:styleId="Titre3">
    <w:name w:val="heading 3"/>
    <w:basedOn w:val="Normal"/>
    <w:next w:val="Normal"/>
    <w:link w:val="Titre3Car"/>
    <w:unhideWhenUsed/>
    <w:qFormat/>
    <w:rsid w:val="00DD3E1A"/>
    <w:pPr>
      <w:keepNext/>
      <w:keepLines/>
      <w:spacing w:before="480" w:after="240"/>
      <w:jc w:val="left"/>
      <w:outlineLvl w:val="2"/>
    </w:pPr>
    <w:rPr>
      <w:rFonts w:asciiTheme="majorHAnsi" w:eastAsiaTheme="majorEastAsia" w:hAnsiTheme="majorHAnsi" w:cstheme="majorBidi"/>
      <w:color w:val="244583" w:themeColor="accent2" w:themeShade="80"/>
      <w:spacing w:val="5"/>
      <w:sz w:val="32"/>
      <w:szCs w:val="28"/>
    </w:rPr>
  </w:style>
  <w:style w:type="paragraph" w:styleId="Titre4">
    <w:name w:val="heading 4"/>
    <w:basedOn w:val="Normal"/>
    <w:next w:val="Normal"/>
    <w:link w:val="Titre4Car"/>
    <w:unhideWhenUsed/>
    <w:qFormat/>
    <w:rsid w:val="00DD3E1A"/>
    <w:pPr>
      <w:keepNext/>
      <w:keepLines/>
      <w:spacing w:before="360"/>
      <w:jc w:val="left"/>
      <w:outlineLvl w:val="3"/>
    </w:pPr>
    <w:rPr>
      <w:rFonts w:asciiTheme="majorHAnsi" w:eastAsiaTheme="majorEastAsia" w:hAnsiTheme="majorHAnsi" w:cstheme="majorBidi"/>
      <w:color w:val="3667C3" w:themeColor="accent2" w:themeShade="BF"/>
      <w:sz w:val="28"/>
    </w:rPr>
  </w:style>
  <w:style w:type="paragraph" w:styleId="Titre5">
    <w:name w:val="heading 5"/>
    <w:basedOn w:val="Normal"/>
    <w:next w:val="Normal"/>
    <w:link w:val="Titre5Car"/>
    <w:unhideWhenUsed/>
    <w:qFormat/>
    <w:rsid w:val="00933E89"/>
    <w:pPr>
      <w:keepNext/>
      <w:keepLines/>
      <w:spacing w:before="240"/>
      <w:jc w:val="left"/>
      <w:outlineLvl w:val="4"/>
    </w:pPr>
    <w:rPr>
      <w:i/>
      <w:iCs/>
      <w:color w:val="009242"/>
      <w:sz w:val="22"/>
      <w:szCs w:val="22"/>
    </w:rPr>
  </w:style>
  <w:style w:type="paragraph" w:styleId="Titre6">
    <w:name w:val="heading 6"/>
    <w:basedOn w:val="Normal"/>
    <w:next w:val="Normal"/>
    <w:link w:val="Titre6Car"/>
    <w:unhideWhenUsed/>
    <w:qFormat/>
    <w:rsid w:val="00933E89"/>
    <w:pPr>
      <w:spacing w:before="120"/>
      <w:outlineLvl w:val="5"/>
    </w:pPr>
    <w:rPr>
      <w:b/>
      <w:bCs/>
      <w:color w:val="675A00" w:themeColor="background2" w:themeShade="40"/>
    </w:rPr>
  </w:style>
  <w:style w:type="paragraph" w:styleId="Titre7">
    <w:name w:val="heading 7"/>
    <w:basedOn w:val="Normal"/>
    <w:next w:val="Normal"/>
    <w:link w:val="Titre7Car"/>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75D12"/>
    <w:rPr>
      <w:rFonts w:eastAsiaTheme="majorEastAsia" w:cstheme="majorBidi"/>
      <w:smallCaps/>
      <w:spacing w:val="5"/>
      <w:sz w:val="44"/>
      <w:szCs w:val="40"/>
      <w:lang w:val="fr-FR"/>
    </w:rPr>
  </w:style>
  <w:style w:type="character" w:customStyle="1" w:styleId="Titre2Car">
    <w:name w:val="Titre 2 Car"/>
    <w:basedOn w:val="Policepardfaut"/>
    <w:link w:val="Titre2"/>
    <w:rsid w:val="002224C1"/>
    <w:rPr>
      <w:rFonts w:eastAsiaTheme="majorEastAsia" w:cstheme="majorBidi"/>
      <w:i/>
      <w:color w:val="7030A0"/>
      <w:sz w:val="40"/>
      <w:lang w:val="fr-FR"/>
    </w:rPr>
  </w:style>
  <w:style w:type="paragraph" w:styleId="Titre">
    <w:name w:val="Title"/>
    <w:basedOn w:val="Normal"/>
    <w:link w:val="TitreCar"/>
    <w:qFormat/>
    <w:rsid w:val="001F5A7C"/>
    <w:pPr>
      <w:pBdr>
        <w:bottom w:val="single" w:sz="4" w:space="1" w:color="auto"/>
      </w:pBdr>
      <w:suppressAutoHyphens/>
      <w:spacing w:after="720"/>
      <w:jc w:val="center"/>
    </w:pPr>
    <w:rPr>
      <w:rFonts w:asciiTheme="majorHAnsi" w:eastAsiaTheme="majorEastAsia" w:hAnsiTheme="majorHAnsi" w:cstheme="majorBidi"/>
      <w:smallCaps/>
      <w:color w:val="244583" w:themeColor="accent2" w:themeShade="80"/>
      <w:spacing w:val="10"/>
      <w:sz w:val="48"/>
      <w:szCs w:val="48"/>
    </w:rPr>
  </w:style>
  <w:style w:type="character" w:customStyle="1" w:styleId="TitreCar">
    <w:name w:val="Titre Car"/>
    <w:basedOn w:val="Policepardfaut"/>
    <w:link w:val="Titre"/>
    <w:rsid w:val="001F5A7C"/>
    <w:rPr>
      <w:rFonts w:eastAsiaTheme="majorEastAsia" w:cstheme="majorBidi"/>
      <w:smallCaps/>
      <w:color w:val="244583" w:themeColor="accent2" w:themeShade="80"/>
      <w:spacing w:val="10"/>
      <w:sz w:val="48"/>
      <w:szCs w:val="48"/>
      <w:lang w:val="fr-FR"/>
    </w:rPr>
  </w:style>
  <w:style w:type="paragraph" w:styleId="Sous-titre">
    <w:name w:val="Subtitle"/>
    <w:basedOn w:val="Normal"/>
    <w:link w:val="Sous-titreCar"/>
    <w:uiPriority w:val="11"/>
    <w:qFormat/>
    <w:rsid w:val="003F684F"/>
    <w:pPr>
      <w:suppressAutoHyphens/>
      <w:spacing w:after="720"/>
    </w:pPr>
    <w:rPr>
      <w:i/>
      <w:iCs/>
      <w:color w:val="575F6D" w:themeColor="text2"/>
      <w:spacing w:val="5"/>
    </w:rPr>
  </w:style>
  <w:style w:type="character" w:customStyle="1" w:styleId="Sous-titreCar">
    <w:name w:val="Sous-titre Car"/>
    <w:basedOn w:val="Policepardfaut"/>
    <w:link w:val="Sous-titre"/>
    <w:uiPriority w:val="11"/>
    <w:rsid w:val="003F684F"/>
    <w:rPr>
      <w:rFonts w:asciiTheme="minorHAnsi" w:eastAsiaTheme="minorEastAsia" w:hAnsiTheme="minorHAnsi"/>
      <w:i/>
      <w:iCs/>
      <w:color w:val="575F6D" w:themeColor="text2"/>
      <w:spacing w:val="5"/>
      <w:sz w:val="24"/>
      <w:szCs w:val="24"/>
      <w:lang w:val="fr-FR"/>
    </w:rPr>
  </w:style>
  <w:style w:type="paragraph" w:styleId="Textedebulles">
    <w:name w:val="Balloon Text"/>
    <w:basedOn w:val="Normal"/>
    <w:link w:val="TextedebullesCar"/>
    <w:semiHidden/>
    <w:unhideWhenUsed/>
    <w:rsid w:val="00FC2A5E"/>
    <w:pPr>
      <w:spacing w:after="0"/>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aliases w:val="Titre du document"/>
    <w:uiPriority w:val="33"/>
    <w:qFormat/>
    <w:rsid w:val="005D37DA"/>
    <w:rPr>
      <w:rFonts w:asciiTheme="majorHAnsi" w:eastAsiaTheme="majorEastAsia" w:hAnsiTheme="majorHAnsi" w:cstheme="majorBidi"/>
      <w:smallCaps/>
      <w:color w:val="244583" w:themeColor="accent2" w:themeShade="80"/>
      <w:spacing w:val="20"/>
      <w:sz w:val="56"/>
      <w:szCs w:val="56"/>
    </w:rPr>
  </w:style>
  <w:style w:type="numbering" w:customStyle="1" w:styleId="Listepuces1">
    <w:name w:val="Liste à puces1"/>
    <w:uiPriority w:val="99"/>
    <w:rsid w:val="00283A6D"/>
    <w:pPr>
      <w:numPr>
        <w:numId w:val="1"/>
      </w:numPr>
    </w:pPr>
  </w:style>
  <w:style w:type="paragraph" w:styleId="Lgende">
    <w:name w:val="caption"/>
    <w:basedOn w:val="Normal"/>
    <w:next w:val="Normal"/>
    <w:unhideWhenUsed/>
    <w:qFormat/>
    <w:rsid w:val="00353E73"/>
    <w:pPr>
      <w:keepNext/>
      <w:keepLines/>
      <w:spacing w:after="360"/>
      <w:contextualSpacing/>
      <w:jc w:val="center"/>
    </w:pPr>
    <w:rPr>
      <w:b/>
      <w:bCs/>
      <w:color w:val="E65B01" w:themeColor="accent1" w:themeShade="BF"/>
      <w:sz w:val="20"/>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nhideWhenUsed/>
    <w:rsid w:val="00FC2A5E"/>
    <w:pPr>
      <w:tabs>
        <w:tab w:val="center" w:pos="4680"/>
        <w:tab w:val="right" w:pos="9360"/>
      </w:tabs>
      <w:spacing w:after="0"/>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nhideWhenUsed/>
    <w:rsid w:val="00FC2A5E"/>
    <w:pPr>
      <w:tabs>
        <w:tab w:val="center" w:pos="4680"/>
        <w:tab w:val="right" w:pos="9360"/>
      </w:tabs>
      <w:spacing w:after="0"/>
    </w:pPr>
  </w:style>
  <w:style w:type="character" w:customStyle="1" w:styleId="En-tteCar">
    <w:name w:val="En-tête Car"/>
    <w:basedOn w:val="Policepardfaut"/>
    <w:link w:val="En-tte"/>
    <w:uiPriority w:val="99"/>
    <w:rsid w:val="00FC2A5E"/>
    <w:rPr>
      <w:color w:val="414751" w:themeColor="text2" w:themeShade="BF"/>
      <w:sz w:val="20"/>
    </w:rPr>
  </w:style>
  <w:style w:type="character" w:customStyle="1" w:styleId="Titre3Car">
    <w:name w:val="Titre 3 Car"/>
    <w:basedOn w:val="Policepardfaut"/>
    <w:link w:val="Titre3"/>
    <w:rsid w:val="00DD3E1A"/>
    <w:rPr>
      <w:rFonts w:eastAsiaTheme="majorEastAsia" w:cstheme="majorBidi"/>
      <w:color w:val="244583" w:themeColor="accent2" w:themeShade="80"/>
      <w:spacing w:val="5"/>
      <w:sz w:val="32"/>
      <w:szCs w:val="28"/>
      <w:lang w:val="fr-FR"/>
    </w:rPr>
  </w:style>
  <w:style w:type="character" w:customStyle="1" w:styleId="Titre4Car">
    <w:name w:val="Titre 4 Car"/>
    <w:basedOn w:val="Policepardfaut"/>
    <w:link w:val="Titre4"/>
    <w:rsid w:val="00DD3E1A"/>
    <w:rPr>
      <w:rFonts w:eastAsiaTheme="majorEastAsia" w:cstheme="majorBidi"/>
      <w:color w:val="3667C3" w:themeColor="accent2" w:themeShade="BF"/>
      <w:sz w:val="28"/>
      <w:szCs w:val="24"/>
      <w:lang w:val="fr-FR"/>
    </w:rPr>
  </w:style>
  <w:style w:type="character" w:customStyle="1" w:styleId="Titre5Car">
    <w:name w:val="Titre 5 Car"/>
    <w:basedOn w:val="Policepardfaut"/>
    <w:link w:val="Titre5"/>
    <w:rsid w:val="00933E89"/>
    <w:rPr>
      <w:rFonts w:asciiTheme="minorHAnsi" w:eastAsiaTheme="minorEastAsia" w:hAnsiTheme="minorHAnsi"/>
      <w:i/>
      <w:iCs/>
      <w:color w:val="009242"/>
      <w:sz w:val="22"/>
      <w:szCs w:val="22"/>
      <w:lang w:val="fr-FR"/>
    </w:rPr>
  </w:style>
  <w:style w:type="character" w:customStyle="1" w:styleId="Titre6Car">
    <w:name w:val="Titre 6 Car"/>
    <w:basedOn w:val="Policepardfaut"/>
    <w:link w:val="Titre6"/>
    <w:rsid w:val="00933E89"/>
    <w:rPr>
      <w:rFonts w:asciiTheme="minorHAnsi" w:eastAsiaTheme="minorEastAsia" w:hAnsiTheme="minorHAnsi"/>
      <w:b/>
      <w:bCs/>
      <w:color w:val="675A00" w:themeColor="background2" w:themeShade="40"/>
      <w:sz w:val="24"/>
      <w:szCs w:val="24"/>
      <w:lang w:val="fr-FR"/>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4"/>
    <w:unhideWhenUsed/>
    <w:qFormat/>
    <w:rsid w:val="00FC2A5E"/>
    <w:pPr>
      <w:ind w:left="720"/>
      <w:contextualSpacing/>
    </w:pPr>
  </w:style>
  <w:style w:type="character" w:customStyle="1" w:styleId="Auteur">
    <w:name w:val="Auteur"/>
    <w:basedOn w:val="Policepardfaut"/>
    <w:rsid w:val="005D37DA"/>
    <w:rPr>
      <w:color w:val="FFFFFF" w:themeColor="background1"/>
      <w:sz w:val="36"/>
      <w:szCs w:val="36"/>
    </w:rPr>
  </w:style>
  <w:style w:type="numbering" w:customStyle="1" w:styleId="Listenumrote">
    <w:name w:val="Liste numérotée"/>
    <w:uiPriority w:val="99"/>
    <w:rsid w:val="00FC2A5E"/>
    <w:pPr>
      <w:numPr>
        <w:numId w:val="2"/>
      </w:numPr>
    </w:p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59"/>
    <w:rsid w:val="00FC2A5E"/>
    <w:pPr>
      <w:spacing w:after="0"/>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paragraph" w:styleId="Commentaire">
    <w:name w:val="annotation text"/>
    <w:basedOn w:val="Normal"/>
    <w:link w:val="CommentaireCar"/>
    <w:semiHidden/>
    <w:rsid w:val="00710726"/>
    <w:pPr>
      <w:spacing w:after="0"/>
    </w:pPr>
    <w:rPr>
      <w:rFonts w:ascii="Times" w:eastAsia="Times" w:hAnsi="Times" w:cs="Times New Roman"/>
      <w:lang w:eastAsia="fr-FR"/>
    </w:rPr>
  </w:style>
  <w:style w:type="character" w:customStyle="1" w:styleId="CommentaireCar">
    <w:name w:val="Commentaire Car"/>
    <w:basedOn w:val="Policepardfaut"/>
    <w:link w:val="Commentaire"/>
    <w:uiPriority w:val="99"/>
    <w:semiHidden/>
    <w:rsid w:val="00710726"/>
    <w:rPr>
      <w:rFonts w:ascii="Times" w:eastAsia="Times" w:hAnsi="Times" w:cs="Times New Roman"/>
      <w:sz w:val="24"/>
      <w:szCs w:val="24"/>
      <w:lang w:val="fr-FR" w:eastAsia="fr-FR"/>
    </w:rPr>
  </w:style>
  <w:style w:type="table" w:styleId="Grillemoyenne3-Accent5">
    <w:name w:val="Medium Grid 3 Accent 5"/>
    <w:basedOn w:val="TableauNormal"/>
    <w:uiPriority w:val="69"/>
    <w:qFormat/>
    <w:rsid w:val="00710726"/>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paragraph" w:customStyle="1" w:styleId="Titretableau">
    <w:name w:val="Titre tableau"/>
    <w:basedOn w:val="Lgende"/>
    <w:qFormat/>
    <w:rsid w:val="00EE55AD"/>
  </w:style>
  <w:style w:type="table" w:styleId="Grillemoyenne3-Accent3">
    <w:name w:val="Medium Grid 3 Accent 3"/>
    <w:basedOn w:val="TableauNormal"/>
    <w:uiPriority w:val="69"/>
    <w:qFormat/>
    <w:rsid w:val="007114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C2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2C1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2C1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2C1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2C1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6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675" w:themeFill="accent3" w:themeFillTint="7F"/>
      </w:tcPr>
    </w:tblStylePr>
  </w:style>
  <w:style w:type="character" w:styleId="Lienhypertexte">
    <w:name w:val="Hyperlink"/>
    <w:basedOn w:val="Policepardfaut"/>
    <w:uiPriority w:val="99"/>
    <w:unhideWhenUsed/>
    <w:rsid w:val="00BD4344"/>
    <w:rPr>
      <w:color w:val="0000FF"/>
      <w:u w:val="single"/>
    </w:rPr>
  </w:style>
  <w:style w:type="character" w:styleId="Lienhypertextesuivivisit">
    <w:name w:val="FollowedHyperlink"/>
    <w:basedOn w:val="Policepardfaut"/>
    <w:unhideWhenUsed/>
    <w:rsid w:val="00BD4344"/>
    <w:rPr>
      <w:color w:val="800080"/>
      <w:u w:val="single"/>
    </w:rPr>
  </w:style>
  <w:style w:type="paragraph" w:styleId="TM4">
    <w:name w:val="toc 4"/>
    <w:basedOn w:val="Normal"/>
    <w:next w:val="Normal"/>
    <w:autoRedefine/>
    <w:uiPriority w:val="39"/>
    <w:unhideWhenUsed/>
    <w:qFormat/>
    <w:rsid w:val="00822175"/>
    <w:pPr>
      <w:spacing w:after="100" w:line="276" w:lineRule="auto"/>
      <w:ind w:left="660"/>
      <w:jc w:val="left"/>
    </w:pPr>
    <w:rPr>
      <w:sz w:val="22"/>
      <w:szCs w:val="22"/>
      <w:lang w:eastAsia="fr-FR"/>
    </w:rPr>
  </w:style>
  <w:style w:type="paragraph" w:styleId="TM5">
    <w:name w:val="toc 5"/>
    <w:basedOn w:val="Normal"/>
    <w:next w:val="Normal"/>
    <w:autoRedefine/>
    <w:unhideWhenUsed/>
    <w:qFormat/>
    <w:rsid w:val="00822175"/>
    <w:pPr>
      <w:spacing w:after="100" w:line="276" w:lineRule="auto"/>
      <w:ind w:left="880"/>
      <w:jc w:val="left"/>
    </w:pPr>
    <w:rPr>
      <w:sz w:val="22"/>
      <w:szCs w:val="22"/>
      <w:lang w:eastAsia="fr-FR"/>
    </w:rPr>
  </w:style>
  <w:style w:type="paragraph" w:styleId="TM6">
    <w:name w:val="toc 6"/>
    <w:basedOn w:val="Normal"/>
    <w:next w:val="Normal"/>
    <w:autoRedefine/>
    <w:unhideWhenUsed/>
    <w:qFormat/>
    <w:rsid w:val="00822175"/>
    <w:pPr>
      <w:spacing w:after="100" w:line="276" w:lineRule="auto"/>
      <w:ind w:left="1100"/>
      <w:jc w:val="left"/>
    </w:pPr>
    <w:rPr>
      <w:sz w:val="22"/>
      <w:szCs w:val="22"/>
      <w:lang w:eastAsia="fr-FR"/>
    </w:rPr>
  </w:style>
  <w:style w:type="paragraph" w:styleId="Explorateurdedocuments">
    <w:name w:val="Document Map"/>
    <w:basedOn w:val="Normal"/>
    <w:link w:val="ExplorateurdedocumentsCar"/>
    <w:semiHidden/>
    <w:qFormat/>
    <w:rsid w:val="00890866"/>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90866"/>
    <w:rPr>
      <w:rFonts w:ascii="Tahoma" w:eastAsiaTheme="minorEastAsia" w:hAnsi="Tahoma" w:cs="Tahoma"/>
      <w:color w:val="414751" w:themeColor="text2" w:themeShade="BF"/>
      <w:sz w:val="16"/>
      <w:szCs w:val="16"/>
      <w:lang w:val="fr-FR"/>
    </w:rPr>
  </w:style>
  <w:style w:type="numbering" w:customStyle="1" w:styleId="Style1">
    <w:name w:val="Style1"/>
    <w:uiPriority w:val="99"/>
    <w:rsid w:val="00890866"/>
    <w:pPr>
      <w:numPr>
        <w:numId w:val="3"/>
      </w:numPr>
    </w:pPr>
  </w:style>
  <w:style w:type="paragraph" w:styleId="En-ttedetabledesmatires">
    <w:name w:val="TOC Heading"/>
    <w:basedOn w:val="Titre1"/>
    <w:next w:val="Normal"/>
    <w:uiPriority w:val="39"/>
    <w:unhideWhenUsed/>
    <w:qFormat/>
    <w:rsid w:val="00F04E5F"/>
    <w:pPr>
      <w:pBdr>
        <w:bottom w:val="none" w:sz="0" w:space="0" w:color="auto"/>
      </w:pBdr>
      <w:spacing w:before="480" w:after="36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1F5A7C"/>
    <w:pPr>
      <w:tabs>
        <w:tab w:val="right" w:leader="dot" w:pos="4253"/>
      </w:tabs>
      <w:jc w:val="left"/>
    </w:pPr>
    <w:rPr>
      <w:rFonts w:ascii="Arial" w:hAnsi="Arial"/>
      <w:noProof/>
    </w:rPr>
  </w:style>
  <w:style w:type="paragraph" w:styleId="TM2">
    <w:name w:val="toc 2"/>
    <w:basedOn w:val="Normal"/>
    <w:next w:val="Normal"/>
    <w:autoRedefine/>
    <w:uiPriority w:val="39"/>
    <w:qFormat/>
    <w:rsid w:val="001F5A7C"/>
    <w:pPr>
      <w:tabs>
        <w:tab w:val="right" w:leader="dot" w:pos="4253"/>
      </w:tabs>
      <w:spacing w:after="100"/>
      <w:ind w:left="238"/>
      <w:jc w:val="left"/>
    </w:pPr>
    <w:rPr>
      <w:rFonts w:ascii="Arial" w:hAnsi="Arial" w:cs="Arial"/>
      <w:noProof/>
      <w:sz w:val="22"/>
    </w:rPr>
  </w:style>
  <w:style w:type="paragraph" w:styleId="TM3">
    <w:name w:val="toc 3"/>
    <w:basedOn w:val="Normal"/>
    <w:next w:val="Normal"/>
    <w:autoRedefine/>
    <w:uiPriority w:val="39"/>
    <w:qFormat/>
    <w:rsid w:val="001F5A7C"/>
    <w:pPr>
      <w:tabs>
        <w:tab w:val="right" w:pos="4253"/>
      </w:tabs>
      <w:spacing w:after="100"/>
      <w:ind w:left="482"/>
      <w:jc w:val="left"/>
    </w:pPr>
    <w:rPr>
      <w:rFonts w:ascii="Arial" w:hAnsi="Arial" w:cs="Arial"/>
      <w:noProof/>
      <w:sz w:val="20"/>
    </w:rPr>
  </w:style>
  <w:style w:type="paragraph" w:styleId="TM7">
    <w:name w:val="toc 7"/>
    <w:basedOn w:val="Normal"/>
    <w:next w:val="Normal"/>
    <w:autoRedefine/>
    <w:unhideWhenUsed/>
    <w:qFormat/>
    <w:rsid w:val="00822175"/>
    <w:pPr>
      <w:spacing w:after="100" w:line="276" w:lineRule="auto"/>
      <w:ind w:left="1320"/>
      <w:jc w:val="left"/>
    </w:pPr>
    <w:rPr>
      <w:sz w:val="22"/>
      <w:szCs w:val="22"/>
      <w:lang w:eastAsia="fr-FR"/>
    </w:rPr>
  </w:style>
  <w:style w:type="paragraph" w:styleId="TM8">
    <w:name w:val="toc 8"/>
    <w:basedOn w:val="Normal"/>
    <w:next w:val="Normal"/>
    <w:autoRedefine/>
    <w:unhideWhenUsed/>
    <w:qFormat/>
    <w:rsid w:val="00822175"/>
    <w:pPr>
      <w:spacing w:after="100" w:line="276" w:lineRule="auto"/>
      <w:ind w:left="1540"/>
      <w:jc w:val="left"/>
    </w:pPr>
    <w:rPr>
      <w:sz w:val="22"/>
      <w:szCs w:val="22"/>
      <w:lang w:eastAsia="fr-FR"/>
    </w:rPr>
  </w:style>
  <w:style w:type="character" w:styleId="Marquedecommentaire">
    <w:name w:val="annotation reference"/>
    <w:basedOn w:val="Policepardfaut"/>
    <w:semiHidden/>
    <w:rsid w:val="002B22FD"/>
    <w:rPr>
      <w:sz w:val="16"/>
      <w:szCs w:val="16"/>
    </w:rPr>
  </w:style>
  <w:style w:type="paragraph" w:styleId="Objetducommentaire">
    <w:name w:val="annotation subject"/>
    <w:basedOn w:val="Commentaire"/>
    <w:next w:val="Commentaire"/>
    <w:link w:val="ObjetducommentaireCar"/>
    <w:semiHidden/>
    <w:rsid w:val="002B22FD"/>
    <w:pPr>
      <w:jc w:val="left"/>
    </w:pPr>
    <w:rPr>
      <w:rFonts w:ascii="Times New Roman" w:eastAsia="Times New Roman" w:hAnsi="Times New Roman"/>
      <w:b/>
      <w:bCs/>
      <w:sz w:val="20"/>
      <w:szCs w:val="20"/>
    </w:rPr>
  </w:style>
  <w:style w:type="character" w:customStyle="1" w:styleId="ObjetducommentaireCar">
    <w:name w:val="Objet du commentaire Car"/>
    <w:basedOn w:val="CommentaireCar"/>
    <w:link w:val="Objetducommentaire"/>
    <w:semiHidden/>
    <w:rsid w:val="002B22FD"/>
    <w:rPr>
      <w:rFonts w:ascii="Times New Roman" w:eastAsia="Times New Roman" w:hAnsi="Times New Roman" w:cs="Times New Roman"/>
      <w:b/>
      <w:bCs/>
      <w:sz w:val="20"/>
      <w:szCs w:val="20"/>
      <w:lang w:val="fr-FR" w:eastAsia="fr-FR"/>
    </w:rPr>
  </w:style>
  <w:style w:type="paragraph" w:styleId="TM9">
    <w:name w:val="toc 9"/>
    <w:basedOn w:val="Normal"/>
    <w:next w:val="Normal"/>
    <w:autoRedefine/>
    <w:unhideWhenUsed/>
    <w:qFormat/>
    <w:rsid w:val="00822175"/>
    <w:pPr>
      <w:spacing w:after="100" w:line="276" w:lineRule="auto"/>
      <w:ind w:left="1760"/>
      <w:jc w:val="left"/>
    </w:pPr>
    <w:rPr>
      <w:sz w:val="22"/>
      <w:szCs w:val="22"/>
      <w:lang w:eastAsia="fr-FR"/>
    </w:rPr>
  </w:style>
  <w:style w:type="paragraph" w:styleId="Notedefin">
    <w:name w:val="endnote text"/>
    <w:basedOn w:val="Normal"/>
    <w:link w:val="NotedefinCar"/>
    <w:unhideWhenUsed/>
    <w:rsid w:val="00465014"/>
    <w:pPr>
      <w:spacing w:after="0"/>
      <w:jc w:val="left"/>
    </w:pPr>
    <w:rPr>
      <w:rFonts w:ascii="Calibri" w:eastAsia="Times New Roman" w:hAnsi="Calibri" w:cs="Times New Roman"/>
      <w:sz w:val="20"/>
      <w:szCs w:val="20"/>
      <w:lang w:eastAsia="fr-FR"/>
    </w:rPr>
  </w:style>
  <w:style w:type="character" w:customStyle="1" w:styleId="NotedefinCar">
    <w:name w:val="Note de fin Car"/>
    <w:basedOn w:val="Policepardfaut"/>
    <w:link w:val="Notedefin"/>
    <w:uiPriority w:val="99"/>
    <w:rsid w:val="00465014"/>
    <w:rPr>
      <w:rFonts w:ascii="Calibri" w:eastAsia="Times New Roman" w:hAnsi="Calibri" w:cs="Times New Roman"/>
      <w:sz w:val="20"/>
      <w:szCs w:val="20"/>
      <w:lang w:val="fr-FR" w:eastAsia="fr-FR"/>
    </w:rPr>
  </w:style>
  <w:style w:type="paragraph" w:styleId="Notedebasdepage">
    <w:name w:val="footnote text"/>
    <w:basedOn w:val="Normal"/>
    <w:link w:val="NotedebasdepageCar"/>
    <w:unhideWhenUsed/>
    <w:rsid w:val="00465014"/>
    <w:pPr>
      <w:spacing w:after="0"/>
      <w:jc w:val="left"/>
    </w:pPr>
    <w:rPr>
      <w:rFonts w:ascii="Calibri" w:eastAsia="Times New Roman" w:hAnsi="Calibri" w:cs="Times New Roman"/>
      <w:sz w:val="20"/>
      <w:szCs w:val="20"/>
      <w:lang w:eastAsia="fr-FR"/>
    </w:rPr>
  </w:style>
  <w:style w:type="character" w:customStyle="1" w:styleId="NotedebasdepageCar">
    <w:name w:val="Note de bas de page Car"/>
    <w:basedOn w:val="Policepardfaut"/>
    <w:link w:val="Notedebasdepage"/>
    <w:rsid w:val="00465014"/>
    <w:rPr>
      <w:rFonts w:ascii="Calibri" w:eastAsia="Times New Roman" w:hAnsi="Calibri" w:cs="Times New Roman"/>
      <w:sz w:val="20"/>
      <w:szCs w:val="20"/>
      <w:lang w:val="fr-FR" w:eastAsia="fr-FR"/>
    </w:rPr>
  </w:style>
  <w:style w:type="character" w:styleId="Appelnotedebasdep">
    <w:name w:val="footnote reference"/>
    <w:basedOn w:val="Policepardfaut"/>
    <w:semiHidden/>
    <w:unhideWhenUsed/>
    <w:rsid w:val="00465014"/>
    <w:rPr>
      <w:vertAlign w:val="superscript"/>
    </w:rPr>
  </w:style>
  <w:style w:type="paragraph" w:customStyle="1" w:styleId="Figure">
    <w:name w:val="Figure"/>
    <w:basedOn w:val="Normal"/>
    <w:link w:val="FigureZchn"/>
    <w:rsid w:val="00947010"/>
    <w:pPr>
      <w:keepNext/>
      <w:spacing w:before="360"/>
      <w:jc w:val="center"/>
    </w:pPr>
    <w:rPr>
      <w:i/>
      <w:iCs/>
      <w:sz w:val="16"/>
      <w:szCs w:val="20"/>
      <w:lang w:bidi="en-US"/>
    </w:rPr>
  </w:style>
  <w:style w:type="character" w:customStyle="1" w:styleId="FigureZchn">
    <w:name w:val="Figure Zchn"/>
    <w:basedOn w:val="Policepardfaut"/>
    <w:link w:val="Figure"/>
    <w:rsid w:val="00947010"/>
    <w:rPr>
      <w:rFonts w:ascii="Garamond" w:eastAsiaTheme="minorEastAsia" w:hAnsi="Garamond"/>
      <w:i/>
      <w:iCs/>
      <w:sz w:val="16"/>
      <w:szCs w:val="20"/>
      <w:lang w:val="fr-FR" w:bidi="en-US"/>
    </w:rPr>
  </w:style>
  <w:style w:type="character" w:styleId="Numrodepage">
    <w:name w:val="page number"/>
    <w:basedOn w:val="Policepardfaut"/>
    <w:rsid w:val="00B03770"/>
  </w:style>
  <w:style w:type="table" w:customStyle="1" w:styleId="Listemoyenne21">
    <w:name w:val="Liste moyenne 21"/>
    <w:basedOn w:val="TableauNormal"/>
    <w:uiPriority w:val="66"/>
    <w:qFormat/>
    <w:rsid w:val="00D06782"/>
    <w:pPr>
      <w:spacing w:after="0"/>
    </w:pPr>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2-Accent2">
    <w:name w:val="Medium Grid 2 Accent 2"/>
    <w:basedOn w:val="TableauNormal"/>
    <w:uiPriority w:val="68"/>
    <w:qFormat/>
    <w:rsid w:val="00D06782"/>
    <w:pPr>
      <w:spacing w:after="0"/>
    </w:pPr>
    <w:rPr>
      <w:rFonts w:eastAsiaTheme="majorEastAsia"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paragraph" w:styleId="Retraitcorpsdetexte">
    <w:name w:val="Body Text Indent"/>
    <w:basedOn w:val="Normal"/>
    <w:link w:val="RetraitcorpsdetexteCar"/>
    <w:semiHidden/>
    <w:rsid w:val="00B66FD5"/>
    <w:pPr>
      <w:spacing w:after="0"/>
      <w:ind w:firstLine="708"/>
    </w:pPr>
    <w:rPr>
      <w:rFonts w:ascii="Arial Narrow" w:eastAsia="Times New Roman" w:hAnsi="Arial Narrow" w:cs="Times New Roman"/>
      <w:lang w:eastAsia="fr-FR"/>
    </w:rPr>
  </w:style>
  <w:style w:type="character" w:customStyle="1" w:styleId="RetraitcorpsdetexteCar">
    <w:name w:val="Retrait corps de texte Car"/>
    <w:basedOn w:val="Policepardfaut"/>
    <w:link w:val="Retraitcorpsdetexte"/>
    <w:semiHidden/>
    <w:rsid w:val="00B66FD5"/>
    <w:rPr>
      <w:rFonts w:ascii="Arial Narrow" w:eastAsia="Times New Roman" w:hAnsi="Arial Narrow" w:cs="Times New Roman"/>
      <w:sz w:val="24"/>
      <w:szCs w:val="24"/>
      <w:lang w:val="fr-FR" w:eastAsia="fr-FR"/>
    </w:rPr>
  </w:style>
  <w:style w:type="paragraph" w:styleId="Listepuces">
    <w:name w:val="List Bullet"/>
    <w:basedOn w:val="Normal"/>
    <w:rsid w:val="00EE55AD"/>
    <w:pPr>
      <w:numPr>
        <w:numId w:val="4"/>
      </w:numPr>
      <w:spacing w:after="240"/>
      <w:ind w:left="357" w:hanging="357"/>
      <w:contextualSpacing/>
      <w:jc w:val="left"/>
    </w:pPr>
    <w:rPr>
      <w:rFonts w:eastAsia="Times New Roman" w:cs="Times New Roman"/>
      <w:lang w:eastAsia="fr-FR"/>
    </w:rPr>
  </w:style>
  <w:style w:type="table" w:styleId="Tramemoyenne1-Accent5">
    <w:name w:val="Medium Shading 1 Accent 5"/>
    <w:basedOn w:val="TableauNormal"/>
    <w:uiPriority w:val="63"/>
    <w:qFormat/>
    <w:rsid w:val="00B21DEF"/>
    <w:pPr>
      <w:spacing w:after="0"/>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Tableausimple1">
    <w:name w:val="Table Simple 1"/>
    <w:basedOn w:val="TableauNormal"/>
    <w:rsid w:val="003704E7"/>
    <w:pPr>
      <w:spacing w:after="0"/>
    </w:pPr>
    <w:rPr>
      <w:rFonts w:ascii="Times New Roman" w:eastAsia="Times New Roman" w:hAnsi="Times New Roman" w:cs="Times New Roman"/>
      <w:sz w:val="20"/>
      <w:szCs w:val="20"/>
      <w:lang w:val="fr-FR" w:eastAsia="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Corpsdetexte3">
    <w:name w:val="Body Text 3"/>
    <w:basedOn w:val="Normal"/>
    <w:link w:val="Corpsdetexte3Car"/>
    <w:uiPriority w:val="99"/>
    <w:semiHidden/>
    <w:qFormat/>
    <w:rsid w:val="00615E79"/>
    <w:rPr>
      <w:sz w:val="16"/>
      <w:szCs w:val="16"/>
    </w:rPr>
  </w:style>
  <w:style w:type="character" w:customStyle="1" w:styleId="Corpsdetexte3Car">
    <w:name w:val="Corps de texte 3 Car"/>
    <w:basedOn w:val="Policepardfaut"/>
    <w:link w:val="Corpsdetexte3"/>
    <w:uiPriority w:val="99"/>
    <w:semiHidden/>
    <w:rsid w:val="00615E79"/>
    <w:rPr>
      <w:rFonts w:eastAsiaTheme="minorEastAsia"/>
      <w:color w:val="414751" w:themeColor="text2" w:themeShade="BF"/>
      <w:sz w:val="16"/>
      <w:szCs w:val="16"/>
      <w:lang w:val="fr-FR"/>
    </w:rPr>
  </w:style>
  <w:style w:type="character" w:styleId="lev">
    <w:name w:val="Strong"/>
    <w:basedOn w:val="Policepardfaut"/>
    <w:uiPriority w:val="22"/>
    <w:qFormat/>
    <w:rsid w:val="008B2A80"/>
    <w:rPr>
      <w:b/>
      <w:bCs/>
    </w:rPr>
  </w:style>
  <w:style w:type="paragraph" w:styleId="Sansinterligne">
    <w:name w:val="No Spacing"/>
    <w:uiPriority w:val="99"/>
    <w:qFormat/>
    <w:rsid w:val="00A6057D"/>
    <w:pPr>
      <w:spacing w:after="0"/>
    </w:pPr>
    <w:rPr>
      <w:rFonts w:ascii="Calibri" w:eastAsia="Calibri" w:hAnsi="Calibri" w:cs="Times New Roman"/>
      <w:lang w:val="fr-FR"/>
    </w:rPr>
  </w:style>
  <w:style w:type="table" w:customStyle="1" w:styleId="Grilleclaire1">
    <w:name w:val="Grille claire1"/>
    <w:basedOn w:val="TableauNormal"/>
    <w:uiPriority w:val="62"/>
    <w:qFormat/>
    <w:rsid w:val="00083272"/>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2-Accent5">
    <w:name w:val="Medium Shading 2 Accent 5"/>
    <w:basedOn w:val="TableauNormal"/>
    <w:uiPriority w:val="64"/>
    <w:rsid w:val="00EE55AD"/>
    <w:pPr>
      <w:spacing w:after="0"/>
    </w:pPr>
    <w:rPr>
      <w:rFonts w:asciiTheme="minorHAnsi" w:eastAsiaTheme="minorEastAsia" w:hAnsiTheme="minorHAnsi"/>
      <w:sz w:val="22"/>
      <w:szCs w:val="22"/>
      <w:lang w:val="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EBA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EBAD5" w:themeFill="accent5"/>
      </w:tcPr>
    </w:tblStylePr>
    <w:tblStylePr w:type="lastCol">
      <w:rPr>
        <w:b/>
        <w:bCs/>
        <w:color w:val="FFFFFF" w:themeColor="background1"/>
      </w:rPr>
      <w:tblPr/>
      <w:tcPr>
        <w:tcBorders>
          <w:left w:val="nil"/>
          <w:right w:val="nil"/>
          <w:insideH w:val="nil"/>
          <w:insideV w:val="nil"/>
        </w:tcBorders>
        <w:shd w:val="clear" w:color="auto" w:fill="AEBA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llemoyenne21">
    <w:name w:val="Grille moyenne 21"/>
    <w:basedOn w:val="TableauNormal"/>
    <w:uiPriority w:val="68"/>
    <w:qFormat/>
    <w:rsid w:val="00E16901"/>
    <w:pPr>
      <w:spacing w:after="0"/>
    </w:pPr>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Equation">
    <w:name w:val="Equation"/>
    <w:basedOn w:val="Lgende"/>
    <w:rsid w:val="009722D5"/>
    <w:pPr>
      <w:keepNext w:val="0"/>
      <w:tabs>
        <w:tab w:val="right" w:pos="9072"/>
      </w:tabs>
      <w:spacing w:after="0"/>
      <w:jc w:val="right"/>
    </w:pPr>
    <w:rPr>
      <w:rFonts w:eastAsia="Times New Roman" w:cs="Times New Roman"/>
      <w:b w:val="0"/>
      <w:bCs w:val="0"/>
      <w:color w:val="auto"/>
      <w:szCs w:val="20"/>
      <w:lang w:eastAsia="fr-FR"/>
    </w:rPr>
  </w:style>
  <w:style w:type="paragraph" w:styleId="PrformatHTML">
    <w:name w:val="HTML Preformatted"/>
    <w:basedOn w:val="Normal"/>
    <w:link w:val="PrformatHTMLCar"/>
    <w:uiPriority w:val="99"/>
    <w:rsid w:val="00BB4203"/>
    <w:pPr>
      <w:spacing w:before="120" w:after="240" w:line="36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BB4203"/>
    <w:rPr>
      <w:rFonts w:ascii="Courier New" w:eastAsia="Times New Roman" w:hAnsi="Courier New" w:cs="Courier New"/>
      <w:sz w:val="24"/>
      <w:szCs w:val="20"/>
      <w:lang w:val="fr-FR" w:eastAsia="fr-FR"/>
    </w:rPr>
  </w:style>
  <w:style w:type="paragraph" w:styleId="Tabledesillustrations">
    <w:name w:val="table of figures"/>
    <w:basedOn w:val="Normal"/>
    <w:next w:val="Normal"/>
    <w:semiHidden/>
    <w:rsid w:val="00BB4203"/>
    <w:pPr>
      <w:spacing w:before="120" w:after="0" w:line="360" w:lineRule="auto"/>
      <w:jc w:val="left"/>
    </w:pPr>
    <w:rPr>
      <w:rFonts w:eastAsia="Times New Roman" w:cs="Times New Roman"/>
      <w:i/>
      <w:iCs/>
      <w:sz w:val="20"/>
      <w:szCs w:val="20"/>
      <w:lang w:eastAsia="fr-FR"/>
    </w:rPr>
  </w:style>
  <w:style w:type="paragraph" w:styleId="Tabledesrfrencesjuridiques">
    <w:name w:val="table of authorities"/>
    <w:basedOn w:val="Normal"/>
    <w:next w:val="Normal"/>
    <w:semiHidden/>
    <w:rsid w:val="00BB4203"/>
    <w:pPr>
      <w:spacing w:before="120" w:after="240" w:line="360" w:lineRule="auto"/>
      <w:ind w:left="200" w:hanging="200"/>
    </w:pPr>
    <w:rPr>
      <w:rFonts w:eastAsia="Times New Roman" w:cs="Times New Roman"/>
      <w:szCs w:val="20"/>
      <w:lang w:eastAsia="fr-FR"/>
    </w:rPr>
  </w:style>
  <w:style w:type="paragraph" w:styleId="Textebrut">
    <w:name w:val="Plain Text"/>
    <w:basedOn w:val="Normal"/>
    <w:link w:val="TextebrutCar"/>
    <w:rsid w:val="00BB4203"/>
    <w:pPr>
      <w:spacing w:before="120" w:after="240" w:line="360" w:lineRule="auto"/>
    </w:pPr>
    <w:rPr>
      <w:rFonts w:ascii="Courier New" w:eastAsia="Times New Roman" w:hAnsi="Courier New" w:cs="Courier New"/>
      <w:szCs w:val="20"/>
      <w:lang w:eastAsia="fr-FR"/>
    </w:rPr>
  </w:style>
  <w:style w:type="character" w:customStyle="1" w:styleId="TextebrutCar">
    <w:name w:val="Texte brut Car"/>
    <w:basedOn w:val="Policepardfaut"/>
    <w:link w:val="Textebrut"/>
    <w:rsid w:val="00BB4203"/>
    <w:rPr>
      <w:rFonts w:ascii="Courier New" w:eastAsia="Times New Roman" w:hAnsi="Courier New" w:cs="Courier New"/>
      <w:sz w:val="24"/>
      <w:szCs w:val="20"/>
      <w:lang w:val="fr-FR" w:eastAsia="fr-FR"/>
    </w:rPr>
  </w:style>
  <w:style w:type="paragraph" w:styleId="Textedemacro">
    <w:name w:val="macro"/>
    <w:link w:val="TextedemacroCar"/>
    <w:semiHidden/>
    <w:rsid w:val="00BB4203"/>
    <w:pPr>
      <w:tabs>
        <w:tab w:val="left" w:pos="480"/>
        <w:tab w:val="left" w:pos="960"/>
        <w:tab w:val="left" w:pos="1440"/>
        <w:tab w:val="left" w:pos="1920"/>
        <w:tab w:val="left" w:pos="2400"/>
        <w:tab w:val="left" w:pos="2880"/>
        <w:tab w:val="left" w:pos="3360"/>
        <w:tab w:val="left" w:pos="3840"/>
        <w:tab w:val="left" w:pos="4320"/>
      </w:tabs>
      <w:spacing w:after="0"/>
    </w:pPr>
    <w:rPr>
      <w:rFonts w:ascii="Courier New" w:eastAsia="Times New Roman" w:hAnsi="Courier New" w:cs="Courier New"/>
      <w:sz w:val="20"/>
      <w:szCs w:val="20"/>
      <w:lang w:val="fr-FR" w:eastAsia="fr-FR"/>
    </w:rPr>
  </w:style>
  <w:style w:type="character" w:customStyle="1" w:styleId="TextedemacroCar">
    <w:name w:val="Texte de macro Car"/>
    <w:basedOn w:val="Policepardfaut"/>
    <w:link w:val="Textedemacro"/>
    <w:semiHidden/>
    <w:rsid w:val="00BB4203"/>
    <w:rPr>
      <w:rFonts w:ascii="Courier New" w:eastAsia="Times New Roman" w:hAnsi="Courier New" w:cs="Courier New"/>
      <w:sz w:val="20"/>
      <w:szCs w:val="20"/>
      <w:lang w:val="fr-FR" w:eastAsia="fr-FR"/>
    </w:rPr>
  </w:style>
  <w:style w:type="paragraph" w:styleId="Titredenote">
    <w:name w:val="Note Heading"/>
    <w:basedOn w:val="Normal"/>
    <w:next w:val="Normal"/>
    <w:link w:val="TitredenoteCar"/>
    <w:rsid w:val="00BB4203"/>
    <w:pPr>
      <w:spacing w:before="120" w:after="240" w:line="360" w:lineRule="auto"/>
    </w:pPr>
    <w:rPr>
      <w:rFonts w:eastAsia="Times New Roman" w:cs="Times New Roman"/>
      <w:szCs w:val="20"/>
      <w:lang w:eastAsia="fr-FR"/>
    </w:rPr>
  </w:style>
  <w:style w:type="character" w:customStyle="1" w:styleId="TitredenoteCar">
    <w:name w:val="Titre de note Car"/>
    <w:basedOn w:val="Policepardfaut"/>
    <w:link w:val="Titredenote"/>
    <w:rsid w:val="00BB4203"/>
    <w:rPr>
      <w:rFonts w:asciiTheme="minorHAnsi" w:eastAsia="Times New Roman" w:hAnsiTheme="minorHAnsi" w:cs="Times New Roman"/>
      <w:sz w:val="24"/>
      <w:szCs w:val="20"/>
      <w:lang w:val="fr-FR" w:eastAsia="fr-FR"/>
    </w:rPr>
  </w:style>
  <w:style w:type="paragraph" w:styleId="Index1">
    <w:name w:val="index 1"/>
    <w:basedOn w:val="Normal"/>
    <w:next w:val="Normal"/>
    <w:autoRedefine/>
    <w:uiPriority w:val="99"/>
    <w:semiHidden/>
    <w:qFormat/>
    <w:rsid w:val="00BB4203"/>
    <w:pPr>
      <w:spacing w:after="0"/>
      <w:ind w:left="240" w:hanging="240"/>
    </w:pPr>
  </w:style>
  <w:style w:type="paragraph" w:styleId="Titreindex">
    <w:name w:val="index heading"/>
    <w:basedOn w:val="Normal"/>
    <w:next w:val="Normal"/>
    <w:semiHidden/>
    <w:rsid w:val="00BB4203"/>
    <w:pPr>
      <w:spacing w:before="120" w:after="240" w:line="360" w:lineRule="auto"/>
    </w:pPr>
    <w:rPr>
      <w:rFonts w:ascii="Arial" w:eastAsia="Times New Roman" w:hAnsi="Arial" w:cs="Arial"/>
      <w:b/>
      <w:bCs/>
      <w:szCs w:val="20"/>
      <w:lang w:eastAsia="fr-FR"/>
    </w:rPr>
  </w:style>
  <w:style w:type="paragraph" w:styleId="TitreTR">
    <w:name w:val="toa heading"/>
    <w:basedOn w:val="Normal"/>
    <w:next w:val="Normal"/>
    <w:semiHidden/>
    <w:rsid w:val="00BB4203"/>
    <w:pPr>
      <w:spacing w:before="120" w:after="240" w:line="360" w:lineRule="auto"/>
    </w:pPr>
    <w:rPr>
      <w:rFonts w:ascii="Arial" w:eastAsia="Times New Roman" w:hAnsi="Arial" w:cs="Arial"/>
      <w:b/>
      <w:bCs/>
      <w:lang w:eastAsia="fr-FR"/>
    </w:rPr>
  </w:style>
  <w:style w:type="paragraph" w:styleId="Liste4">
    <w:name w:val="List 4"/>
    <w:basedOn w:val="Normal"/>
    <w:rsid w:val="00BB4203"/>
    <w:pPr>
      <w:spacing w:before="120" w:after="240" w:line="360" w:lineRule="auto"/>
      <w:ind w:left="1132" w:hanging="283"/>
    </w:pPr>
    <w:rPr>
      <w:rFonts w:eastAsia="Times New Roman" w:cs="Times New Roman"/>
      <w:szCs w:val="20"/>
      <w:lang w:eastAsia="fr-FR"/>
    </w:rPr>
  </w:style>
  <w:style w:type="paragraph" w:styleId="Liste5">
    <w:name w:val="List 5"/>
    <w:basedOn w:val="Normal"/>
    <w:rsid w:val="00BB4203"/>
    <w:pPr>
      <w:spacing w:before="120" w:after="240" w:line="360" w:lineRule="auto"/>
      <w:ind w:left="1415" w:hanging="283"/>
    </w:pPr>
    <w:rPr>
      <w:rFonts w:eastAsia="Times New Roman" w:cs="Times New Roman"/>
      <w:szCs w:val="20"/>
      <w:lang w:eastAsia="fr-FR"/>
    </w:rPr>
  </w:style>
  <w:style w:type="paragraph" w:styleId="Listenumros">
    <w:name w:val="List Number"/>
    <w:basedOn w:val="Normal"/>
    <w:rsid w:val="00BB4203"/>
    <w:pPr>
      <w:numPr>
        <w:numId w:val="5"/>
      </w:numPr>
      <w:spacing w:before="120" w:after="240" w:line="360" w:lineRule="auto"/>
    </w:pPr>
    <w:rPr>
      <w:rFonts w:eastAsia="Times New Roman" w:cs="Times New Roman"/>
      <w:szCs w:val="20"/>
      <w:lang w:eastAsia="fr-FR"/>
    </w:rPr>
  </w:style>
  <w:style w:type="paragraph" w:styleId="Listenumros2">
    <w:name w:val="List Number 2"/>
    <w:basedOn w:val="Normal"/>
    <w:rsid w:val="00BB4203"/>
    <w:pPr>
      <w:numPr>
        <w:numId w:val="6"/>
      </w:numPr>
      <w:spacing w:before="120" w:after="240" w:line="360" w:lineRule="auto"/>
    </w:pPr>
    <w:rPr>
      <w:rFonts w:eastAsia="Times New Roman" w:cs="Times New Roman"/>
      <w:szCs w:val="20"/>
      <w:lang w:eastAsia="fr-FR"/>
    </w:rPr>
  </w:style>
  <w:style w:type="paragraph" w:styleId="Listenumros3">
    <w:name w:val="List Number 3"/>
    <w:basedOn w:val="Normal"/>
    <w:rsid w:val="00BB4203"/>
    <w:pPr>
      <w:numPr>
        <w:numId w:val="7"/>
      </w:numPr>
      <w:spacing w:before="120" w:after="240" w:line="360" w:lineRule="auto"/>
    </w:pPr>
    <w:rPr>
      <w:rFonts w:eastAsia="Times New Roman" w:cs="Times New Roman"/>
      <w:szCs w:val="20"/>
      <w:lang w:eastAsia="fr-FR"/>
    </w:rPr>
  </w:style>
  <w:style w:type="paragraph" w:styleId="Listenumros4">
    <w:name w:val="List Number 4"/>
    <w:basedOn w:val="Normal"/>
    <w:rsid w:val="00BB4203"/>
    <w:pPr>
      <w:numPr>
        <w:numId w:val="8"/>
      </w:numPr>
      <w:spacing w:before="120" w:after="240" w:line="360" w:lineRule="auto"/>
    </w:pPr>
    <w:rPr>
      <w:rFonts w:eastAsia="Times New Roman" w:cs="Times New Roman"/>
      <w:szCs w:val="20"/>
      <w:lang w:eastAsia="fr-FR"/>
    </w:rPr>
  </w:style>
  <w:style w:type="paragraph" w:styleId="Listenumros5">
    <w:name w:val="List Number 5"/>
    <w:basedOn w:val="Normal"/>
    <w:rsid w:val="00BB4203"/>
    <w:pPr>
      <w:numPr>
        <w:numId w:val="9"/>
      </w:numPr>
      <w:spacing w:before="120" w:after="240" w:line="360" w:lineRule="auto"/>
    </w:pPr>
    <w:rPr>
      <w:rFonts w:eastAsia="Times New Roman" w:cs="Times New Roman"/>
      <w:szCs w:val="20"/>
      <w:lang w:eastAsia="fr-FR"/>
    </w:rPr>
  </w:style>
  <w:style w:type="paragraph" w:styleId="Listepuces2">
    <w:name w:val="List Bullet 2"/>
    <w:basedOn w:val="Normal"/>
    <w:autoRedefine/>
    <w:rsid w:val="00BB4203"/>
    <w:pPr>
      <w:numPr>
        <w:numId w:val="10"/>
      </w:numPr>
      <w:spacing w:before="120" w:after="240" w:line="360" w:lineRule="auto"/>
    </w:pPr>
    <w:rPr>
      <w:rFonts w:eastAsia="Times New Roman" w:cs="Times New Roman"/>
      <w:szCs w:val="20"/>
      <w:lang w:eastAsia="fr-FR"/>
    </w:rPr>
  </w:style>
  <w:style w:type="paragraph" w:styleId="Listepuces3">
    <w:name w:val="List Bullet 3"/>
    <w:basedOn w:val="Normal"/>
    <w:autoRedefine/>
    <w:rsid w:val="00BB4203"/>
    <w:pPr>
      <w:numPr>
        <w:numId w:val="11"/>
      </w:numPr>
      <w:spacing w:before="120" w:after="240" w:line="360" w:lineRule="auto"/>
    </w:pPr>
    <w:rPr>
      <w:rFonts w:eastAsia="Times New Roman" w:cs="Times New Roman"/>
      <w:szCs w:val="20"/>
      <w:lang w:eastAsia="fr-FR"/>
    </w:rPr>
  </w:style>
  <w:style w:type="paragraph" w:styleId="Listepuces4">
    <w:name w:val="List Bullet 4"/>
    <w:basedOn w:val="Normal"/>
    <w:autoRedefine/>
    <w:rsid w:val="00BB4203"/>
    <w:pPr>
      <w:numPr>
        <w:numId w:val="12"/>
      </w:numPr>
      <w:spacing w:before="120" w:after="240" w:line="360" w:lineRule="auto"/>
    </w:pPr>
    <w:rPr>
      <w:rFonts w:eastAsia="Times New Roman" w:cs="Times New Roman"/>
      <w:szCs w:val="20"/>
      <w:lang w:eastAsia="fr-FR"/>
    </w:rPr>
  </w:style>
  <w:style w:type="paragraph" w:styleId="Listepuces5">
    <w:name w:val="List Bullet 5"/>
    <w:basedOn w:val="Normal"/>
    <w:autoRedefine/>
    <w:rsid w:val="00BB4203"/>
    <w:pPr>
      <w:numPr>
        <w:numId w:val="13"/>
      </w:numPr>
      <w:spacing w:before="120" w:after="240" w:line="360" w:lineRule="auto"/>
    </w:pPr>
    <w:rPr>
      <w:rFonts w:eastAsia="Times New Roman" w:cs="Times New Roman"/>
      <w:szCs w:val="20"/>
      <w:lang w:eastAsia="fr-FR"/>
    </w:rPr>
  </w:style>
  <w:style w:type="paragraph" w:customStyle="1" w:styleId="TitreDmonstration">
    <w:name w:val="Titre Démonstration"/>
    <w:basedOn w:val="Normal"/>
    <w:rsid w:val="00BB4203"/>
    <w:pPr>
      <w:spacing w:before="360" w:after="0" w:line="360" w:lineRule="auto"/>
    </w:pPr>
    <w:rPr>
      <w:rFonts w:eastAsia="Times New Roman" w:cs="Times New Roman"/>
      <w:b/>
      <w:bCs/>
      <w:szCs w:val="20"/>
      <w:lang w:eastAsia="fr-FR"/>
    </w:rPr>
  </w:style>
  <w:style w:type="paragraph" w:customStyle="1" w:styleId="Tableau-cellulenormale">
    <w:name w:val="Tableau - cellule normale"/>
    <w:basedOn w:val="Normal"/>
    <w:rsid w:val="00037E8F"/>
    <w:pPr>
      <w:spacing w:before="120" w:after="0"/>
      <w:jc w:val="left"/>
    </w:pPr>
    <w:rPr>
      <w:rFonts w:eastAsia="Times New Roman" w:cs="Times New Roman"/>
      <w:sz w:val="20"/>
      <w:szCs w:val="20"/>
      <w:lang w:eastAsia="fr-FR"/>
    </w:rPr>
  </w:style>
  <w:style w:type="paragraph" w:customStyle="1" w:styleId="Titredocument">
    <w:name w:val="Titre document"/>
    <w:basedOn w:val="Titre"/>
    <w:autoRedefine/>
    <w:rsid w:val="00BB4203"/>
    <w:pPr>
      <w:keepNext/>
      <w:keepLines/>
      <w:pageBreakBefore/>
      <w:pBdr>
        <w:top w:val="single" w:sz="4" w:space="5" w:color="auto"/>
        <w:bottom w:val="single" w:sz="4" w:space="5" w:color="auto"/>
      </w:pBdr>
      <w:spacing w:after="0" w:line="360" w:lineRule="auto"/>
      <w:ind w:right="-102"/>
      <w:outlineLvl w:val="0"/>
    </w:pPr>
    <w:rPr>
      <w:rFonts w:ascii="Arial" w:eastAsia="Times New Roman" w:hAnsi="Arial" w:cs="Arial"/>
      <w:b/>
      <w:bCs/>
      <w:smallCaps w:val="0"/>
      <w:color w:val="auto"/>
      <w:spacing w:val="0"/>
      <w:kern w:val="28"/>
      <w:sz w:val="56"/>
      <w:lang w:eastAsia="fr-FR"/>
    </w:rPr>
  </w:style>
  <w:style w:type="paragraph" w:customStyle="1" w:styleId="Listing">
    <w:name w:val="Listing"/>
    <w:basedOn w:val="Normal"/>
    <w:rsid w:val="009722D5"/>
    <w:pPr>
      <w:pBdr>
        <w:left w:val="single" w:sz="4" w:space="4" w:color="auto"/>
      </w:pBdr>
      <w:spacing w:before="120" w:after="240"/>
      <w:ind w:left="113"/>
      <w:contextualSpacing/>
      <w:jc w:val="left"/>
    </w:pPr>
    <w:rPr>
      <w:rFonts w:ascii="Courier New" w:eastAsia="Times New Roman" w:hAnsi="Courier New" w:cs="Courier New"/>
      <w:noProof/>
      <w:sz w:val="20"/>
      <w:szCs w:val="20"/>
      <w:lang w:eastAsia="fr-FR"/>
    </w:rPr>
  </w:style>
  <w:style w:type="paragraph" w:customStyle="1" w:styleId="Dmonstration">
    <w:name w:val="Démonstration"/>
    <w:basedOn w:val="Normal"/>
    <w:link w:val="DmonstrationCar"/>
    <w:rsid w:val="009722D5"/>
    <w:pPr>
      <w:pBdr>
        <w:left w:val="double" w:sz="4" w:space="4" w:color="auto"/>
      </w:pBdr>
      <w:spacing w:before="240" w:after="0"/>
      <w:ind w:left="113"/>
    </w:pPr>
    <w:rPr>
      <w:rFonts w:eastAsia="Times New Roman" w:cs="Times New Roman"/>
      <w:szCs w:val="20"/>
      <w:lang w:eastAsia="fr-FR"/>
    </w:rPr>
  </w:style>
  <w:style w:type="character" w:customStyle="1" w:styleId="DmonstrationCar">
    <w:name w:val="Démonstration Car"/>
    <w:basedOn w:val="Policepardfaut"/>
    <w:link w:val="Dmonstration"/>
    <w:rsid w:val="009722D5"/>
    <w:rPr>
      <w:rFonts w:ascii="Garamond" w:eastAsia="Times New Roman" w:hAnsi="Garamond" w:cs="Times New Roman"/>
      <w:sz w:val="24"/>
      <w:szCs w:val="20"/>
      <w:lang w:val="fr-FR" w:eastAsia="fr-FR"/>
    </w:rPr>
  </w:style>
  <w:style w:type="paragraph" w:customStyle="1" w:styleId="Dmonstration-Titre">
    <w:name w:val="Démonstration-Titre"/>
    <w:basedOn w:val="Dmonstration"/>
    <w:link w:val="Dmonstration-TitreCar"/>
    <w:rsid w:val="00BB4203"/>
    <w:rPr>
      <w:b/>
    </w:rPr>
  </w:style>
  <w:style w:type="character" w:customStyle="1" w:styleId="Dmonstration-TitreCar">
    <w:name w:val="Démonstration-Titre Car"/>
    <w:basedOn w:val="DmonstrationCar"/>
    <w:link w:val="Dmonstration-Titre"/>
    <w:rsid w:val="00BB4203"/>
    <w:rPr>
      <w:rFonts w:asciiTheme="minorHAnsi" w:eastAsia="Times New Roman" w:hAnsiTheme="minorHAnsi" w:cs="Times New Roman"/>
      <w:b/>
      <w:sz w:val="24"/>
      <w:szCs w:val="20"/>
      <w:lang w:val="fr-FR" w:eastAsia="fr-FR"/>
    </w:rPr>
  </w:style>
  <w:style w:type="paragraph" w:customStyle="1" w:styleId="Alina">
    <w:name w:val="Alinéa"/>
    <w:basedOn w:val="Normal"/>
    <w:qFormat/>
    <w:rsid w:val="000658D4"/>
    <w:pPr>
      <w:numPr>
        <w:numId w:val="14"/>
      </w:numPr>
      <w:contextualSpacing/>
    </w:pPr>
    <w:rPr>
      <w:rFonts w:eastAsia="Times New Roman" w:cs="Times New Roman"/>
      <w:szCs w:val="22"/>
      <w:lang w:eastAsia="fr-FR"/>
    </w:rPr>
  </w:style>
  <w:style w:type="paragraph" w:styleId="Bibliographie">
    <w:name w:val="Bibliography"/>
    <w:basedOn w:val="Normal"/>
    <w:next w:val="Normal"/>
    <w:uiPriority w:val="37"/>
    <w:qFormat/>
    <w:rsid w:val="00C031E2"/>
    <w:pPr>
      <w:ind w:left="567" w:hanging="567"/>
    </w:pPr>
    <w:rPr>
      <w:noProof/>
    </w:rPr>
  </w:style>
  <w:style w:type="table" w:styleId="Grilledetableau1">
    <w:name w:val="Table Grid 1"/>
    <w:basedOn w:val="TableauNormal"/>
    <w:rsid w:val="00E30DED"/>
    <w:pPr>
      <w:spacing w:before="360" w:after="0" w:line="360" w:lineRule="auto"/>
      <w:jc w:val="both"/>
    </w:pPr>
    <w:rPr>
      <w:rFonts w:ascii="Times New Roman" w:eastAsia="Times New Roman" w:hAnsi="Times New Roman" w:cs="Times New Roman"/>
      <w:sz w:val="22"/>
      <w:szCs w:val="22"/>
      <w:lang w:val="fr-FR" w:eastAsia="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nnexe2">
    <w:name w:val="Annexe 2"/>
    <w:basedOn w:val="Titre2"/>
    <w:qFormat/>
    <w:rsid w:val="00E30DED"/>
    <w:pPr>
      <w:keepLines w:val="0"/>
      <w:numPr>
        <w:ilvl w:val="1"/>
        <w:numId w:val="15"/>
      </w:numPr>
      <w:pBdr>
        <w:bottom w:val="single" w:sz="4" w:space="1" w:color="auto"/>
      </w:pBdr>
      <w:spacing w:before="960" w:after="480"/>
      <w:jc w:val="both"/>
    </w:pPr>
    <w:rPr>
      <w:rFonts w:ascii="Arial" w:eastAsia="Times New Roman" w:hAnsi="Arial" w:cs="Times New Roman"/>
      <w:b/>
      <w:color w:val="auto"/>
      <w:sz w:val="28"/>
      <w:szCs w:val="28"/>
      <w:lang w:eastAsia="fr-FR"/>
    </w:rPr>
  </w:style>
  <w:style w:type="table" w:customStyle="1" w:styleId="Equations">
    <w:name w:val="Equations"/>
    <w:basedOn w:val="TableauNormal"/>
    <w:uiPriority w:val="99"/>
    <w:qFormat/>
    <w:rsid w:val="002B08A2"/>
    <w:pPr>
      <w:spacing w:after="0"/>
    </w:pPr>
    <w:rPr>
      <w:sz w:val="24"/>
    </w:rPr>
    <w:tblPr>
      <w:tblInd w:w="0" w:type="dxa"/>
      <w:tblCellMar>
        <w:top w:w="57" w:type="dxa"/>
        <w:left w:w="108" w:type="dxa"/>
        <w:bottom w:w="113" w:type="dxa"/>
        <w:right w:w="108" w:type="dxa"/>
      </w:tblCellMar>
    </w:tblPr>
    <w:trPr>
      <w:cantSplit/>
    </w:trPr>
    <w:tcPr>
      <w:vAlign w:val="center"/>
    </w:tcPr>
  </w:style>
  <w:style w:type="paragraph" w:customStyle="1" w:styleId="Tableau-titrecolonne">
    <w:name w:val="Tableau - titre colonne"/>
    <w:basedOn w:val="Tableau-cellulenormale"/>
    <w:rsid w:val="003D1FB3"/>
    <w:pPr>
      <w:jc w:val="center"/>
    </w:pPr>
    <w:rPr>
      <w:rFonts w:ascii="Calibri" w:hAnsi="Calibri"/>
      <w:b/>
      <w:szCs w:val="22"/>
    </w:rPr>
  </w:style>
  <w:style w:type="paragraph" w:customStyle="1" w:styleId="Tableau-titreligne">
    <w:name w:val="Tableau - titre ligne"/>
    <w:basedOn w:val="Tableau-titrecolonne"/>
    <w:rsid w:val="000F6190"/>
  </w:style>
  <w:style w:type="table" w:styleId="Tableauclassique1">
    <w:name w:val="Table Classic 1"/>
    <w:basedOn w:val="TableauNormal"/>
    <w:rsid w:val="000F6190"/>
    <w:pPr>
      <w:spacing w:before="120" w:after="0"/>
      <w:jc w:val="both"/>
    </w:pPr>
    <w:rPr>
      <w:rFonts w:ascii="Times New Roman" w:eastAsia="Times New Roman" w:hAnsi="Times New Roman" w:cs="Times New Roman"/>
      <w:sz w:val="22"/>
      <w:szCs w:val="22"/>
      <w:lang w:val="fr-FR" w:eastAsia="fr-F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En-ttegauche">
    <w:name w:val="En-tête gauche"/>
    <w:basedOn w:val="En-tte"/>
    <w:rsid w:val="00714EA9"/>
    <w:pPr>
      <w:pBdr>
        <w:bottom w:val="single" w:sz="4" w:space="1" w:color="auto"/>
      </w:pBdr>
      <w:tabs>
        <w:tab w:val="clear" w:pos="4680"/>
        <w:tab w:val="clear" w:pos="9360"/>
        <w:tab w:val="center" w:pos="4536"/>
        <w:tab w:val="right" w:pos="9072"/>
      </w:tabs>
      <w:spacing w:before="360"/>
      <w:jc w:val="left"/>
    </w:pPr>
    <w:rPr>
      <w:rFonts w:ascii="Calibri" w:eastAsia="Times New Roman" w:hAnsi="Calibri" w:cs="Times New Roman"/>
      <w:sz w:val="22"/>
      <w:szCs w:val="22"/>
      <w:lang w:eastAsia="fr-FR"/>
    </w:rPr>
  </w:style>
  <w:style w:type="paragraph" w:customStyle="1" w:styleId="En-ttedroite">
    <w:name w:val="En-tête droite"/>
    <w:basedOn w:val="En-tte"/>
    <w:rsid w:val="00714EA9"/>
    <w:pPr>
      <w:pBdr>
        <w:bottom w:val="single" w:sz="4" w:space="1" w:color="auto"/>
      </w:pBdr>
      <w:tabs>
        <w:tab w:val="clear" w:pos="4680"/>
        <w:tab w:val="clear" w:pos="9360"/>
        <w:tab w:val="center" w:pos="4536"/>
        <w:tab w:val="right" w:pos="9072"/>
      </w:tabs>
      <w:spacing w:before="360"/>
      <w:jc w:val="right"/>
    </w:pPr>
    <w:rPr>
      <w:rFonts w:ascii="Calibri" w:eastAsia="Times New Roman" w:hAnsi="Calibri" w:cs="Times New Roman"/>
      <w:sz w:val="22"/>
      <w:szCs w:val="22"/>
      <w:lang w:eastAsia="fr-FR"/>
    </w:rPr>
  </w:style>
  <w:style w:type="paragraph" w:customStyle="1" w:styleId="Default">
    <w:name w:val="Default"/>
    <w:rsid w:val="00B93BB7"/>
    <w:pPr>
      <w:autoSpaceDE w:val="0"/>
      <w:autoSpaceDN w:val="0"/>
      <w:adjustRightInd w:val="0"/>
      <w:spacing w:after="0"/>
    </w:pPr>
    <w:rPr>
      <w:rFonts w:ascii="Georgia" w:hAnsi="Georgia" w:cs="Georgia"/>
      <w:color w:val="000000"/>
      <w:sz w:val="24"/>
      <w:szCs w:val="24"/>
      <w:lang w:val="fr-FR"/>
    </w:rPr>
  </w:style>
  <w:style w:type="paragraph" w:styleId="Adressedestinataire">
    <w:name w:val="envelope address"/>
    <w:basedOn w:val="Normal"/>
    <w:uiPriority w:val="99"/>
    <w:semiHidden/>
    <w:qFormat/>
    <w:rsid w:val="00EB23AB"/>
    <w:pPr>
      <w:framePr w:w="7938" w:h="1985" w:hRule="exact" w:hSpace="141" w:wrap="auto" w:hAnchor="page" w:xAlign="center" w:yAlign="bottom"/>
      <w:spacing w:after="0"/>
      <w:ind w:left="2835"/>
    </w:pPr>
    <w:rPr>
      <w:rFonts w:asciiTheme="majorHAnsi" w:eastAsiaTheme="majorEastAsia" w:hAnsiTheme="majorHAnsi" w:cstheme="majorBidi"/>
    </w:rPr>
  </w:style>
  <w:style w:type="paragraph" w:styleId="Adresseexpditeur">
    <w:name w:val="envelope return"/>
    <w:basedOn w:val="Normal"/>
    <w:uiPriority w:val="99"/>
    <w:semiHidden/>
    <w:qFormat/>
    <w:rsid w:val="00EB23AB"/>
    <w:pPr>
      <w:spacing w:after="0"/>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qFormat/>
    <w:rsid w:val="00EB23AB"/>
    <w:pPr>
      <w:spacing w:after="0"/>
    </w:pPr>
    <w:rPr>
      <w:i/>
      <w:iCs/>
    </w:rPr>
  </w:style>
  <w:style w:type="character" w:customStyle="1" w:styleId="AdresseHTMLCar">
    <w:name w:val="Adresse HTML Car"/>
    <w:basedOn w:val="Policepardfaut"/>
    <w:link w:val="AdresseHTML"/>
    <w:uiPriority w:val="99"/>
    <w:semiHidden/>
    <w:rsid w:val="00EB23AB"/>
    <w:rPr>
      <w:rFonts w:ascii="Garamond" w:eastAsiaTheme="minorEastAsia" w:hAnsi="Garamond"/>
      <w:i/>
      <w:iCs/>
      <w:sz w:val="24"/>
      <w:szCs w:val="24"/>
      <w:lang w:val="fr-FR"/>
    </w:rPr>
  </w:style>
  <w:style w:type="paragraph" w:styleId="Corpsdetexte">
    <w:name w:val="Body Text"/>
    <w:basedOn w:val="Normal"/>
    <w:link w:val="CorpsdetexteCar"/>
    <w:semiHidden/>
    <w:qFormat/>
    <w:rsid w:val="00EB23AB"/>
  </w:style>
  <w:style w:type="character" w:customStyle="1" w:styleId="CorpsdetexteCar">
    <w:name w:val="Corps de texte Car"/>
    <w:basedOn w:val="Policepardfaut"/>
    <w:link w:val="Corpsdetexte"/>
    <w:semiHidden/>
    <w:rsid w:val="00EB23AB"/>
    <w:rPr>
      <w:rFonts w:ascii="Garamond" w:eastAsiaTheme="minorEastAsia" w:hAnsi="Garamond"/>
      <w:sz w:val="24"/>
      <w:szCs w:val="24"/>
      <w:lang w:val="fr-FR"/>
    </w:rPr>
  </w:style>
  <w:style w:type="paragraph" w:styleId="Corpsdetexte2">
    <w:name w:val="Body Text 2"/>
    <w:basedOn w:val="Normal"/>
    <w:link w:val="Corpsdetexte2Car"/>
    <w:uiPriority w:val="99"/>
    <w:semiHidden/>
    <w:qFormat/>
    <w:rsid w:val="00EB23AB"/>
    <w:pPr>
      <w:spacing w:line="480" w:lineRule="auto"/>
    </w:pPr>
  </w:style>
  <w:style w:type="character" w:customStyle="1" w:styleId="Corpsdetexte2Car">
    <w:name w:val="Corps de texte 2 Car"/>
    <w:basedOn w:val="Policepardfaut"/>
    <w:link w:val="Corpsdetexte2"/>
    <w:uiPriority w:val="99"/>
    <w:semiHidden/>
    <w:rsid w:val="00EB23AB"/>
    <w:rPr>
      <w:rFonts w:ascii="Garamond" w:eastAsiaTheme="minorEastAsia" w:hAnsi="Garamond"/>
      <w:sz w:val="24"/>
      <w:szCs w:val="24"/>
      <w:lang w:val="fr-FR"/>
    </w:rPr>
  </w:style>
  <w:style w:type="paragraph" w:styleId="Date">
    <w:name w:val="Date"/>
    <w:basedOn w:val="Normal"/>
    <w:next w:val="Normal"/>
    <w:link w:val="DateCar"/>
    <w:uiPriority w:val="99"/>
    <w:semiHidden/>
    <w:qFormat/>
    <w:rsid w:val="00EB23AB"/>
  </w:style>
  <w:style w:type="character" w:customStyle="1" w:styleId="DateCar">
    <w:name w:val="Date Car"/>
    <w:basedOn w:val="Policepardfaut"/>
    <w:link w:val="Date"/>
    <w:uiPriority w:val="99"/>
    <w:semiHidden/>
    <w:rsid w:val="00EB23AB"/>
    <w:rPr>
      <w:rFonts w:ascii="Garamond" w:eastAsiaTheme="minorEastAsia" w:hAnsi="Garamond"/>
      <w:sz w:val="24"/>
      <w:szCs w:val="24"/>
      <w:lang w:val="fr-FR"/>
    </w:rPr>
  </w:style>
  <w:style w:type="paragraph" w:styleId="En-ttedemessage">
    <w:name w:val="Message Header"/>
    <w:basedOn w:val="Normal"/>
    <w:link w:val="En-ttedemessageCar"/>
    <w:uiPriority w:val="99"/>
    <w:semiHidden/>
    <w:qFormat/>
    <w:rsid w:val="00EB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sid w:val="00EB23AB"/>
    <w:rPr>
      <w:rFonts w:eastAsiaTheme="majorEastAsia" w:cstheme="majorBidi"/>
      <w:sz w:val="24"/>
      <w:szCs w:val="24"/>
      <w:shd w:val="pct20" w:color="auto" w:fill="auto"/>
      <w:lang w:val="fr-FR"/>
    </w:rPr>
  </w:style>
  <w:style w:type="paragraph" w:styleId="Formuledepolitesse">
    <w:name w:val="Closing"/>
    <w:basedOn w:val="Normal"/>
    <w:link w:val="FormuledepolitesseCar"/>
    <w:uiPriority w:val="99"/>
    <w:semiHidden/>
    <w:qFormat/>
    <w:rsid w:val="00EB23AB"/>
    <w:pPr>
      <w:spacing w:after="0"/>
      <w:ind w:left="4252"/>
    </w:pPr>
  </w:style>
  <w:style w:type="character" w:customStyle="1" w:styleId="FormuledepolitesseCar">
    <w:name w:val="Formule de politesse Car"/>
    <w:basedOn w:val="Policepardfaut"/>
    <w:link w:val="Formuledepolitesse"/>
    <w:uiPriority w:val="99"/>
    <w:semiHidden/>
    <w:rsid w:val="00EB23AB"/>
    <w:rPr>
      <w:rFonts w:ascii="Garamond" w:eastAsiaTheme="minorEastAsia" w:hAnsi="Garamond"/>
      <w:sz w:val="24"/>
      <w:szCs w:val="24"/>
      <w:lang w:val="fr-FR"/>
    </w:rPr>
  </w:style>
  <w:style w:type="paragraph" w:styleId="Index2">
    <w:name w:val="index 2"/>
    <w:basedOn w:val="Normal"/>
    <w:next w:val="Normal"/>
    <w:autoRedefine/>
    <w:uiPriority w:val="99"/>
    <w:semiHidden/>
    <w:qFormat/>
    <w:rsid w:val="00EB23AB"/>
    <w:pPr>
      <w:spacing w:after="0"/>
      <w:ind w:left="480" w:hanging="240"/>
    </w:pPr>
  </w:style>
  <w:style w:type="paragraph" w:styleId="Index3">
    <w:name w:val="index 3"/>
    <w:basedOn w:val="Normal"/>
    <w:next w:val="Normal"/>
    <w:autoRedefine/>
    <w:uiPriority w:val="99"/>
    <w:semiHidden/>
    <w:qFormat/>
    <w:rsid w:val="00EB23AB"/>
    <w:pPr>
      <w:spacing w:after="0"/>
      <w:ind w:left="720" w:hanging="240"/>
    </w:pPr>
  </w:style>
  <w:style w:type="paragraph" w:styleId="Index4">
    <w:name w:val="index 4"/>
    <w:basedOn w:val="Normal"/>
    <w:next w:val="Normal"/>
    <w:autoRedefine/>
    <w:uiPriority w:val="99"/>
    <w:semiHidden/>
    <w:qFormat/>
    <w:rsid w:val="00EB23AB"/>
    <w:pPr>
      <w:spacing w:after="0"/>
      <w:ind w:left="960" w:hanging="240"/>
    </w:pPr>
  </w:style>
  <w:style w:type="paragraph" w:styleId="Index5">
    <w:name w:val="index 5"/>
    <w:basedOn w:val="Normal"/>
    <w:next w:val="Normal"/>
    <w:autoRedefine/>
    <w:uiPriority w:val="99"/>
    <w:semiHidden/>
    <w:qFormat/>
    <w:rsid w:val="00EB23AB"/>
    <w:pPr>
      <w:spacing w:after="0"/>
      <w:ind w:left="1200" w:hanging="240"/>
    </w:pPr>
  </w:style>
  <w:style w:type="paragraph" w:styleId="Index6">
    <w:name w:val="index 6"/>
    <w:basedOn w:val="Normal"/>
    <w:next w:val="Normal"/>
    <w:autoRedefine/>
    <w:uiPriority w:val="99"/>
    <w:semiHidden/>
    <w:qFormat/>
    <w:rsid w:val="00EB23AB"/>
    <w:pPr>
      <w:spacing w:after="0"/>
      <w:ind w:left="1440" w:hanging="240"/>
    </w:pPr>
  </w:style>
  <w:style w:type="paragraph" w:styleId="Index7">
    <w:name w:val="index 7"/>
    <w:basedOn w:val="Normal"/>
    <w:next w:val="Normal"/>
    <w:autoRedefine/>
    <w:uiPriority w:val="99"/>
    <w:semiHidden/>
    <w:qFormat/>
    <w:rsid w:val="00EB23AB"/>
    <w:pPr>
      <w:spacing w:after="0"/>
      <w:ind w:left="1680" w:hanging="240"/>
    </w:pPr>
  </w:style>
  <w:style w:type="paragraph" w:styleId="Index8">
    <w:name w:val="index 8"/>
    <w:basedOn w:val="Normal"/>
    <w:next w:val="Normal"/>
    <w:autoRedefine/>
    <w:uiPriority w:val="99"/>
    <w:semiHidden/>
    <w:qFormat/>
    <w:rsid w:val="00EB23AB"/>
    <w:pPr>
      <w:spacing w:after="0"/>
      <w:ind w:left="1920" w:hanging="240"/>
    </w:pPr>
  </w:style>
  <w:style w:type="paragraph" w:styleId="Index9">
    <w:name w:val="index 9"/>
    <w:basedOn w:val="Normal"/>
    <w:next w:val="Normal"/>
    <w:autoRedefine/>
    <w:uiPriority w:val="99"/>
    <w:semiHidden/>
    <w:qFormat/>
    <w:rsid w:val="00EB23AB"/>
    <w:pPr>
      <w:spacing w:after="0"/>
      <w:ind w:left="2160" w:hanging="240"/>
    </w:pPr>
  </w:style>
  <w:style w:type="paragraph" w:styleId="Liste">
    <w:name w:val="List"/>
    <w:basedOn w:val="Normal"/>
    <w:semiHidden/>
    <w:qFormat/>
    <w:rsid w:val="00EB23AB"/>
    <w:pPr>
      <w:ind w:left="283" w:hanging="283"/>
      <w:contextualSpacing/>
    </w:pPr>
  </w:style>
  <w:style w:type="paragraph" w:styleId="Liste2">
    <w:name w:val="List 2"/>
    <w:basedOn w:val="Normal"/>
    <w:semiHidden/>
    <w:qFormat/>
    <w:rsid w:val="00EB23AB"/>
    <w:pPr>
      <w:ind w:left="566" w:hanging="283"/>
      <w:contextualSpacing/>
    </w:pPr>
  </w:style>
  <w:style w:type="paragraph" w:styleId="Liste3">
    <w:name w:val="List 3"/>
    <w:basedOn w:val="Normal"/>
    <w:uiPriority w:val="99"/>
    <w:semiHidden/>
    <w:qFormat/>
    <w:rsid w:val="00EB23AB"/>
    <w:pPr>
      <w:ind w:left="849" w:hanging="283"/>
      <w:contextualSpacing/>
    </w:pPr>
  </w:style>
  <w:style w:type="paragraph" w:styleId="Listecontinue">
    <w:name w:val="List Continue"/>
    <w:basedOn w:val="Normal"/>
    <w:uiPriority w:val="99"/>
    <w:semiHidden/>
    <w:qFormat/>
    <w:rsid w:val="00EB23AB"/>
    <w:pPr>
      <w:ind w:left="283"/>
      <w:contextualSpacing/>
    </w:pPr>
  </w:style>
  <w:style w:type="paragraph" w:styleId="Listecontinue2">
    <w:name w:val="List Continue 2"/>
    <w:basedOn w:val="Normal"/>
    <w:uiPriority w:val="99"/>
    <w:semiHidden/>
    <w:qFormat/>
    <w:rsid w:val="00EB23AB"/>
    <w:pPr>
      <w:ind w:left="566"/>
      <w:contextualSpacing/>
    </w:pPr>
  </w:style>
  <w:style w:type="paragraph" w:styleId="Listecontinue3">
    <w:name w:val="List Continue 3"/>
    <w:basedOn w:val="Normal"/>
    <w:uiPriority w:val="99"/>
    <w:semiHidden/>
    <w:qFormat/>
    <w:rsid w:val="00EB23AB"/>
    <w:pPr>
      <w:ind w:left="849"/>
      <w:contextualSpacing/>
    </w:pPr>
  </w:style>
  <w:style w:type="paragraph" w:styleId="Listecontinue4">
    <w:name w:val="List Continue 4"/>
    <w:basedOn w:val="Normal"/>
    <w:uiPriority w:val="99"/>
    <w:semiHidden/>
    <w:qFormat/>
    <w:rsid w:val="00EB23AB"/>
    <w:pPr>
      <w:ind w:left="1132"/>
      <w:contextualSpacing/>
    </w:pPr>
  </w:style>
  <w:style w:type="paragraph" w:styleId="Listecontinue5">
    <w:name w:val="List Continue 5"/>
    <w:basedOn w:val="Normal"/>
    <w:uiPriority w:val="99"/>
    <w:semiHidden/>
    <w:qFormat/>
    <w:rsid w:val="00EB23AB"/>
    <w:pPr>
      <w:ind w:left="1415"/>
      <w:contextualSpacing/>
    </w:pPr>
  </w:style>
  <w:style w:type="paragraph" w:styleId="NormalWeb">
    <w:name w:val="Normal (Web)"/>
    <w:basedOn w:val="Normal"/>
    <w:uiPriority w:val="99"/>
    <w:semiHidden/>
    <w:qFormat/>
    <w:rsid w:val="00EB23AB"/>
    <w:rPr>
      <w:rFonts w:cs="Times New Roman"/>
    </w:rPr>
  </w:style>
  <w:style w:type="paragraph" w:styleId="Normalcentr">
    <w:name w:val="Block Text"/>
    <w:basedOn w:val="Normal"/>
    <w:uiPriority w:val="99"/>
    <w:semiHidden/>
    <w:qFormat/>
    <w:rsid w:val="00EB23AB"/>
    <w:pPr>
      <w:pBdr>
        <w:top w:val="single" w:sz="2" w:space="10" w:color="FE8637" w:themeColor="accent1"/>
        <w:left w:val="single" w:sz="2" w:space="10" w:color="FE8637" w:themeColor="accent1"/>
        <w:bottom w:val="single" w:sz="2" w:space="10" w:color="FE8637" w:themeColor="accent1"/>
        <w:right w:val="single" w:sz="2" w:space="10" w:color="FE8637" w:themeColor="accent1"/>
      </w:pBdr>
      <w:ind w:left="1152" w:right="1152"/>
    </w:pPr>
    <w:rPr>
      <w:rFonts w:asciiTheme="minorHAnsi" w:hAnsiTheme="minorHAnsi"/>
      <w:i/>
      <w:iCs/>
      <w:color w:val="FE8637" w:themeColor="accent1"/>
    </w:rPr>
  </w:style>
  <w:style w:type="paragraph" w:styleId="Retrait1religne">
    <w:name w:val="Body Text First Indent"/>
    <w:basedOn w:val="Corpsdetexte"/>
    <w:link w:val="Retrait1religneCar"/>
    <w:semiHidden/>
    <w:qFormat/>
    <w:rsid w:val="00EB23AB"/>
    <w:pPr>
      <w:ind w:firstLine="360"/>
    </w:pPr>
  </w:style>
  <w:style w:type="character" w:customStyle="1" w:styleId="Retrait1religneCar">
    <w:name w:val="Retrait 1re ligne Car"/>
    <w:basedOn w:val="CorpsdetexteCar"/>
    <w:link w:val="Retrait1religne"/>
    <w:semiHidden/>
    <w:rsid w:val="00EB23AB"/>
    <w:rPr>
      <w:rFonts w:ascii="Garamond" w:eastAsiaTheme="minorEastAsia" w:hAnsi="Garamond"/>
      <w:sz w:val="24"/>
      <w:szCs w:val="24"/>
      <w:lang w:val="fr-FR"/>
    </w:rPr>
  </w:style>
  <w:style w:type="paragraph" w:styleId="Retraitcorpsdetexte2">
    <w:name w:val="Body Text Indent 2"/>
    <w:basedOn w:val="Normal"/>
    <w:link w:val="Retraitcorpsdetexte2Car"/>
    <w:uiPriority w:val="99"/>
    <w:semiHidden/>
    <w:qFormat/>
    <w:rsid w:val="00EB23AB"/>
    <w:pPr>
      <w:spacing w:line="480" w:lineRule="auto"/>
      <w:ind w:left="283"/>
    </w:pPr>
  </w:style>
  <w:style w:type="character" w:customStyle="1" w:styleId="Retraitcorpsdetexte2Car">
    <w:name w:val="Retrait corps de texte 2 Car"/>
    <w:basedOn w:val="Policepardfaut"/>
    <w:link w:val="Retraitcorpsdetexte2"/>
    <w:uiPriority w:val="99"/>
    <w:semiHidden/>
    <w:rsid w:val="00EB23AB"/>
    <w:rPr>
      <w:rFonts w:ascii="Garamond" w:eastAsiaTheme="minorEastAsia" w:hAnsi="Garamond"/>
      <w:sz w:val="24"/>
      <w:szCs w:val="24"/>
      <w:lang w:val="fr-FR"/>
    </w:rPr>
  </w:style>
  <w:style w:type="paragraph" w:styleId="Retraitcorpsdetexte3">
    <w:name w:val="Body Text Indent 3"/>
    <w:basedOn w:val="Normal"/>
    <w:link w:val="Retraitcorpsdetexte3Car"/>
    <w:semiHidden/>
    <w:qFormat/>
    <w:rsid w:val="00EB23AB"/>
    <w:pPr>
      <w:ind w:left="283"/>
    </w:pPr>
    <w:rPr>
      <w:sz w:val="16"/>
      <w:szCs w:val="16"/>
    </w:rPr>
  </w:style>
  <w:style w:type="character" w:customStyle="1" w:styleId="Retraitcorpsdetexte3Car">
    <w:name w:val="Retrait corps de texte 3 Car"/>
    <w:basedOn w:val="Policepardfaut"/>
    <w:link w:val="Retraitcorpsdetexte3"/>
    <w:semiHidden/>
    <w:rsid w:val="00EB23AB"/>
    <w:rPr>
      <w:rFonts w:ascii="Garamond" w:eastAsiaTheme="minorEastAsia" w:hAnsi="Garamond"/>
      <w:sz w:val="16"/>
      <w:szCs w:val="16"/>
      <w:lang w:val="fr-FR"/>
    </w:rPr>
  </w:style>
  <w:style w:type="paragraph" w:styleId="Retraitcorpset1relig">
    <w:name w:val="Body Text First Indent 2"/>
    <w:basedOn w:val="Retraitcorpsdetexte"/>
    <w:link w:val="Retraitcorpset1religCar"/>
    <w:uiPriority w:val="99"/>
    <w:semiHidden/>
    <w:qFormat/>
    <w:rsid w:val="00EB23AB"/>
    <w:pPr>
      <w:spacing w:after="120"/>
      <w:ind w:left="360" w:firstLine="360"/>
    </w:pPr>
    <w:rPr>
      <w:rFonts w:ascii="Garamond" w:eastAsiaTheme="minorEastAsia" w:hAnsi="Garamond" w:cstheme="minorBidi"/>
      <w:lang w:eastAsia="en-US"/>
    </w:rPr>
  </w:style>
  <w:style w:type="character" w:customStyle="1" w:styleId="Retraitcorpset1religCar">
    <w:name w:val="Retrait corps et 1re lig. Car"/>
    <w:basedOn w:val="RetraitcorpsdetexteCar"/>
    <w:link w:val="Retraitcorpset1relig"/>
    <w:uiPriority w:val="99"/>
    <w:semiHidden/>
    <w:rsid w:val="00EB23AB"/>
    <w:rPr>
      <w:rFonts w:ascii="Garamond" w:eastAsiaTheme="minorEastAsia" w:hAnsi="Garamond" w:cs="Times New Roman"/>
      <w:sz w:val="24"/>
      <w:szCs w:val="24"/>
      <w:lang w:val="fr-FR" w:eastAsia="fr-FR"/>
    </w:rPr>
  </w:style>
  <w:style w:type="paragraph" w:styleId="Retraitnormal">
    <w:name w:val="Normal Indent"/>
    <w:basedOn w:val="Normal"/>
    <w:uiPriority w:val="99"/>
    <w:semiHidden/>
    <w:qFormat/>
    <w:rsid w:val="00EB23AB"/>
    <w:pPr>
      <w:ind w:left="708"/>
    </w:pPr>
  </w:style>
  <w:style w:type="paragraph" w:styleId="Salutations">
    <w:name w:val="Salutation"/>
    <w:basedOn w:val="Normal"/>
    <w:next w:val="Normal"/>
    <w:link w:val="SalutationsCar"/>
    <w:uiPriority w:val="99"/>
    <w:semiHidden/>
    <w:qFormat/>
    <w:rsid w:val="00EB23AB"/>
  </w:style>
  <w:style w:type="character" w:customStyle="1" w:styleId="SalutationsCar">
    <w:name w:val="Salutations Car"/>
    <w:basedOn w:val="Policepardfaut"/>
    <w:link w:val="Salutations"/>
    <w:uiPriority w:val="99"/>
    <w:semiHidden/>
    <w:rsid w:val="00EB23AB"/>
    <w:rPr>
      <w:rFonts w:ascii="Garamond" w:eastAsiaTheme="minorEastAsia" w:hAnsi="Garamond"/>
      <w:sz w:val="24"/>
      <w:szCs w:val="24"/>
      <w:lang w:val="fr-FR"/>
    </w:rPr>
  </w:style>
  <w:style w:type="paragraph" w:styleId="Signature">
    <w:name w:val="Signature"/>
    <w:basedOn w:val="Normal"/>
    <w:link w:val="SignatureCar"/>
    <w:uiPriority w:val="99"/>
    <w:semiHidden/>
    <w:qFormat/>
    <w:rsid w:val="00EB23AB"/>
    <w:pPr>
      <w:spacing w:after="0"/>
      <w:ind w:left="4252"/>
    </w:pPr>
  </w:style>
  <w:style w:type="character" w:customStyle="1" w:styleId="SignatureCar">
    <w:name w:val="Signature Car"/>
    <w:basedOn w:val="Policepardfaut"/>
    <w:link w:val="Signature"/>
    <w:uiPriority w:val="99"/>
    <w:semiHidden/>
    <w:rsid w:val="00EB23AB"/>
    <w:rPr>
      <w:rFonts w:ascii="Garamond" w:eastAsiaTheme="minorEastAsia" w:hAnsi="Garamond"/>
      <w:sz w:val="24"/>
      <w:szCs w:val="24"/>
      <w:lang w:val="fr-FR"/>
    </w:rPr>
  </w:style>
  <w:style w:type="paragraph" w:styleId="Signaturelectronique">
    <w:name w:val="E-mail Signature"/>
    <w:basedOn w:val="Normal"/>
    <w:link w:val="SignaturelectroniqueCar"/>
    <w:uiPriority w:val="99"/>
    <w:semiHidden/>
    <w:qFormat/>
    <w:rsid w:val="00EB23AB"/>
    <w:pPr>
      <w:spacing w:after="0"/>
    </w:pPr>
  </w:style>
  <w:style w:type="character" w:customStyle="1" w:styleId="SignaturelectroniqueCar">
    <w:name w:val="Signature électronique Car"/>
    <w:basedOn w:val="Policepardfaut"/>
    <w:link w:val="Signaturelectronique"/>
    <w:uiPriority w:val="99"/>
    <w:semiHidden/>
    <w:rsid w:val="00EB23AB"/>
    <w:rPr>
      <w:rFonts w:ascii="Garamond" w:eastAsiaTheme="minorEastAsia" w:hAnsi="Garamond"/>
      <w:sz w:val="24"/>
      <w:szCs w:val="24"/>
      <w:lang w:val="fr-FR"/>
    </w:rPr>
  </w:style>
  <w:style w:type="paragraph" w:styleId="Rvision">
    <w:name w:val="Revision"/>
    <w:hidden/>
    <w:uiPriority w:val="99"/>
    <w:semiHidden/>
    <w:qFormat/>
    <w:rsid w:val="006C6A68"/>
    <w:pPr>
      <w:spacing w:after="0"/>
    </w:pPr>
    <w:rPr>
      <w:rFonts w:ascii="Garamond" w:eastAsiaTheme="minorEastAsia" w:hAnsi="Garamond"/>
      <w:sz w:val="24"/>
      <w:szCs w:val="24"/>
      <w:lang w:val="fr-FR"/>
    </w:rPr>
  </w:style>
  <w:style w:type="character" w:customStyle="1" w:styleId="apple-style-span">
    <w:name w:val="apple-style-span"/>
    <w:basedOn w:val="Policepardfaut"/>
    <w:rsid w:val="00531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36"/>
        <w:szCs w:val="36"/>
        <w:lang w:val="en-US" w:eastAsia="en-US" w:bidi="ar-SA"/>
      </w:rPr>
    </w:rPrDefault>
    <w:pPrDefault>
      <w:pPr>
        <w:spacing w:after="240"/>
      </w:pPr>
    </w:pPrDefault>
  </w:docDefaults>
  <w:latentStyles w:defLockedState="0" w:defUIPriority="99" w:defSemiHidden="1" w:defUnhideWhenUsed="0" w:defQFormat="1" w:count="267">
    <w:lsdException w:name="Normal" w:semiHidden="0" w:uiPriority="0"/>
    <w:lsdException w:name="heading 1" w:semiHidden="0" w:uiPriority="0"/>
    <w:lsdException w:name="heading 2" w:semiHidden="0" w:uiPriority="0"/>
    <w:lsdException w:name="heading 3" w:semiHidden="0"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lsdException w:name="Default Paragraph Font" w:uiPriority="1"/>
    <w:lsdException w:name="Body Text" w:uiPriority="0"/>
    <w:lsdException w:name="Body Text Indent" w:uiPriority="0"/>
    <w:lsdException w:name="Subtitle" w:semiHidden="0" w:uiPriority="11"/>
    <w:lsdException w:name="Body Text First Indent" w:uiPriority="0"/>
    <w:lsdException w:name="Note Heading" w:uiPriority="0"/>
    <w:lsdException w:name="Body Text Indent 3" w:uiPriority="0"/>
    <w:lsdException w:name="FollowedHyperlink" w:uiPriority="0"/>
    <w:lsdException w:name="Strong" w:semiHidden="0" w:uiPriority="22"/>
    <w:lsdException w:name="Emphasis" w:semiHidden="0" w:uiPriority="6"/>
    <w:lsdException w:name="Document Map" w:uiPriority="0"/>
    <w:lsdException w:name="Plain Text" w:uiPriority="0"/>
    <w:lsdException w:name="annotation subject" w:uiPriority="0"/>
    <w:lsdException w:name="Table Simple 1" w:uiPriority="0"/>
    <w:lsdException w:name="Table Classic 1" w:uiPriority="0"/>
    <w:lsdException w:name="Table Grid 1" w:uiPriority="0"/>
    <w:lsdException w:name="Balloon Text" w:uiPriority="0"/>
    <w:lsdException w:name="Table Grid" w:semiHidden="0" w:uiPriority="59"/>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433DE8"/>
    <w:pPr>
      <w:spacing w:after="120"/>
      <w:jc w:val="both"/>
    </w:pPr>
    <w:rPr>
      <w:rFonts w:ascii="Times New Roman" w:eastAsiaTheme="minorEastAsia" w:hAnsi="Times New Roman"/>
      <w:kern w:val="24"/>
      <w:sz w:val="24"/>
      <w:szCs w:val="24"/>
      <w:lang w:val="fr-FR"/>
    </w:rPr>
  </w:style>
  <w:style w:type="paragraph" w:styleId="Titre1">
    <w:name w:val="heading 1"/>
    <w:basedOn w:val="Normal"/>
    <w:next w:val="Normal"/>
    <w:link w:val="Titre1Car"/>
    <w:unhideWhenUsed/>
    <w:qFormat/>
    <w:rsid w:val="00975D12"/>
    <w:pPr>
      <w:keepNext/>
      <w:keepLines/>
      <w:pBdr>
        <w:bottom w:val="single" w:sz="4" w:space="1" w:color="auto"/>
      </w:pBdr>
      <w:suppressAutoHyphens/>
      <w:spacing w:after="960"/>
      <w:jc w:val="center"/>
      <w:outlineLvl w:val="0"/>
    </w:pPr>
    <w:rPr>
      <w:rFonts w:asciiTheme="majorHAnsi" w:eastAsiaTheme="majorEastAsia" w:hAnsiTheme="majorHAnsi" w:cstheme="majorBidi"/>
      <w:smallCaps/>
      <w:spacing w:val="5"/>
      <w:sz w:val="44"/>
      <w:szCs w:val="40"/>
    </w:rPr>
  </w:style>
  <w:style w:type="paragraph" w:styleId="Titre2">
    <w:name w:val="heading 2"/>
    <w:basedOn w:val="Normal"/>
    <w:next w:val="Normal"/>
    <w:link w:val="Titre2Car"/>
    <w:unhideWhenUsed/>
    <w:qFormat/>
    <w:rsid w:val="002224C1"/>
    <w:pPr>
      <w:keepNext/>
      <w:keepLines/>
      <w:spacing w:before="720" w:after="240"/>
      <w:jc w:val="left"/>
      <w:outlineLvl w:val="1"/>
    </w:pPr>
    <w:rPr>
      <w:rFonts w:asciiTheme="majorHAnsi" w:eastAsiaTheme="majorEastAsia" w:hAnsiTheme="majorHAnsi" w:cstheme="majorBidi"/>
      <w:i/>
      <w:color w:val="7030A0"/>
      <w:sz w:val="40"/>
      <w:szCs w:val="36"/>
    </w:rPr>
  </w:style>
  <w:style w:type="paragraph" w:styleId="Titre3">
    <w:name w:val="heading 3"/>
    <w:basedOn w:val="Normal"/>
    <w:next w:val="Normal"/>
    <w:link w:val="Titre3Car"/>
    <w:unhideWhenUsed/>
    <w:qFormat/>
    <w:rsid w:val="00DD3E1A"/>
    <w:pPr>
      <w:keepNext/>
      <w:keepLines/>
      <w:spacing w:before="480" w:after="240"/>
      <w:jc w:val="left"/>
      <w:outlineLvl w:val="2"/>
    </w:pPr>
    <w:rPr>
      <w:rFonts w:asciiTheme="majorHAnsi" w:eastAsiaTheme="majorEastAsia" w:hAnsiTheme="majorHAnsi" w:cstheme="majorBidi"/>
      <w:color w:val="244583" w:themeColor="accent2" w:themeShade="80"/>
      <w:spacing w:val="5"/>
      <w:sz w:val="32"/>
      <w:szCs w:val="28"/>
    </w:rPr>
  </w:style>
  <w:style w:type="paragraph" w:styleId="Titre4">
    <w:name w:val="heading 4"/>
    <w:basedOn w:val="Normal"/>
    <w:next w:val="Normal"/>
    <w:link w:val="Titre4Car"/>
    <w:unhideWhenUsed/>
    <w:qFormat/>
    <w:rsid w:val="00DD3E1A"/>
    <w:pPr>
      <w:keepNext/>
      <w:keepLines/>
      <w:spacing w:before="360"/>
      <w:jc w:val="left"/>
      <w:outlineLvl w:val="3"/>
    </w:pPr>
    <w:rPr>
      <w:rFonts w:asciiTheme="majorHAnsi" w:eastAsiaTheme="majorEastAsia" w:hAnsiTheme="majorHAnsi" w:cstheme="majorBidi"/>
      <w:color w:val="3667C3" w:themeColor="accent2" w:themeShade="BF"/>
      <w:sz w:val="28"/>
    </w:rPr>
  </w:style>
  <w:style w:type="paragraph" w:styleId="Titre5">
    <w:name w:val="heading 5"/>
    <w:basedOn w:val="Normal"/>
    <w:next w:val="Normal"/>
    <w:link w:val="Titre5Car"/>
    <w:unhideWhenUsed/>
    <w:qFormat/>
    <w:rsid w:val="00933E89"/>
    <w:pPr>
      <w:keepNext/>
      <w:keepLines/>
      <w:spacing w:before="240"/>
      <w:jc w:val="left"/>
      <w:outlineLvl w:val="4"/>
    </w:pPr>
    <w:rPr>
      <w:i/>
      <w:iCs/>
      <w:color w:val="009242"/>
      <w:sz w:val="22"/>
      <w:szCs w:val="22"/>
    </w:rPr>
  </w:style>
  <w:style w:type="paragraph" w:styleId="Titre6">
    <w:name w:val="heading 6"/>
    <w:basedOn w:val="Normal"/>
    <w:next w:val="Normal"/>
    <w:link w:val="Titre6Car"/>
    <w:unhideWhenUsed/>
    <w:qFormat/>
    <w:rsid w:val="00933E89"/>
    <w:pPr>
      <w:spacing w:before="120"/>
      <w:outlineLvl w:val="5"/>
    </w:pPr>
    <w:rPr>
      <w:b/>
      <w:bCs/>
      <w:color w:val="675A00" w:themeColor="background2" w:themeShade="40"/>
    </w:rPr>
  </w:style>
  <w:style w:type="paragraph" w:styleId="Titre7">
    <w:name w:val="heading 7"/>
    <w:basedOn w:val="Normal"/>
    <w:next w:val="Normal"/>
    <w:link w:val="Titre7Car"/>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75D12"/>
    <w:rPr>
      <w:rFonts w:eastAsiaTheme="majorEastAsia" w:cstheme="majorBidi"/>
      <w:smallCaps/>
      <w:spacing w:val="5"/>
      <w:sz w:val="44"/>
      <w:szCs w:val="40"/>
      <w:lang w:val="fr-FR"/>
    </w:rPr>
  </w:style>
  <w:style w:type="character" w:customStyle="1" w:styleId="Titre2Car">
    <w:name w:val="Titre 2 Car"/>
    <w:basedOn w:val="Policepardfaut"/>
    <w:link w:val="Titre2"/>
    <w:rsid w:val="002224C1"/>
    <w:rPr>
      <w:rFonts w:eastAsiaTheme="majorEastAsia" w:cstheme="majorBidi"/>
      <w:i/>
      <w:color w:val="7030A0"/>
      <w:sz w:val="40"/>
      <w:lang w:val="fr-FR"/>
    </w:rPr>
  </w:style>
  <w:style w:type="paragraph" w:styleId="Titre">
    <w:name w:val="Title"/>
    <w:basedOn w:val="Normal"/>
    <w:link w:val="TitreCar"/>
    <w:qFormat/>
    <w:rsid w:val="001F5A7C"/>
    <w:pPr>
      <w:pBdr>
        <w:bottom w:val="single" w:sz="4" w:space="1" w:color="auto"/>
      </w:pBdr>
      <w:suppressAutoHyphens/>
      <w:spacing w:after="720"/>
      <w:jc w:val="center"/>
    </w:pPr>
    <w:rPr>
      <w:rFonts w:asciiTheme="majorHAnsi" w:eastAsiaTheme="majorEastAsia" w:hAnsiTheme="majorHAnsi" w:cstheme="majorBidi"/>
      <w:smallCaps/>
      <w:color w:val="244583" w:themeColor="accent2" w:themeShade="80"/>
      <w:spacing w:val="10"/>
      <w:sz w:val="48"/>
      <w:szCs w:val="48"/>
    </w:rPr>
  </w:style>
  <w:style w:type="character" w:customStyle="1" w:styleId="TitreCar">
    <w:name w:val="Titre Car"/>
    <w:basedOn w:val="Policepardfaut"/>
    <w:link w:val="Titre"/>
    <w:rsid w:val="001F5A7C"/>
    <w:rPr>
      <w:rFonts w:eastAsiaTheme="majorEastAsia" w:cstheme="majorBidi"/>
      <w:smallCaps/>
      <w:color w:val="244583" w:themeColor="accent2" w:themeShade="80"/>
      <w:spacing w:val="10"/>
      <w:sz w:val="48"/>
      <w:szCs w:val="48"/>
      <w:lang w:val="fr-FR"/>
    </w:rPr>
  </w:style>
  <w:style w:type="paragraph" w:styleId="Sous-titre">
    <w:name w:val="Subtitle"/>
    <w:basedOn w:val="Normal"/>
    <w:link w:val="Sous-titreCar"/>
    <w:uiPriority w:val="11"/>
    <w:qFormat/>
    <w:rsid w:val="003F684F"/>
    <w:pPr>
      <w:suppressAutoHyphens/>
      <w:spacing w:after="720"/>
    </w:pPr>
    <w:rPr>
      <w:i/>
      <w:iCs/>
      <w:color w:val="575F6D" w:themeColor="text2"/>
      <w:spacing w:val="5"/>
    </w:rPr>
  </w:style>
  <w:style w:type="character" w:customStyle="1" w:styleId="Sous-titreCar">
    <w:name w:val="Sous-titre Car"/>
    <w:basedOn w:val="Policepardfaut"/>
    <w:link w:val="Sous-titre"/>
    <w:uiPriority w:val="11"/>
    <w:rsid w:val="003F684F"/>
    <w:rPr>
      <w:rFonts w:asciiTheme="minorHAnsi" w:eastAsiaTheme="minorEastAsia" w:hAnsiTheme="minorHAnsi"/>
      <w:i/>
      <w:iCs/>
      <w:color w:val="575F6D" w:themeColor="text2"/>
      <w:spacing w:val="5"/>
      <w:sz w:val="24"/>
      <w:szCs w:val="24"/>
      <w:lang w:val="fr-FR"/>
    </w:rPr>
  </w:style>
  <w:style w:type="paragraph" w:styleId="Textedebulles">
    <w:name w:val="Balloon Text"/>
    <w:basedOn w:val="Normal"/>
    <w:link w:val="TextedebullesCar"/>
    <w:semiHidden/>
    <w:unhideWhenUsed/>
    <w:rsid w:val="00FC2A5E"/>
    <w:pPr>
      <w:spacing w:after="0"/>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aliases w:val="Titre du document"/>
    <w:uiPriority w:val="33"/>
    <w:qFormat/>
    <w:rsid w:val="005D37DA"/>
    <w:rPr>
      <w:rFonts w:asciiTheme="majorHAnsi" w:eastAsiaTheme="majorEastAsia" w:hAnsiTheme="majorHAnsi" w:cstheme="majorBidi"/>
      <w:smallCaps/>
      <w:color w:val="244583" w:themeColor="accent2" w:themeShade="80"/>
      <w:spacing w:val="20"/>
      <w:sz w:val="56"/>
      <w:szCs w:val="56"/>
    </w:rPr>
  </w:style>
  <w:style w:type="numbering" w:customStyle="1" w:styleId="Listepuces1">
    <w:name w:val="Liste à puces1"/>
    <w:uiPriority w:val="99"/>
    <w:rsid w:val="00283A6D"/>
    <w:pPr>
      <w:numPr>
        <w:numId w:val="1"/>
      </w:numPr>
    </w:pPr>
  </w:style>
  <w:style w:type="paragraph" w:styleId="Lgende">
    <w:name w:val="caption"/>
    <w:basedOn w:val="Normal"/>
    <w:next w:val="Normal"/>
    <w:unhideWhenUsed/>
    <w:qFormat/>
    <w:rsid w:val="00353E73"/>
    <w:pPr>
      <w:keepNext/>
      <w:keepLines/>
      <w:spacing w:after="360"/>
      <w:contextualSpacing/>
      <w:jc w:val="center"/>
    </w:pPr>
    <w:rPr>
      <w:b/>
      <w:bCs/>
      <w:color w:val="E65B01" w:themeColor="accent1" w:themeShade="BF"/>
      <w:sz w:val="20"/>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nhideWhenUsed/>
    <w:rsid w:val="00FC2A5E"/>
    <w:pPr>
      <w:tabs>
        <w:tab w:val="center" w:pos="4680"/>
        <w:tab w:val="right" w:pos="9360"/>
      </w:tabs>
      <w:spacing w:after="0"/>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nhideWhenUsed/>
    <w:rsid w:val="00FC2A5E"/>
    <w:pPr>
      <w:tabs>
        <w:tab w:val="center" w:pos="4680"/>
        <w:tab w:val="right" w:pos="9360"/>
      </w:tabs>
      <w:spacing w:after="0"/>
    </w:pPr>
  </w:style>
  <w:style w:type="character" w:customStyle="1" w:styleId="En-tteCar">
    <w:name w:val="En-tête Car"/>
    <w:basedOn w:val="Policepardfaut"/>
    <w:link w:val="En-tte"/>
    <w:uiPriority w:val="99"/>
    <w:rsid w:val="00FC2A5E"/>
    <w:rPr>
      <w:color w:val="414751" w:themeColor="text2" w:themeShade="BF"/>
      <w:sz w:val="20"/>
    </w:rPr>
  </w:style>
  <w:style w:type="character" w:customStyle="1" w:styleId="Titre3Car">
    <w:name w:val="Titre 3 Car"/>
    <w:basedOn w:val="Policepardfaut"/>
    <w:link w:val="Titre3"/>
    <w:rsid w:val="00DD3E1A"/>
    <w:rPr>
      <w:rFonts w:eastAsiaTheme="majorEastAsia" w:cstheme="majorBidi"/>
      <w:color w:val="244583" w:themeColor="accent2" w:themeShade="80"/>
      <w:spacing w:val="5"/>
      <w:sz w:val="32"/>
      <w:szCs w:val="28"/>
      <w:lang w:val="fr-FR"/>
    </w:rPr>
  </w:style>
  <w:style w:type="character" w:customStyle="1" w:styleId="Titre4Car">
    <w:name w:val="Titre 4 Car"/>
    <w:basedOn w:val="Policepardfaut"/>
    <w:link w:val="Titre4"/>
    <w:rsid w:val="00DD3E1A"/>
    <w:rPr>
      <w:rFonts w:eastAsiaTheme="majorEastAsia" w:cstheme="majorBidi"/>
      <w:color w:val="3667C3" w:themeColor="accent2" w:themeShade="BF"/>
      <w:sz w:val="28"/>
      <w:szCs w:val="24"/>
      <w:lang w:val="fr-FR"/>
    </w:rPr>
  </w:style>
  <w:style w:type="character" w:customStyle="1" w:styleId="Titre5Car">
    <w:name w:val="Titre 5 Car"/>
    <w:basedOn w:val="Policepardfaut"/>
    <w:link w:val="Titre5"/>
    <w:rsid w:val="00933E89"/>
    <w:rPr>
      <w:rFonts w:asciiTheme="minorHAnsi" w:eastAsiaTheme="minorEastAsia" w:hAnsiTheme="minorHAnsi"/>
      <w:i/>
      <w:iCs/>
      <w:color w:val="009242"/>
      <w:sz w:val="22"/>
      <w:szCs w:val="22"/>
      <w:lang w:val="fr-FR"/>
    </w:rPr>
  </w:style>
  <w:style w:type="character" w:customStyle="1" w:styleId="Titre6Car">
    <w:name w:val="Titre 6 Car"/>
    <w:basedOn w:val="Policepardfaut"/>
    <w:link w:val="Titre6"/>
    <w:rsid w:val="00933E89"/>
    <w:rPr>
      <w:rFonts w:asciiTheme="minorHAnsi" w:eastAsiaTheme="minorEastAsia" w:hAnsiTheme="minorHAnsi"/>
      <w:b/>
      <w:bCs/>
      <w:color w:val="675A00" w:themeColor="background2" w:themeShade="40"/>
      <w:sz w:val="24"/>
      <w:szCs w:val="24"/>
      <w:lang w:val="fr-FR"/>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4"/>
    <w:unhideWhenUsed/>
    <w:qFormat/>
    <w:rsid w:val="00FC2A5E"/>
    <w:pPr>
      <w:ind w:left="720"/>
      <w:contextualSpacing/>
    </w:pPr>
  </w:style>
  <w:style w:type="character" w:customStyle="1" w:styleId="Auteur">
    <w:name w:val="Auteur"/>
    <w:basedOn w:val="Policepardfaut"/>
    <w:rsid w:val="005D37DA"/>
    <w:rPr>
      <w:color w:val="FFFFFF" w:themeColor="background1"/>
      <w:sz w:val="36"/>
      <w:szCs w:val="36"/>
    </w:rPr>
  </w:style>
  <w:style w:type="numbering" w:customStyle="1" w:styleId="Listenumrote">
    <w:name w:val="Liste numérotée"/>
    <w:uiPriority w:val="99"/>
    <w:rsid w:val="00FC2A5E"/>
    <w:pPr>
      <w:numPr>
        <w:numId w:val="2"/>
      </w:numPr>
    </w:p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59"/>
    <w:rsid w:val="00FC2A5E"/>
    <w:pPr>
      <w:spacing w:after="0"/>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paragraph" w:styleId="Commentaire">
    <w:name w:val="annotation text"/>
    <w:basedOn w:val="Normal"/>
    <w:link w:val="CommentaireCar"/>
    <w:semiHidden/>
    <w:rsid w:val="00710726"/>
    <w:pPr>
      <w:spacing w:after="0"/>
    </w:pPr>
    <w:rPr>
      <w:rFonts w:ascii="Times" w:eastAsia="Times" w:hAnsi="Times" w:cs="Times New Roman"/>
      <w:lang w:eastAsia="fr-FR"/>
    </w:rPr>
  </w:style>
  <w:style w:type="character" w:customStyle="1" w:styleId="CommentaireCar">
    <w:name w:val="Commentaire Car"/>
    <w:basedOn w:val="Policepardfaut"/>
    <w:link w:val="Commentaire"/>
    <w:uiPriority w:val="99"/>
    <w:semiHidden/>
    <w:rsid w:val="00710726"/>
    <w:rPr>
      <w:rFonts w:ascii="Times" w:eastAsia="Times" w:hAnsi="Times" w:cs="Times New Roman"/>
      <w:sz w:val="24"/>
      <w:szCs w:val="24"/>
      <w:lang w:val="fr-FR" w:eastAsia="fr-FR"/>
    </w:rPr>
  </w:style>
  <w:style w:type="table" w:styleId="Grillemoyenne3-Accent5">
    <w:name w:val="Medium Grid 3 Accent 5"/>
    <w:basedOn w:val="TableauNormal"/>
    <w:uiPriority w:val="69"/>
    <w:qFormat/>
    <w:rsid w:val="00710726"/>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paragraph" w:customStyle="1" w:styleId="Titretableau">
    <w:name w:val="Titre tableau"/>
    <w:basedOn w:val="Lgende"/>
    <w:qFormat/>
    <w:rsid w:val="00EE55AD"/>
  </w:style>
  <w:style w:type="table" w:styleId="Grillemoyenne3-Accent3">
    <w:name w:val="Medium Grid 3 Accent 3"/>
    <w:basedOn w:val="TableauNormal"/>
    <w:uiPriority w:val="69"/>
    <w:qFormat/>
    <w:rsid w:val="007114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C2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2C1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2C1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2C1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2C1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6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675" w:themeFill="accent3" w:themeFillTint="7F"/>
      </w:tcPr>
    </w:tblStylePr>
  </w:style>
  <w:style w:type="character" w:styleId="Lienhypertexte">
    <w:name w:val="Hyperlink"/>
    <w:basedOn w:val="Policepardfaut"/>
    <w:uiPriority w:val="99"/>
    <w:unhideWhenUsed/>
    <w:rsid w:val="00BD4344"/>
    <w:rPr>
      <w:color w:val="0000FF"/>
      <w:u w:val="single"/>
    </w:rPr>
  </w:style>
  <w:style w:type="character" w:styleId="Lienhypertextesuivivisit">
    <w:name w:val="FollowedHyperlink"/>
    <w:basedOn w:val="Policepardfaut"/>
    <w:unhideWhenUsed/>
    <w:rsid w:val="00BD4344"/>
    <w:rPr>
      <w:color w:val="800080"/>
      <w:u w:val="single"/>
    </w:rPr>
  </w:style>
  <w:style w:type="paragraph" w:styleId="TM4">
    <w:name w:val="toc 4"/>
    <w:basedOn w:val="Normal"/>
    <w:next w:val="Normal"/>
    <w:autoRedefine/>
    <w:uiPriority w:val="39"/>
    <w:unhideWhenUsed/>
    <w:qFormat/>
    <w:rsid w:val="00822175"/>
    <w:pPr>
      <w:spacing w:after="100" w:line="276" w:lineRule="auto"/>
      <w:ind w:left="660"/>
      <w:jc w:val="left"/>
    </w:pPr>
    <w:rPr>
      <w:sz w:val="22"/>
      <w:szCs w:val="22"/>
      <w:lang w:eastAsia="fr-FR"/>
    </w:rPr>
  </w:style>
  <w:style w:type="paragraph" w:styleId="TM5">
    <w:name w:val="toc 5"/>
    <w:basedOn w:val="Normal"/>
    <w:next w:val="Normal"/>
    <w:autoRedefine/>
    <w:unhideWhenUsed/>
    <w:qFormat/>
    <w:rsid w:val="00822175"/>
    <w:pPr>
      <w:spacing w:after="100" w:line="276" w:lineRule="auto"/>
      <w:ind w:left="880"/>
      <w:jc w:val="left"/>
    </w:pPr>
    <w:rPr>
      <w:sz w:val="22"/>
      <w:szCs w:val="22"/>
      <w:lang w:eastAsia="fr-FR"/>
    </w:rPr>
  </w:style>
  <w:style w:type="paragraph" w:styleId="TM6">
    <w:name w:val="toc 6"/>
    <w:basedOn w:val="Normal"/>
    <w:next w:val="Normal"/>
    <w:autoRedefine/>
    <w:unhideWhenUsed/>
    <w:qFormat/>
    <w:rsid w:val="00822175"/>
    <w:pPr>
      <w:spacing w:after="100" w:line="276" w:lineRule="auto"/>
      <w:ind w:left="1100"/>
      <w:jc w:val="left"/>
    </w:pPr>
    <w:rPr>
      <w:sz w:val="22"/>
      <w:szCs w:val="22"/>
      <w:lang w:eastAsia="fr-FR"/>
    </w:rPr>
  </w:style>
  <w:style w:type="paragraph" w:styleId="Explorateurdedocuments">
    <w:name w:val="Document Map"/>
    <w:basedOn w:val="Normal"/>
    <w:link w:val="ExplorateurdedocumentsCar"/>
    <w:semiHidden/>
    <w:qFormat/>
    <w:rsid w:val="00890866"/>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90866"/>
    <w:rPr>
      <w:rFonts w:ascii="Tahoma" w:eastAsiaTheme="minorEastAsia" w:hAnsi="Tahoma" w:cs="Tahoma"/>
      <w:color w:val="414751" w:themeColor="text2" w:themeShade="BF"/>
      <w:sz w:val="16"/>
      <w:szCs w:val="16"/>
      <w:lang w:val="fr-FR"/>
    </w:rPr>
  </w:style>
  <w:style w:type="numbering" w:customStyle="1" w:styleId="Style1">
    <w:name w:val="Style1"/>
    <w:uiPriority w:val="99"/>
    <w:rsid w:val="00890866"/>
    <w:pPr>
      <w:numPr>
        <w:numId w:val="3"/>
      </w:numPr>
    </w:pPr>
  </w:style>
  <w:style w:type="paragraph" w:styleId="En-ttedetabledesmatires">
    <w:name w:val="TOC Heading"/>
    <w:basedOn w:val="Titre1"/>
    <w:next w:val="Normal"/>
    <w:uiPriority w:val="39"/>
    <w:unhideWhenUsed/>
    <w:qFormat/>
    <w:rsid w:val="00F04E5F"/>
    <w:pPr>
      <w:pBdr>
        <w:bottom w:val="none" w:sz="0" w:space="0" w:color="auto"/>
      </w:pBdr>
      <w:spacing w:before="480" w:after="36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1F5A7C"/>
    <w:pPr>
      <w:tabs>
        <w:tab w:val="right" w:leader="dot" w:pos="4253"/>
      </w:tabs>
      <w:jc w:val="left"/>
    </w:pPr>
    <w:rPr>
      <w:rFonts w:ascii="Arial" w:hAnsi="Arial"/>
      <w:noProof/>
    </w:rPr>
  </w:style>
  <w:style w:type="paragraph" w:styleId="TM2">
    <w:name w:val="toc 2"/>
    <w:basedOn w:val="Normal"/>
    <w:next w:val="Normal"/>
    <w:autoRedefine/>
    <w:uiPriority w:val="39"/>
    <w:qFormat/>
    <w:rsid w:val="001F5A7C"/>
    <w:pPr>
      <w:tabs>
        <w:tab w:val="right" w:leader="dot" w:pos="4253"/>
      </w:tabs>
      <w:spacing w:after="100"/>
      <w:ind w:left="238"/>
      <w:jc w:val="left"/>
    </w:pPr>
    <w:rPr>
      <w:rFonts w:ascii="Arial" w:hAnsi="Arial" w:cs="Arial"/>
      <w:noProof/>
      <w:sz w:val="22"/>
    </w:rPr>
  </w:style>
  <w:style w:type="paragraph" w:styleId="TM3">
    <w:name w:val="toc 3"/>
    <w:basedOn w:val="Normal"/>
    <w:next w:val="Normal"/>
    <w:autoRedefine/>
    <w:uiPriority w:val="39"/>
    <w:qFormat/>
    <w:rsid w:val="001F5A7C"/>
    <w:pPr>
      <w:tabs>
        <w:tab w:val="right" w:pos="4253"/>
      </w:tabs>
      <w:spacing w:after="100"/>
      <w:ind w:left="482"/>
      <w:jc w:val="left"/>
    </w:pPr>
    <w:rPr>
      <w:rFonts w:ascii="Arial" w:hAnsi="Arial" w:cs="Arial"/>
      <w:noProof/>
      <w:sz w:val="20"/>
    </w:rPr>
  </w:style>
  <w:style w:type="paragraph" w:styleId="TM7">
    <w:name w:val="toc 7"/>
    <w:basedOn w:val="Normal"/>
    <w:next w:val="Normal"/>
    <w:autoRedefine/>
    <w:unhideWhenUsed/>
    <w:qFormat/>
    <w:rsid w:val="00822175"/>
    <w:pPr>
      <w:spacing w:after="100" w:line="276" w:lineRule="auto"/>
      <w:ind w:left="1320"/>
      <w:jc w:val="left"/>
    </w:pPr>
    <w:rPr>
      <w:sz w:val="22"/>
      <w:szCs w:val="22"/>
      <w:lang w:eastAsia="fr-FR"/>
    </w:rPr>
  </w:style>
  <w:style w:type="paragraph" w:styleId="TM8">
    <w:name w:val="toc 8"/>
    <w:basedOn w:val="Normal"/>
    <w:next w:val="Normal"/>
    <w:autoRedefine/>
    <w:unhideWhenUsed/>
    <w:qFormat/>
    <w:rsid w:val="00822175"/>
    <w:pPr>
      <w:spacing w:after="100" w:line="276" w:lineRule="auto"/>
      <w:ind w:left="1540"/>
      <w:jc w:val="left"/>
    </w:pPr>
    <w:rPr>
      <w:sz w:val="22"/>
      <w:szCs w:val="22"/>
      <w:lang w:eastAsia="fr-FR"/>
    </w:rPr>
  </w:style>
  <w:style w:type="character" w:styleId="Marquedecommentaire">
    <w:name w:val="annotation reference"/>
    <w:basedOn w:val="Policepardfaut"/>
    <w:semiHidden/>
    <w:rsid w:val="002B22FD"/>
    <w:rPr>
      <w:sz w:val="16"/>
      <w:szCs w:val="16"/>
    </w:rPr>
  </w:style>
  <w:style w:type="paragraph" w:styleId="Objetducommentaire">
    <w:name w:val="annotation subject"/>
    <w:basedOn w:val="Commentaire"/>
    <w:next w:val="Commentaire"/>
    <w:link w:val="ObjetducommentaireCar"/>
    <w:semiHidden/>
    <w:rsid w:val="002B22FD"/>
    <w:pPr>
      <w:jc w:val="left"/>
    </w:pPr>
    <w:rPr>
      <w:rFonts w:ascii="Times New Roman" w:eastAsia="Times New Roman" w:hAnsi="Times New Roman"/>
      <w:b/>
      <w:bCs/>
      <w:sz w:val="20"/>
      <w:szCs w:val="20"/>
    </w:rPr>
  </w:style>
  <w:style w:type="character" w:customStyle="1" w:styleId="ObjetducommentaireCar">
    <w:name w:val="Objet du commentaire Car"/>
    <w:basedOn w:val="CommentaireCar"/>
    <w:link w:val="Objetducommentaire"/>
    <w:semiHidden/>
    <w:rsid w:val="002B22FD"/>
    <w:rPr>
      <w:rFonts w:ascii="Times New Roman" w:eastAsia="Times New Roman" w:hAnsi="Times New Roman" w:cs="Times New Roman"/>
      <w:b/>
      <w:bCs/>
      <w:sz w:val="20"/>
      <w:szCs w:val="20"/>
      <w:lang w:val="fr-FR" w:eastAsia="fr-FR"/>
    </w:rPr>
  </w:style>
  <w:style w:type="paragraph" w:styleId="TM9">
    <w:name w:val="toc 9"/>
    <w:basedOn w:val="Normal"/>
    <w:next w:val="Normal"/>
    <w:autoRedefine/>
    <w:unhideWhenUsed/>
    <w:qFormat/>
    <w:rsid w:val="00822175"/>
    <w:pPr>
      <w:spacing w:after="100" w:line="276" w:lineRule="auto"/>
      <w:ind w:left="1760"/>
      <w:jc w:val="left"/>
    </w:pPr>
    <w:rPr>
      <w:sz w:val="22"/>
      <w:szCs w:val="22"/>
      <w:lang w:eastAsia="fr-FR"/>
    </w:rPr>
  </w:style>
  <w:style w:type="paragraph" w:styleId="Notedefin">
    <w:name w:val="endnote text"/>
    <w:basedOn w:val="Normal"/>
    <w:link w:val="NotedefinCar"/>
    <w:unhideWhenUsed/>
    <w:rsid w:val="00465014"/>
    <w:pPr>
      <w:spacing w:after="0"/>
      <w:jc w:val="left"/>
    </w:pPr>
    <w:rPr>
      <w:rFonts w:ascii="Calibri" w:eastAsia="Times New Roman" w:hAnsi="Calibri" w:cs="Times New Roman"/>
      <w:sz w:val="20"/>
      <w:szCs w:val="20"/>
      <w:lang w:eastAsia="fr-FR"/>
    </w:rPr>
  </w:style>
  <w:style w:type="character" w:customStyle="1" w:styleId="NotedefinCar">
    <w:name w:val="Note de fin Car"/>
    <w:basedOn w:val="Policepardfaut"/>
    <w:link w:val="Notedefin"/>
    <w:uiPriority w:val="99"/>
    <w:rsid w:val="00465014"/>
    <w:rPr>
      <w:rFonts w:ascii="Calibri" w:eastAsia="Times New Roman" w:hAnsi="Calibri" w:cs="Times New Roman"/>
      <w:sz w:val="20"/>
      <w:szCs w:val="20"/>
      <w:lang w:val="fr-FR" w:eastAsia="fr-FR"/>
    </w:rPr>
  </w:style>
  <w:style w:type="paragraph" w:styleId="Notedebasdepage">
    <w:name w:val="footnote text"/>
    <w:basedOn w:val="Normal"/>
    <w:link w:val="NotedebasdepageCar"/>
    <w:unhideWhenUsed/>
    <w:rsid w:val="00465014"/>
    <w:pPr>
      <w:spacing w:after="0"/>
      <w:jc w:val="left"/>
    </w:pPr>
    <w:rPr>
      <w:rFonts w:ascii="Calibri" w:eastAsia="Times New Roman" w:hAnsi="Calibri" w:cs="Times New Roman"/>
      <w:sz w:val="20"/>
      <w:szCs w:val="20"/>
      <w:lang w:eastAsia="fr-FR"/>
    </w:rPr>
  </w:style>
  <w:style w:type="character" w:customStyle="1" w:styleId="NotedebasdepageCar">
    <w:name w:val="Note de bas de page Car"/>
    <w:basedOn w:val="Policepardfaut"/>
    <w:link w:val="Notedebasdepage"/>
    <w:rsid w:val="00465014"/>
    <w:rPr>
      <w:rFonts w:ascii="Calibri" w:eastAsia="Times New Roman" w:hAnsi="Calibri" w:cs="Times New Roman"/>
      <w:sz w:val="20"/>
      <w:szCs w:val="20"/>
      <w:lang w:val="fr-FR" w:eastAsia="fr-FR"/>
    </w:rPr>
  </w:style>
  <w:style w:type="character" w:styleId="Appelnotedebasdep">
    <w:name w:val="footnote reference"/>
    <w:basedOn w:val="Policepardfaut"/>
    <w:semiHidden/>
    <w:unhideWhenUsed/>
    <w:rsid w:val="00465014"/>
    <w:rPr>
      <w:vertAlign w:val="superscript"/>
    </w:rPr>
  </w:style>
  <w:style w:type="paragraph" w:customStyle="1" w:styleId="Figure">
    <w:name w:val="Figure"/>
    <w:basedOn w:val="Normal"/>
    <w:link w:val="FigureZchn"/>
    <w:rsid w:val="00947010"/>
    <w:pPr>
      <w:keepNext/>
      <w:spacing w:before="360"/>
      <w:jc w:val="center"/>
    </w:pPr>
    <w:rPr>
      <w:i/>
      <w:iCs/>
      <w:sz w:val="16"/>
      <w:szCs w:val="20"/>
      <w:lang w:bidi="en-US"/>
    </w:rPr>
  </w:style>
  <w:style w:type="character" w:customStyle="1" w:styleId="FigureZchn">
    <w:name w:val="Figure Zchn"/>
    <w:basedOn w:val="Policepardfaut"/>
    <w:link w:val="Figure"/>
    <w:rsid w:val="00947010"/>
    <w:rPr>
      <w:rFonts w:ascii="Garamond" w:eastAsiaTheme="minorEastAsia" w:hAnsi="Garamond"/>
      <w:i/>
      <w:iCs/>
      <w:sz w:val="16"/>
      <w:szCs w:val="20"/>
      <w:lang w:val="fr-FR" w:bidi="en-US"/>
    </w:rPr>
  </w:style>
  <w:style w:type="character" w:styleId="Numrodepage">
    <w:name w:val="page number"/>
    <w:basedOn w:val="Policepardfaut"/>
    <w:rsid w:val="00B03770"/>
  </w:style>
  <w:style w:type="table" w:customStyle="1" w:styleId="Listemoyenne21">
    <w:name w:val="Liste moyenne 21"/>
    <w:basedOn w:val="TableauNormal"/>
    <w:uiPriority w:val="66"/>
    <w:qFormat/>
    <w:rsid w:val="00D06782"/>
    <w:pPr>
      <w:spacing w:after="0"/>
    </w:pPr>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2-Accent2">
    <w:name w:val="Medium Grid 2 Accent 2"/>
    <w:basedOn w:val="TableauNormal"/>
    <w:uiPriority w:val="68"/>
    <w:qFormat/>
    <w:rsid w:val="00D06782"/>
    <w:pPr>
      <w:spacing w:after="0"/>
    </w:pPr>
    <w:rPr>
      <w:rFonts w:eastAsiaTheme="majorEastAsia"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paragraph" w:styleId="Retraitcorpsdetexte">
    <w:name w:val="Body Text Indent"/>
    <w:basedOn w:val="Normal"/>
    <w:link w:val="RetraitcorpsdetexteCar"/>
    <w:semiHidden/>
    <w:rsid w:val="00B66FD5"/>
    <w:pPr>
      <w:spacing w:after="0"/>
      <w:ind w:firstLine="708"/>
    </w:pPr>
    <w:rPr>
      <w:rFonts w:ascii="Arial Narrow" w:eastAsia="Times New Roman" w:hAnsi="Arial Narrow" w:cs="Times New Roman"/>
      <w:lang w:eastAsia="fr-FR"/>
    </w:rPr>
  </w:style>
  <w:style w:type="character" w:customStyle="1" w:styleId="RetraitcorpsdetexteCar">
    <w:name w:val="Retrait corps de texte Car"/>
    <w:basedOn w:val="Policepardfaut"/>
    <w:link w:val="Retraitcorpsdetexte"/>
    <w:semiHidden/>
    <w:rsid w:val="00B66FD5"/>
    <w:rPr>
      <w:rFonts w:ascii="Arial Narrow" w:eastAsia="Times New Roman" w:hAnsi="Arial Narrow" w:cs="Times New Roman"/>
      <w:sz w:val="24"/>
      <w:szCs w:val="24"/>
      <w:lang w:val="fr-FR" w:eastAsia="fr-FR"/>
    </w:rPr>
  </w:style>
  <w:style w:type="paragraph" w:styleId="Listepuces">
    <w:name w:val="List Bullet"/>
    <w:basedOn w:val="Normal"/>
    <w:rsid w:val="00EE55AD"/>
    <w:pPr>
      <w:numPr>
        <w:numId w:val="4"/>
      </w:numPr>
      <w:spacing w:after="240"/>
      <w:ind w:left="357" w:hanging="357"/>
      <w:contextualSpacing/>
      <w:jc w:val="left"/>
    </w:pPr>
    <w:rPr>
      <w:rFonts w:eastAsia="Times New Roman" w:cs="Times New Roman"/>
      <w:lang w:eastAsia="fr-FR"/>
    </w:rPr>
  </w:style>
  <w:style w:type="table" w:styleId="Tramemoyenne1-Accent5">
    <w:name w:val="Medium Shading 1 Accent 5"/>
    <w:basedOn w:val="TableauNormal"/>
    <w:uiPriority w:val="63"/>
    <w:qFormat/>
    <w:rsid w:val="00B21DEF"/>
    <w:pPr>
      <w:spacing w:after="0"/>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Tableausimple1">
    <w:name w:val="Table Simple 1"/>
    <w:basedOn w:val="TableauNormal"/>
    <w:rsid w:val="003704E7"/>
    <w:pPr>
      <w:spacing w:after="0"/>
    </w:pPr>
    <w:rPr>
      <w:rFonts w:ascii="Times New Roman" w:eastAsia="Times New Roman" w:hAnsi="Times New Roman" w:cs="Times New Roman"/>
      <w:sz w:val="20"/>
      <w:szCs w:val="20"/>
      <w:lang w:val="fr-FR" w:eastAsia="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Corpsdetexte3">
    <w:name w:val="Body Text 3"/>
    <w:basedOn w:val="Normal"/>
    <w:link w:val="Corpsdetexte3Car"/>
    <w:uiPriority w:val="99"/>
    <w:semiHidden/>
    <w:qFormat/>
    <w:rsid w:val="00615E79"/>
    <w:rPr>
      <w:sz w:val="16"/>
      <w:szCs w:val="16"/>
    </w:rPr>
  </w:style>
  <w:style w:type="character" w:customStyle="1" w:styleId="Corpsdetexte3Car">
    <w:name w:val="Corps de texte 3 Car"/>
    <w:basedOn w:val="Policepardfaut"/>
    <w:link w:val="Corpsdetexte3"/>
    <w:uiPriority w:val="99"/>
    <w:semiHidden/>
    <w:rsid w:val="00615E79"/>
    <w:rPr>
      <w:rFonts w:eastAsiaTheme="minorEastAsia"/>
      <w:color w:val="414751" w:themeColor="text2" w:themeShade="BF"/>
      <w:sz w:val="16"/>
      <w:szCs w:val="16"/>
      <w:lang w:val="fr-FR"/>
    </w:rPr>
  </w:style>
  <w:style w:type="character" w:styleId="lev">
    <w:name w:val="Strong"/>
    <w:basedOn w:val="Policepardfaut"/>
    <w:uiPriority w:val="22"/>
    <w:qFormat/>
    <w:rsid w:val="008B2A80"/>
    <w:rPr>
      <w:b/>
      <w:bCs/>
    </w:rPr>
  </w:style>
  <w:style w:type="paragraph" w:styleId="Sansinterligne">
    <w:name w:val="No Spacing"/>
    <w:uiPriority w:val="99"/>
    <w:qFormat/>
    <w:rsid w:val="00A6057D"/>
    <w:pPr>
      <w:spacing w:after="0"/>
    </w:pPr>
    <w:rPr>
      <w:rFonts w:ascii="Calibri" w:eastAsia="Calibri" w:hAnsi="Calibri" w:cs="Times New Roman"/>
      <w:lang w:val="fr-FR"/>
    </w:rPr>
  </w:style>
  <w:style w:type="table" w:customStyle="1" w:styleId="Grilleclaire1">
    <w:name w:val="Grille claire1"/>
    <w:basedOn w:val="TableauNormal"/>
    <w:uiPriority w:val="62"/>
    <w:qFormat/>
    <w:rsid w:val="00083272"/>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2-Accent5">
    <w:name w:val="Medium Shading 2 Accent 5"/>
    <w:basedOn w:val="TableauNormal"/>
    <w:uiPriority w:val="64"/>
    <w:rsid w:val="00EE55AD"/>
    <w:pPr>
      <w:spacing w:after="0"/>
    </w:pPr>
    <w:rPr>
      <w:rFonts w:asciiTheme="minorHAnsi" w:eastAsiaTheme="minorEastAsia" w:hAnsiTheme="minorHAnsi"/>
      <w:sz w:val="22"/>
      <w:szCs w:val="22"/>
      <w:lang w:val="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EBA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EBAD5" w:themeFill="accent5"/>
      </w:tcPr>
    </w:tblStylePr>
    <w:tblStylePr w:type="lastCol">
      <w:rPr>
        <w:b/>
        <w:bCs/>
        <w:color w:val="FFFFFF" w:themeColor="background1"/>
      </w:rPr>
      <w:tblPr/>
      <w:tcPr>
        <w:tcBorders>
          <w:left w:val="nil"/>
          <w:right w:val="nil"/>
          <w:insideH w:val="nil"/>
          <w:insideV w:val="nil"/>
        </w:tcBorders>
        <w:shd w:val="clear" w:color="auto" w:fill="AEBA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llemoyenne21">
    <w:name w:val="Grille moyenne 21"/>
    <w:basedOn w:val="TableauNormal"/>
    <w:uiPriority w:val="68"/>
    <w:qFormat/>
    <w:rsid w:val="00E16901"/>
    <w:pPr>
      <w:spacing w:after="0"/>
    </w:pPr>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Equation">
    <w:name w:val="Equation"/>
    <w:basedOn w:val="Lgende"/>
    <w:rsid w:val="009722D5"/>
    <w:pPr>
      <w:keepNext w:val="0"/>
      <w:tabs>
        <w:tab w:val="right" w:pos="9072"/>
      </w:tabs>
      <w:spacing w:after="0"/>
      <w:jc w:val="right"/>
    </w:pPr>
    <w:rPr>
      <w:rFonts w:eastAsia="Times New Roman" w:cs="Times New Roman"/>
      <w:b w:val="0"/>
      <w:bCs w:val="0"/>
      <w:color w:val="auto"/>
      <w:szCs w:val="20"/>
      <w:lang w:eastAsia="fr-FR"/>
    </w:rPr>
  </w:style>
  <w:style w:type="paragraph" w:styleId="PrformatHTML">
    <w:name w:val="HTML Preformatted"/>
    <w:basedOn w:val="Normal"/>
    <w:link w:val="PrformatHTMLCar"/>
    <w:uiPriority w:val="99"/>
    <w:rsid w:val="00BB4203"/>
    <w:pPr>
      <w:spacing w:before="120" w:after="240" w:line="36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BB4203"/>
    <w:rPr>
      <w:rFonts w:ascii="Courier New" w:eastAsia="Times New Roman" w:hAnsi="Courier New" w:cs="Courier New"/>
      <w:sz w:val="24"/>
      <w:szCs w:val="20"/>
      <w:lang w:val="fr-FR" w:eastAsia="fr-FR"/>
    </w:rPr>
  </w:style>
  <w:style w:type="paragraph" w:styleId="Tabledesillustrations">
    <w:name w:val="table of figures"/>
    <w:basedOn w:val="Normal"/>
    <w:next w:val="Normal"/>
    <w:semiHidden/>
    <w:rsid w:val="00BB4203"/>
    <w:pPr>
      <w:spacing w:before="120" w:after="0" w:line="360" w:lineRule="auto"/>
      <w:jc w:val="left"/>
    </w:pPr>
    <w:rPr>
      <w:rFonts w:eastAsia="Times New Roman" w:cs="Times New Roman"/>
      <w:i/>
      <w:iCs/>
      <w:sz w:val="20"/>
      <w:szCs w:val="20"/>
      <w:lang w:eastAsia="fr-FR"/>
    </w:rPr>
  </w:style>
  <w:style w:type="paragraph" w:styleId="Tabledesrfrencesjuridiques">
    <w:name w:val="table of authorities"/>
    <w:basedOn w:val="Normal"/>
    <w:next w:val="Normal"/>
    <w:semiHidden/>
    <w:rsid w:val="00BB4203"/>
    <w:pPr>
      <w:spacing w:before="120" w:after="240" w:line="360" w:lineRule="auto"/>
      <w:ind w:left="200" w:hanging="200"/>
    </w:pPr>
    <w:rPr>
      <w:rFonts w:eastAsia="Times New Roman" w:cs="Times New Roman"/>
      <w:szCs w:val="20"/>
      <w:lang w:eastAsia="fr-FR"/>
    </w:rPr>
  </w:style>
  <w:style w:type="paragraph" w:styleId="Textebrut">
    <w:name w:val="Plain Text"/>
    <w:basedOn w:val="Normal"/>
    <w:link w:val="TextebrutCar"/>
    <w:rsid w:val="00BB4203"/>
    <w:pPr>
      <w:spacing w:before="120" w:after="240" w:line="360" w:lineRule="auto"/>
    </w:pPr>
    <w:rPr>
      <w:rFonts w:ascii="Courier New" w:eastAsia="Times New Roman" w:hAnsi="Courier New" w:cs="Courier New"/>
      <w:szCs w:val="20"/>
      <w:lang w:eastAsia="fr-FR"/>
    </w:rPr>
  </w:style>
  <w:style w:type="character" w:customStyle="1" w:styleId="TextebrutCar">
    <w:name w:val="Texte brut Car"/>
    <w:basedOn w:val="Policepardfaut"/>
    <w:link w:val="Textebrut"/>
    <w:rsid w:val="00BB4203"/>
    <w:rPr>
      <w:rFonts w:ascii="Courier New" w:eastAsia="Times New Roman" w:hAnsi="Courier New" w:cs="Courier New"/>
      <w:sz w:val="24"/>
      <w:szCs w:val="20"/>
      <w:lang w:val="fr-FR" w:eastAsia="fr-FR"/>
    </w:rPr>
  </w:style>
  <w:style w:type="paragraph" w:styleId="Textedemacro">
    <w:name w:val="macro"/>
    <w:link w:val="TextedemacroCar"/>
    <w:semiHidden/>
    <w:rsid w:val="00BB4203"/>
    <w:pPr>
      <w:tabs>
        <w:tab w:val="left" w:pos="480"/>
        <w:tab w:val="left" w:pos="960"/>
        <w:tab w:val="left" w:pos="1440"/>
        <w:tab w:val="left" w:pos="1920"/>
        <w:tab w:val="left" w:pos="2400"/>
        <w:tab w:val="left" w:pos="2880"/>
        <w:tab w:val="left" w:pos="3360"/>
        <w:tab w:val="left" w:pos="3840"/>
        <w:tab w:val="left" w:pos="4320"/>
      </w:tabs>
      <w:spacing w:after="0"/>
    </w:pPr>
    <w:rPr>
      <w:rFonts w:ascii="Courier New" w:eastAsia="Times New Roman" w:hAnsi="Courier New" w:cs="Courier New"/>
      <w:sz w:val="20"/>
      <w:szCs w:val="20"/>
      <w:lang w:val="fr-FR" w:eastAsia="fr-FR"/>
    </w:rPr>
  </w:style>
  <w:style w:type="character" w:customStyle="1" w:styleId="TextedemacroCar">
    <w:name w:val="Texte de macro Car"/>
    <w:basedOn w:val="Policepardfaut"/>
    <w:link w:val="Textedemacro"/>
    <w:semiHidden/>
    <w:rsid w:val="00BB4203"/>
    <w:rPr>
      <w:rFonts w:ascii="Courier New" w:eastAsia="Times New Roman" w:hAnsi="Courier New" w:cs="Courier New"/>
      <w:sz w:val="20"/>
      <w:szCs w:val="20"/>
      <w:lang w:val="fr-FR" w:eastAsia="fr-FR"/>
    </w:rPr>
  </w:style>
  <w:style w:type="paragraph" w:styleId="Titredenote">
    <w:name w:val="Note Heading"/>
    <w:basedOn w:val="Normal"/>
    <w:next w:val="Normal"/>
    <w:link w:val="TitredenoteCar"/>
    <w:rsid w:val="00BB4203"/>
    <w:pPr>
      <w:spacing w:before="120" w:after="240" w:line="360" w:lineRule="auto"/>
    </w:pPr>
    <w:rPr>
      <w:rFonts w:eastAsia="Times New Roman" w:cs="Times New Roman"/>
      <w:szCs w:val="20"/>
      <w:lang w:eastAsia="fr-FR"/>
    </w:rPr>
  </w:style>
  <w:style w:type="character" w:customStyle="1" w:styleId="TitredenoteCar">
    <w:name w:val="Titre de note Car"/>
    <w:basedOn w:val="Policepardfaut"/>
    <w:link w:val="Titredenote"/>
    <w:rsid w:val="00BB4203"/>
    <w:rPr>
      <w:rFonts w:asciiTheme="minorHAnsi" w:eastAsia="Times New Roman" w:hAnsiTheme="minorHAnsi" w:cs="Times New Roman"/>
      <w:sz w:val="24"/>
      <w:szCs w:val="20"/>
      <w:lang w:val="fr-FR" w:eastAsia="fr-FR"/>
    </w:rPr>
  </w:style>
  <w:style w:type="paragraph" w:styleId="Index1">
    <w:name w:val="index 1"/>
    <w:basedOn w:val="Normal"/>
    <w:next w:val="Normal"/>
    <w:autoRedefine/>
    <w:uiPriority w:val="99"/>
    <w:semiHidden/>
    <w:qFormat/>
    <w:rsid w:val="00BB4203"/>
    <w:pPr>
      <w:spacing w:after="0"/>
      <w:ind w:left="240" w:hanging="240"/>
    </w:pPr>
  </w:style>
  <w:style w:type="paragraph" w:styleId="Titreindex">
    <w:name w:val="index heading"/>
    <w:basedOn w:val="Normal"/>
    <w:next w:val="Normal"/>
    <w:semiHidden/>
    <w:rsid w:val="00BB4203"/>
    <w:pPr>
      <w:spacing w:before="120" w:after="240" w:line="360" w:lineRule="auto"/>
    </w:pPr>
    <w:rPr>
      <w:rFonts w:ascii="Arial" w:eastAsia="Times New Roman" w:hAnsi="Arial" w:cs="Arial"/>
      <w:b/>
      <w:bCs/>
      <w:szCs w:val="20"/>
      <w:lang w:eastAsia="fr-FR"/>
    </w:rPr>
  </w:style>
  <w:style w:type="paragraph" w:styleId="TitreTR">
    <w:name w:val="toa heading"/>
    <w:basedOn w:val="Normal"/>
    <w:next w:val="Normal"/>
    <w:semiHidden/>
    <w:rsid w:val="00BB4203"/>
    <w:pPr>
      <w:spacing w:before="120" w:after="240" w:line="360" w:lineRule="auto"/>
    </w:pPr>
    <w:rPr>
      <w:rFonts w:ascii="Arial" w:eastAsia="Times New Roman" w:hAnsi="Arial" w:cs="Arial"/>
      <w:b/>
      <w:bCs/>
      <w:lang w:eastAsia="fr-FR"/>
    </w:rPr>
  </w:style>
  <w:style w:type="paragraph" w:styleId="Liste4">
    <w:name w:val="List 4"/>
    <w:basedOn w:val="Normal"/>
    <w:rsid w:val="00BB4203"/>
    <w:pPr>
      <w:spacing w:before="120" w:after="240" w:line="360" w:lineRule="auto"/>
      <w:ind w:left="1132" w:hanging="283"/>
    </w:pPr>
    <w:rPr>
      <w:rFonts w:eastAsia="Times New Roman" w:cs="Times New Roman"/>
      <w:szCs w:val="20"/>
      <w:lang w:eastAsia="fr-FR"/>
    </w:rPr>
  </w:style>
  <w:style w:type="paragraph" w:styleId="Liste5">
    <w:name w:val="List 5"/>
    <w:basedOn w:val="Normal"/>
    <w:rsid w:val="00BB4203"/>
    <w:pPr>
      <w:spacing w:before="120" w:after="240" w:line="360" w:lineRule="auto"/>
      <w:ind w:left="1415" w:hanging="283"/>
    </w:pPr>
    <w:rPr>
      <w:rFonts w:eastAsia="Times New Roman" w:cs="Times New Roman"/>
      <w:szCs w:val="20"/>
      <w:lang w:eastAsia="fr-FR"/>
    </w:rPr>
  </w:style>
  <w:style w:type="paragraph" w:styleId="Listenumros">
    <w:name w:val="List Number"/>
    <w:basedOn w:val="Normal"/>
    <w:rsid w:val="00BB4203"/>
    <w:pPr>
      <w:numPr>
        <w:numId w:val="5"/>
      </w:numPr>
      <w:spacing w:before="120" w:after="240" w:line="360" w:lineRule="auto"/>
    </w:pPr>
    <w:rPr>
      <w:rFonts w:eastAsia="Times New Roman" w:cs="Times New Roman"/>
      <w:szCs w:val="20"/>
      <w:lang w:eastAsia="fr-FR"/>
    </w:rPr>
  </w:style>
  <w:style w:type="paragraph" w:styleId="Listenumros2">
    <w:name w:val="List Number 2"/>
    <w:basedOn w:val="Normal"/>
    <w:rsid w:val="00BB4203"/>
    <w:pPr>
      <w:numPr>
        <w:numId w:val="6"/>
      </w:numPr>
      <w:spacing w:before="120" w:after="240" w:line="360" w:lineRule="auto"/>
    </w:pPr>
    <w:rPr>
      <w:rFonts w:eastAsia="Times New Roman" w:cs="Times New Roman"/>
      <w:szCs w:val="20"/>
      <w:lang w:eastAsia="fr-FR"/>
    </w:rPr>
  </w:style>
  <w:style w:type="paragraph" w:styleId="Listenumros3">
    <w:name w:val="List Number 3"/>
    <w:basedOn w:val="Normal"/>
    <w:rsid w:val="00BB4203"/>
    <w:pPr>
      <w:numPr>
        <w:numId w:val="7"/>
      </w:numPr>
      <w:spacing w:before="120" w:after="240" w:line="360" w:lineRule="auto"/>
    </w:pPr>
    <w:rPr>
      <w:rFonts w:eastAsia="Times New Roman" w:cs="Times New Roman"/>
      <w:szCs w:val="20"/>
      <w:lang w:eastAsia="fr-FR"/>
    </w:rPr>
  </w:style>
  <w:style w:type="paragraph" w:styleId="Listenumros4">
    <w:name w:val="List Number 4"/>
    <w:basedOn w:val="Normal"/>
    <w:rsid w:val="00BB4203"/>
    <w:pPr>
      <w:numPr>
        <w:numId w:val="8"/>
      </w:numPr>
      <w:spacing w:before="120" w:after="240" w:line="360" w:lineRule="auto"/>
    </w:pPr>
    <w:rPr>
      <w:rFonts w:eastAsia="Times New Roman" w:cs="Times New Roman"/>
      <w:szCs w:val="20"/>
      <w:lang w:eastAsia="fr-FR"/>
    </w:rPr>
  </w:style>
  <w:style w:type="paragraph" w:styleId="Listenumros5">
    <w:name w:val="List Number 5"/>
    <w:basedOn w:val="Normal"/>
    <w:rsid w:val="00BB4203"/>
    <w:pPr>
      <w:numPr>
        <w:numId w:val="9"/>
      </w:numPr>
      <w:spacing w:before="120" w:after="240" w:line="360" w:lineRule="auto"/>
    </w:pPr>
    <w:rPr>
      <w:rFonts w:eastAsia="Times New Roman" w:cs="Times New Roman"/>
      <w:szCs w:val="20"/>
      <w:lang w:eastAsia="fr-FR"/>
    </w:rPr>
  </w:style>
  <w:style w:type="paragraph" w:styleId="Listepuces2">
    <w:name w:val="List Bullet 2"/>
    <w:basedOn w:val="Normal"/>
    <w:autoRedefine/>
    <w:rsid w:val="00BB4203"/>
    <w:pPr>
      <w:numPr>
        <w:numId w:val="10"/>
      </w:numPr>
      <w:spacing w:before="120" w:after="240" w:line="360" w:lineRule="auto"/>
    </w:pPr>
    <w:rPr>
      <w:rFonts w:eastAsia="Times New Roman" w:cs="Times New Roman"/>
      <w:szCs w:val="20"/>
      <w:lang w:eastAsia="fr-FR"/>
    </w:rPr>
  </w:style>
  <w:style w:type="paragraph" w:styleId="Listepuces3">
    <w:name w:val="List Bullet 3"/>
    <w:basedOn w:val="Normal"/>
    <w:autoRedefine/>
    <w:rsid w:val="00BB4203"/>
    <w:pPr>
      <w:numPr>
        <w:numId w:val="11"/>
      </w:numPr>
      <w:spacing w:before="120" w:after="240" w:line="360" w:lineRule="auto"/>
    </w:pPr>
    <w:rPr>
      <w:rFonts w:eastAsia="Times New Roman" w:cs="Times New Roman"/>
      <w:szCs w:val="20"/>
      <w:lang w:eastAsia="fr-FR"/>
    </w:rPr>
  </w:style>
  <w:style w:type="paragraph" w:styleId="Listepuces4">
    <w:name w:val="List Bullet 4"/>
    <w:basedOn w:val="Normal"/>
    <w:autoRedefine/>
    <w:rsid w:val="00BB4203"/>
    <w:pPr>
      <w:numPr>
        <w:numId w:val="12"/>
      </w:numPr>
      <w:spacing w:before="120" w:after="240" w:line="360" w:lineRule="auto"/>
    </w:pPr>
    <w:rPr>
      <w:rFonts w:eastAsia="Times New Roman" w:cs="Times New Roman"/>
      <w:szCs w:val="20"/>
      <w:lang w:eastAsia="fr-FR"/>
    </w:rPr>
  </w:style>
  <w:style w:type="paragraph" w:styleId="Listepuces5">
    <w:name w:val="List Bullet 5"/>
    <w:basedOn w:val="Normal"/>
    <w:autoRedefine/>
    <w:rsid w:val="00BB4203"/>
    <w:pPr>
      <w:numPr>
        <w:numId w:val="13"/>
      </w:numPr>
      <w:spacing w:before="120" w:after="240" w:line="360" w:lineRule="auto"/>
    </w:pPr>
    <w:rPr>
      <w:rFonts w:eastAsia="Times New Roman" w:cs="Times New Roman"/>
      <w:szCs w:val="20"/>
      <w:lang w:eastAsia="fr-FR"/>
    </w:rPr>
  </w:style>
  <w:style w:type="paragraph" w:customStyle="1" w:styleId="TitreDmonstration">
    <w:name w:val="Titre Démonstration"/>
    <w:basedOn w:val="Normal"/>
    <w:rsid w:val="00BB4203"/>
    <w:pPr>
      <w:spacing w:before="360" w:after="0" w:line="360" w:lineRule="auto"/>
    </w:pPr>
    <w:rPr>
      <w:rFonts w:eastAsia="Times New Roman" w:cs="Times New Roman"/>
      <w:b/>
      <w:bCs/>
      <w:szCs w:val="20"/>
      <w:lang w:eastAsia="fr-FR"/>
    </w:rPr>
  </w:style>
  <w:style w:type="paragraph" w:customStyle="1" w:styleId="Tableau-cellulenormale">
    <w:name w:val="Tableau - cellule normale"/>
    <w:basedOn w:val="Normal"/>
    <w:rsid w:val="00037E8F"/>
    <w:pPr>
      <w:spacing w:before="120" w:after="0"/>
      <w:jc w:val="left"/>
    </w:pPr>
    <w:rPr>
      <w:rFonts w:eastAsia="Times New Roman" w:cs="Times New Roman"/>
      <w:sz w:val="20"/>
      <w:szCs w:val="20"/>
      <w:lang w:eastAsia="fr-FR"/>
    </w:rPr>
  </w:style>
  <w:style w:type="paragraph" w:customStyle="1" w:styleId="Titredocument">
    <w:name w:val="Titre document"/>
    <w:basedOn w:val="Titre"/>
    <w:autoRedefine/>
    <w:rsid w:val="00BB4203"/>
    <w:pPr>
      <w:keepNext/>
      <w:keepLines/>
      <w:pageBreakBefore/>
      <w:pBdr>
        <w:top w:val="single" w:sz="4" w:space="5" w:color="auto"/>
        <w:bottom w:val="single" w:sz="4" w:space="5" w:color="auto"/>
      </w:pBdr>
      <w:spacing w:after="0" w:line="360" w:lineRule="auto"/>
      <w:ind w:right="-102"/>
      <w:outlineLvl w:val="0"/>
    </w:pPr>
    <w:rPr>
      <w:rFonts w:ascii="Arial" w:eastAsia="Times New Roman" w:hAnsi="Arial" w:cs="Arial"/>
      <w:b/>
      <w:bCs/>
      <w:smallCaps w:val="0"/>
      <w:color w:val="auto"/>
      <w:spacing w:val="0"/>
      <w:kern w:val="28"/>
      <w:sz w:val="56"/>
      <w:lang w:eastAsia="fr-FR"/>
    </w:rPr>
  </w:style>
  <w:style w:type="paragraph" w:customStyle="1" w:styleId="Listing">
    <w:name w:val="Listing"/>
    <w:basedOn w:val="Normal"/>
    <w:rsid w:val="009722D5"/>
    <w:pPr>
      <w:pBdr>
        <w:left w:val="single" w:sz="4" w:space="4" w:color="auto"/>
      </w:pBdr>
      <w:spacing w:before="120" w:after="240"/>
      <w:ind w:left="113"/>
      <w:contextualSpacing/>
      <w:jc w:val="left"/>
    </w:pPr>
    <w:rPr>
      <w:rFonts w:ascii="Courier New" w:eastAsia="Times New Roman" w:hAnsi="Courier New" w:cs="Courier New"/>
      <w:noProof/>
      <w:sz w:val="20"/>
      <w:szCs w:val="20"/>
      <w:lang w:eastAsia="fr-FR"/>
    </w:rPr>
  </w:style>
  <w:style w:type="paragraph" w:customStyle="1" w:styleId="Dmonstration">
    <w:name w:val="Démonstration"/>
    <w:basedOn w:val="Normal"/>
    <w:link w:val="DmonstrationCar"/>
    <w:rsid w:val="009722D5"/>
    <w:pPr>
      <w:pBdr>
        <w:left w:val="double" w:sz="4" w:space="4" w:color="auto"/>
      </w:pBdr>
      <w:spacing w:before="240" w:after="0"/>
      <w:ind w:left="113"/>
    </w:pPr>
    <w:rPr>
      <w:rFonts w:eastAsia="Times New Roman" w:cs="Times New Roman"/>
      <w:szCs w:val="20"/>
      <w:lang w:eastAsia="fr-FR"/>
    </w:rPr>
  </w:style>
  <w:style w:type="character" w:customStyle="1" w:styleId="DmonstrationCar">
    <w:name w:val="Démonstration Car"/>
    <w:basedOn w:val="Policepardfaut"/>
    <w:link w:val="Dmonstration"/>
    <w:rsid w:val="009722D5"/>
    <w:rPr>
      <w:rFonts w:ascii="Garamond" w:eastAsia="Times New Roman" w:hAnsi="Garamond" w:cs="Times New Roman"/>
      <w:sz w:val="24"/>
      <w:szCs w:val="20"/>
      <w:lang w:val="fr-FR" w:eastAsia="fr-FR"/>
    </w:rPr>
  </w:style>
  <w:style w:type="paragraph" w:customStyle="1" w:styleId="Dmonstration-Titre">
    <w:name w:val="Démonstration-Titre"/>
    <w:basedOn w:val="Dmonstration"/>
    <w:link w:val="Dmonstration-TitreCar"/>
    <w:rsid w:val="00BB4203"/>
    <w:rPr>
      <w:b/>
    </w:rPr>
  </w:style>
  <w:style w:type="character" w:customStyle="1" w:styleId="Dmonstration-TitreCar">
    <w:name w:val="Démonstration-Titre Car"/>
    <w:basedOn w:val="DmonstrationCar"/>
    <w:link w:val="Dmonstration-Titre"/>
    <w:rsid w:val="00BB4203"/>
    <w:rPr>
      <w:rFonts w:asciiTheme="minorHAnsi" w:eastAsia="Times New Roman" w:hAnsiTheme="minorHAnsi" w:cs="Times New Roman"/>
      <w:b/>
      <w:sz w:val="24"/>
      <w:szCs w:val="20"/>
      <w:lang w:val="fr-FR" w:eastAsia="fr-FR"/>
    </w:rPr>
  </w:style>
  <w:style w:type="paragraph" w:customStyle="1" w:styleId="Alina">
    <w:name w:val="Alinéa"/>
    <w:basedOn w:val="Normal"/>
    <w:qFormat/>
    <w:rsid w:val="000658D4"/>
    <w:pPr>
      <w:numPr>
        <w:numId w:val="14"/>
      </w:numPr>
      <w:contextualSpacing/>
    </w:pPr>
    <w:rPr>
      <w:rFonts w:eastAsia="Times New Roman" w:cs="Times New Roman"/>
      <w:szCs w:val="22"/>
      <w:lang w:eastAsia="fr-FR"/>
    </w:rPr>
  </w:style>
  <w:style w:type="paragraph" w:styleId="Bibliographie">
    <w:name w:val="Bibliography"/>
    <w:basedOn w:val="Normal"/>
    <w:next w:val="Normal"/>
    <w:uiPriority w:val="37"/>
    <w:qFormat/>
    <w:rsid w:val="00C031E2"/>
    <w:pPr>
      <w:ind w:left="567" w:hanging="567"/>
    </w:pPr>
    <w:rPr>
      <w:noProof/>
    </w:rPr>
  </w:style>
  <w:style w:type="table" w:styleId="Grilledetableau1">
    <w:name w:val="Table Grid 1"/>
    <w:basedOn w:val="TableauNormal"/>
    <w:rsid w:val="00E30DED"/>
    <w:pPr>
      <w:spacing w:before="360" w:after="0" w:line="360" w:lineRule="auto"/>
      <w:jc w:val="both"/>
    </w:pPr>
    <w:rPr>
      <w:rFonts w:ascii="Times New Roman" w:eastAsia="Times New Roman" w:hAnsi="Times New Roman" w:cs="Times New Roman"/>
      <w:sz w:val="22"/>
      <w:szCs w:val="22"/>
      <w:lang w:val="fr-FR" w:eastAsia="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nnexe2">
    <w:name w:val="Annexe 2"/>
    <w:basedOn w:val="Titre2"/>
    <w:qFormat/>
    <w:rsid w:val="00E30DED"/>
    <w:pPr>
      <w:keepLines w:val="0"/>
      <w:numPr>
        <w:ilvl w:val="1"/>
        <w:numId w:val="15"/>
      </w:numPr>
      <w:pBdr>
        <w:bottom w:val="single" w:sz="4" w:space="1" w:color="auto"/>
      </w:pBdr>
      <w:spacing w:before="960" w:after="480"/>
      <w:jc w:val="both"/>
    </w:pPr>
    <w:rPr>
      <w:rFonts w:ascii="Arial" w:eastAsia="Times New Roman" w:hAnsi="Arial" w:cs="Times New Roman"/>
      <w:b/>
      <w:color w:val="auto"/>
      <w:sz w:val="28"/>
      <w:szCs w:val="28"/>
      <w:lang w:eastAsia="fr-FR"/>
    </w:rPr>
  </w:style>
  <w:style w:type="table" w:customStyle="1" w:styleId="Equations">
    <w:name w:val="Equations"/>
    <w:basedOn w:val="TableauNormal"/>
    <w:uiPriority w:val="99"/>
    <w:qFormat/>
    <w:rsid w:val="002B08A2"/>
    <w:pPr>
      <w:spacing w:after="0"/>
    </w:pPr>
    <w:rPr>
      <w:sz w:val="24"/>
    </w:rPr>
    <w:tblPr>
      <w:tblInd w:w="0" w:type="dxa"/>
      <w:tblCellMar>
        <w:top w:w="57" w:type="dxa"/>
        <w:left w:w="108" w:type="dxa"/>
        <w:bottom w:w="113" w:type="dxa"/>
        <w:right w:w="108" w:type="dxa"/>
      </w:tblCellMar>
    </w:tblPr>
    <w:trPr>
      <w:cantSplit/>
    </w:trPr>
    <w:tcPr>
      <w:vAlign w:val="center"/>
    </w:tcPr>
  </w:style>
  <w:style w:type="paragraph" w:customStyle="1" w:styleId="Tableau-titrecolonne">
    <w:name w:val="Tableau - titre colonne"/>
    <w:basedOn w:val="Tableau-cellulenormale"/>
    <w:rsid w:val="003D1FB3"/>
    <w:pPr>
      <w:jc w:val="center"/>
    </w:pPr>
    <w:rPr>
      <w:rFonts w:ascii="Calibri" w:hAnsi="Calibri"/>
      <w:b/>
      <w:szCs w:val="22"/>
    </w:rPr>
  </w:style>
  <w:style w:type="paragraph" w:customStyle="1" w:styleId="Tableau-titreligne">
    <w:name w:val="Tableau - titre ligne"/>
    <w:basedOn w:val="Tableau-titrecolonne"/>
    <w:rsid w:val="000F6190"/>
  </w:style>
  <w:style w:type="table" w:styleId="Tableauclassique1">
    <w:name w:val="Table Classic 1"/>
    <w:basedOn w:val="TableauNormal"/>
    <w:rsid w:val="000F6190"/>
    <w:pPr>
      <w:spacing w:before="120" w:after="0"/>
      <w:jc w:val="both"/>
    </w:pPr>
    <w:rPr>
      <w:rFonts w:ascii="Times New Roman" w:eastAsia="Times New Roman" w:hAnsi="Times New Roman" w:cs="Times New Roman"/>
      <w:sz w:val="22"/>
      <w:szCs w:val="22"/>
      <w:lang w:val="fr-FR" w:eastAsia="fr-F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En-ttegauche">
    <w:name w:val="En-tête gauche"/>
    <w:basedOn w:val="En-tte"/>
    <w:rsid w:val="00714EA9"/>
    <w:pPr>
      <w:pBdr>
        <w:bottom w:val="single" w:sz="4" w:space="1" w:color="auto"/>
      </w:pBdr>
      <w:tabs>
        <w:tab w:val="clear" w:pos="4680"/>
        <w:tab w:val="clear" w:pos="9360"/>
        <w:tab w:val="center" w:pos="4536"/>
        <w:tab w:val="right" w:pos="9072"/>
      </w:tabs>
      <w:spacing w:before="360"/>
      <w:jc w:val="left"/>
    </w:pPr>
    <w:rPr>
      <w:rFonts w:ascii="Calibri" w:eastAsia="Times New Roman" w:hAnsi="Calibri" w:cs="Times New Roman"/>
      <w:sz w:val="22"/>
      <w:szCs w:val="22"/>
      <w:lang w:eastAsia="fr-FR"/>
    </w:rPr>
  </w:style>
  <w:style w:type="paragraph" w:customStyle="1" w:styleId="En-ttedroite">
    <w:name w:val="En-tête droite"/>
    <w:basedOn w:val="En-tte"/>
    <w:rsid w:val="00714EA9"/>
    <w:pPr>
      <w:pBdr>
        <w:bottom w:val="single" w:sz="4" w:space="1" w:color="auto"/>
      </w:pBdr>
      <w:tabs>
        <w:tab w:val="clear" w:pos="4680"/>
        <w:tab w:val="clear" w:pos="9360"/>
        <w:tab w:val="center" w:pos="4536"/>
        <w:tab w:val="right" w:pos="9072"/>
      </w:tabs>
      <w:spacing w:before="360"/>
      <w:jc w:val="right"/>
    </w:pPr>
    <w:rPr>
      <w:rFonts w:ascii="Calibri" w:eastAsia="Times New Roman" w:hAnsi="Calibri" w:cs="Times New Roman"/>
      <w:sz w:val="22"/>
      <w:szCs w:val="22"/>
      <w:lang w:eastAsia="fr-FR"/>
    </w:rPr>
  </w:style>
  <w:style w:type="paragraph" w:customStyle="1" w:styleId="Default">
    <w:name w:val="Default"/>
    <w:rsid w:val="00B93BB7"/>
    <w:pPr>
      <w:autoSpaceDE w:val="0"/>
      <w:autoSpaceDN w:val="0"/>
      <w:adjustRightInd w:val="0"/>
      <w:spacing w:after="0"/>
    </w:pPr>
    <w:rPr>
      <w:rFonts w:ascii="Georgia" w:hAnsi="Georgia" w:cs="Georgia"/>
      <w:color w:val="000000"/>
      <w:sz w:val="24"/>
      <w:szCs w:val="24"/>
      <w:lang w:val="fr-FR"/>
    </w:rPr>
  </w:style>
  <w:style w:type="paragraph" w:styleId="Adressedestinataire">
    <w:name w:val="envelope address"/>
    <w:basedOn w:val="Normal"/>
    <w:uiPriority w:val="99"/>
    <w:semiHidden/>
    <w:qFormat/>
    <w:rsid w:val="00EB23AB"/>
    <w:pPr>
      <w:framePr w:w="7938" w:h="1985" w:hRule="exact" w:hSpace="141" w:wrap="auto" w:hAnchor="page" w:xAlign="center" w:yAlign="bottom"/>
      <w:spacing w:after="0"/>
      <w:ind w:left="2835"/>
    </w:pPr>
    <w:rPr>
      <w:rFonts w:asciiTheme="majorHAnsi" w:eastAsiaTheme="majorEastAsia" w:hAnsiTheme="majorHAnsi" w:cstheme="majorBidi"/>
    </w:rPr>
  </w:style>
  <w:style w:type="paragraph" w:styleId="Adresseexpditeur">
    <w:name w:val="envelope return"/>
    <w:basedOn w:val="Normal"/>
    <w:uiPriority w:val="99"/>
    <w:semiHidden/>
    <w:qFormat/>
    <w:rsid w:val="00EB23AB"/>
    <w:pPr>
      <w:spacing w:after="0"/>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qFormat/>
    <w:rsid w:val="00EB23AB"/>
    <w:pPr>
      <w:spacing w:after="0"/>
    </w:pPr>
    <w:rPr>
      <w:i/>
      <w:iCs/>
    </w:rPr>
  </w:style>
  <w:style w:type="character" w:customStyle="1" w:styleId="AdresseHTMLCar">
    <w:name w:val="Adresse HTML Car"/>
    <w:basedOn w:val="Policepardfaut"/>
    <w:link w:val="AdresseHTML"/>
    <w:uiPriority w:val="99"/>
    <w:semiHidden/>
    <w:rsid w:val="00EB23AB"/>
    <w:rPr>
      <w:rFonts w:ascii="Garamond" w:eastAsiaTheme="minorEastAsia" w:hAnsi="Garamond"/>
      <w:i/>
      <w:iCs/>
      <w:sz w:val="24"/>
      <w:szCs w:val="24"/>
      <w:lang w:val="fr-FR"/>
    </w:rPr>
  </w:style>
  <w:style w:type="paragraph" w:styleId="Corpsdetexte">
    <w:name w:val="Body Text"/>
    <w:basedOn w:val="Normal"/>
    <w:link w:val="CorpsdetexteCar"/>
    <w:semiHidden/>
    <w:qFormat/>
    <w:rsid w:val="00EB23AB"/>
  </w:style>
  <w:style w:type="character" w:customStyle="1" w:styleId="CorpsdetexteCar">
    <w:name w:val="Corps de texte Car"/>
    <w:basedOn w:val="Policepardfaut"/>
    <w:link w:val="Corpsdetexte"/>
    <w:semiHidden/>
    <w:rsid w:val="00EB23AB"/>
    <w:rPr>
      <w:rFonts w:ascii="Garamond" w:eastAsiaTheme="minorEastAsia" w:hAnsi="Garamond"/>
      <w:sz w:val="24"/>
      <w:szCs w:val="24"/>
      <w:lang w:val="fr-FR"/>
    </w:rPr>
  </w:style>
  <w:style w:type="paragraph" w:styleId="Corpsdetexte2">
    <w:name w:val="Body Text 2"/>
    <w:basedOn w:val="Normal"/>
    <w:link w:val="Corpsdetexte2Car"/>
    <w:uiPriority w:val="99"/>
    <w:semiHidden/>
    <w:qFormat/>
    <w:rsid w:val="00EB23AB"/>
    <w:pPr>
      <w:spacing w:line="480" w:lineRule="auto"/>
    </w:pPr>
  </w:style>
  <w:style w:type="character" w:customStyle="1" w:styleId="Corpsdetexte2Car">
    <w:name w:val="Corps de texte 2 Car"/>
    <w:basedOn w:val="Policepardfaut"/>
    <w:link w:val="Corpsdetexte2"/>
    <w:uiPriority w:val="99"/>
    <w:semiHidden/>
    <w:rsid w:val="00EB23AB"/>
    <w:rPr>
      <w:rFonts w:ascii="Garamond" w:eastAsiaTheme="minorEastAsia" w:hAnsi="Garamond"/>
      <w:sz w:val="24"/>
      <w:szCs w:val="24"/>
      <w:lang w:val="fr-FR"/>
    </w:rPr>
  </w:style>
  <w:style w:type="paragraph" w:styleId="Date">
    <w:name w:val="Date"/>
    <w:basedOn w:val="Normal"/>
    <w:next w:val="Normal"/>
    <w:link w:val="DateCar"/>
    <w:uiPriority w:val="99"/>
    <w:semiHidden/>
    <w:qFormat/>
    <w:rsid w:val="00EB23AB"/>
  </w:style>
  <w:style w:type="character" w:customStyle="1" w:styleId="DateCar">
    <w:name w:val="Date Car"/>
    <w:basedOn w:val="Policepardfaut"/>
    <w:link w:val="Date"/>
    <w:uiPriority w:val="99"/>
    <w:semiHidden/>
    <w:rsid w:val="00EB23AB"/>
    <w:rPr>
      <w:rFonts w:ascii="Garamond" w:eastAsiaTheme="minorEastAsia" w:hAnsi="Garamond"/>
      <w:sz w:val="24"/>
      <w:szCs w:val="24"/>
      <w:lang w:val="fr-FR"/>
    </w:rPr>
  </w:style>
  <w:style w:type="paragraph" w:styleId="En-ttedemessage">
    <w:name w:val="Message Header"/>
    <w:basedOn w:val="Normal"/>
    <w:link w:val="En-ttedemessageCar"/>
    <w:uiPriority w:val="99"/>
    <w:semiHidden/>
    <w:qFormat/>
    <w:rsid w:val="00EB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sid w:val="00EB23AB"/>
    <w:rPr>
      <w:rFonts w:eastAsiaTheme="majorEastAsia" w:cstheme="majorBidi"/>
      <w:sz w:val="24"/>
      <w:szCs w:val="24"/>
      <w:shd w:val="pct20" w:color="auto" w:fill="auto"/>
      <w:lang w:val="fr-FR"/>
    </w:rPr>
  </w:style>
  <w:style w:type="paragraph" w:styleId="Formuledepolitesse">
    <w:name w:val="Closing"/>
    <w:basedOn w:val="Normal"/>
    <w:link w:val="FormuledepolitesseCar"/>
    <w:uiPriority w:val="99"/>
    <w:semiHidden/>
    <w:qFormat/>
    <w:rsid w:val="00EB23AB"/>
    <w:pPr>
      <w:spacing w:after="0"/>
      <w:ind w:left="4252"/>
    </w:pPr>
  </w:style>
  <w:style w:type="character" w:customStyle="1" w:styleId="FormuledepolitesseCar">
    <w:name w:val="Formule de politesse Car"/>
    <w:basedOn w:val="Policepardfaut"/>
    <w:link w:val="Formuledepolitesse"/>
    <w:uiPriority w:val="99"/>
    <w:semiHidden/>
    <w:rsid w:val="00EB23AB"/>
    <w:rPr>
      <w:rFonts w:ascii="Garamond" w:eastAsiaTheme="minorEastAsia" w:hAnsi="Garamond"/>
      <w:sz w:val="24"/>
      <w:szCs w:val="24"/>
      <w:lang w:val="fr-FR"/>
    </w:rPr>
  </w:style>
  <w:style w:type="paragraph" w:styleId="Index2">
    <w:name w:val="index 2"/>
    <w:basedOn w:val="Normal"/>
    <w:next w:val="Normal"/>
    <w:autoRedefine/>
    <w:uiPriority w:val="99"/>
    <w:semiHidden/>
    <w:qFormat/>
    <w:rsid w:val="00EB23AB"/>
    <w:pPr>
      <w:spacing w:after="0"/>
      <w:ind w:left="480" w:hanging="240"/>
    </w:pPr>
  </w:style>
  <w:style w:type="paragraph" w:styleId="Index3">
    <w:name w:val="index 3"/>
    <w:basedOn w:val="Normal"/>
    <w:next w:val="Normal"/>
    <w:autoRedefine/>
    <w:uiPriority w:val="99"/>
    <w:semiHidden/>
    <w:qFormat/>
    <w:rsid w:val="00EB23AB"/>
    <w:pPr>
      <w:spacing w:after="0"/>
      <w:ind w:left="720" w:hanging="240"/>
    </w:pPr>
  </w:style>
  <w:style w:type="paragraph" w:styleId="Index4">
    <w:name w:val="index 4"/>
    <w:basedOn w:val="Normal"/>
    <w:next w:val="Normal"/>
    <w:autoRedefine/>
    <w:uiPriority w:val="99"/>
    <w:semiHidden/>
    <w:qFormat/>
    <w:rsid w:val="00EB23AB"/>
    <w:pPr>
      <w:spacing w:after="0"/>
      <w:ind w:left="960" w:hanging="240"/>
    </w:pPr>
  </w:style>
  <w:style w:type="paragraph" w:styleId="Index5">
    <w:name w:val="index 5"/>
    <w:basedOn w:val="Normal"/>
    <w:next w:val="Normal"/>
    <w:autoRedefine/>
    <w:uiPriority w:val="99"/>
    <w:semiHidden/>
    <w:qFormat/>
    <w:rsid w:val="00EB23AB"/>
    <w:pPr>
      <w:spacing w:after="0"/>
      <w:ind w:left="1200" w:hanging="240"/>
    </w:pPr>
  </w:style>
  <w:style w:type="paragraph" w:styleId="Index6">
    <w:name w:val="index 6"/>
    <w:basedOn w:val="Normal"/>
    <w:next w:val="Normal"/>
    <w:autoRedefine/>
    <w:uiPriority w:val="99"/>
    <w:semiHidden/>
    <w:qFormat/>
    <w:rsid w:val="00EB23AB"/>
    <w:pPr>
      <w:spacing w:after="0"/>
      <w:ind w:left="1440" w:hanging="240"/>
    </w:pPr>
  </w:style>
  <w:style w:type="paragraph" w:styleId="Index7">
    <w:name w:val="index 7"/>
    <w:basedOn w:val="Normal"/>
    <w:next w:val="Normal"/>
    <w:autoRedefine/>
    <w:uiPriority w:val="99"/>
    <w:semiHidden/>
    <w:qFormat/>
    <w:rsid w:val="00EB23AB"/>
    <w:pPr>
      <w:spacing w:after="0"/>
      <w:ind w:left="1680" w:hanging="240"/>
    </w:pPr>
  </w:style>
  <w:style w:type="paragraph" w:styleId="Index8">
    <w:name w:val="index 8"/>
    <w:basedOn w:val="Normal"/>
    <w:next w:val="Normal"/>
    <w:autoRedefine/>
    <w:uiPriority w:val="99"/>
    <w:semiHidden/>
    <w:qFormat/>
    <w:rsid w:val="00EB23AB"/>
    <w:pPr>
      <w:spacing w:after="0"/>
      <w:ind w:left="1920" w:hanging="240"/>
    </w:pPr>
  </w:style>
  <w:style w:type="paragraph" w:styleId="Index9">
    <w:name w:val="index 9"/>
    <w:basedOn w:val="Normal"/>
    <w:next w:val="Normal"/>
    <w:autoRedefine/>
    <w:uiPriority w:val="99"/>
    <w:semiHidden/>
    <w:qFormat/>
    <w:rsid w:val="00EB23AB"/>
    <w:pPr>
      <w:spacing w:after="0"/>
      <w:ind w:left="2160" w:hanging="240"/>
    </w:pPr>
  </w:style>
  <w:style w:type="paragraph" w:styleId="Liste">
    <w:name w:val="List"/>
    <w:basedOn w:val="Normal"/>
    <w:semiHidden/>
    <w:qFormat/>
    <w:rsid w:val="00EB23AB"/>
    <w:pPr>
      <w:ind w:left="283" w:hanging="283"/>
      <w:contextualSpacing/>
    </w:pPr>
  </w:style>
  <w:style w:type="paragraph" w:styleId="Liste2">
    <w:name w:val="List 2"/>
    <w:basedOn w:val="Normal"/>
    <w:semiHidden/>
    <w:qFormat/>
    <w:rsid w:val="00EB23AB"/>
    <w:pPr>
      <w:ind w:left="566" w:hanging="283"/>
      <w:contextualSpacing/>
    </w:pPr>
  </w:style>
  <w:style w:type="paragraph" w:styleId="Liste3">
    <w:name w:val="List 3"/>
    <w:basedOn w:val="Normal"/>
    <w:uiPriority w:val="99"/>
    <w:semiHidden/>
    <w:qFormat/>
    <w:rsid w:val="00EB23AB"/>
    <w:pPr>
      <w:ind w:left="849" w:hanging="283"/>
      <w:contextualSpacing/>
    </w:pPr>
  </w:style>
  <w:style w:type="paragraph" w:styleId="Listecontinue">
    <w:name w:val="List Continue"/>
    <w:basedOn w:val="Normal"/>
    <w:uiPriority w:val="99"/>
    <w:semiHidden/>
    <w:qFormat/>
    <w:rsid w:val="00EB23AB"/>
    <w:pPr>
      <w:ind w:left="283"/>
      <w:contextualSpacing/>
    </w:pPr>
  </w:style>
  <w:style w:type="paragraph" w:styleId="Listecontinue2">
    <w:name w:val="List Continue 2"/>
    <w:basedOn w:val="Normal"/>
    <w:uiPriority w:val="99"/>
    <w:semiHidden/>
    <w:qFormat/>
    <w:rsid w:val="00EB23AB"/>
    <w:pPr>
      <w:ind w:left="566"/>
      <w:contextualSpacing/>
    </w:pPr>
  </w:style>
  <w:style w:type="paragraph" w:styleId="Listecontinue3">
    <w:name w:val="List Continue 3"/>
    <w:basedOn w:val="Normal"/>
    <w:uiPriority w:val="99"/>
    <w:semiHidden/>
    <w:qFormat/>
    <w:rsid w:val="00EB23AB"/>
    <w:pPr>
      <w:ind w:left="849"/>
      <w:contextualSpacing/>
    </w:pPr>
  </w:style>
  <w:style w:type="paragraph" w:styleId="Listecontinue4">
    <w:name w:val="List Continue 4"/>
    <w:basedOn w:val="Normal"/>
    <w:uiPriority w:val="99"/>
    <w:semiHidden/>
    <w:qFormat/>
    <w:rsid w:val="00EB23AB"/>
    <w:pPr>
      <w:ind w:left="1132"/>
      <w:contextualSpacing/>
    </w:pPr>
  </w:style>
  <w:style w:type="paragraph" w:styleId="Listecontinue5">
    <w:name w:val="List Continue 5"/>
    <w:basedOn w:val="Normal"/>
    <w:uiPriority w:val="99"/>
    <w:semiHidden/>
    <w:qFormat/>
    <w:rsid w:val="00EB23AB"/>
    <w:pPr>
      <w:ind w:left="1415"/>
      <w:contextualSpacing/>
    </w:pPr>
  </w:style>
  <w:style w:type="paragraph" w:styleId="NormalWeb">
    <w:name w:val="Normal (Web)"/>
    <w:basedOn w:val="Normal"/>
    <w:uiPriority w:val="99"/>
    <w:semiHidden/>
    <w:qFormat/>
    <w:rsid w:val="00EB23AB"/>
    <w:rPr>
      <w:rFonts w:cs="Times New Roman"/>
    </w:rPr>
  </w:style>
  <w:style w:type="paragraph" w:styleId="Normalcentr">
    <w:name w:val="Block Text"/>
    <w:basedOn w:val="Normal"/>
    <w:uiPriority w:val="99"/>
    <w:semiHidden/>
    <w:qFormat/>
    <w:rsid w:val="00EB23AB"/>
    <w:pPr>
      <w:pBdr>
        <w:top w:val="single" w:sz="2" w:space="10" w:color="FE8637" w:themeColor="accent1"/>
        <w:left w:val="single" w:sz="2" w:space="10" w:color="FE8637" w:themeColor="accent1"/>
        <w:bottom w:val="single" w:sz="2" w:space="10" w:color="FE8637" w:themeColor="accent1"/>
        <w:right w:val="single" w:sz="2" w:space="10" w:color="FE8637" w:themeColor="accent1"/>
      </w:pBdr>
      <w:ind w:left="1152" w:right="1152"/>
    </w:pPr>
    <w:rPr>
      <w:rFonts w:asciiTheme="minorHAnsi" w:hAnsiTheme="minorHAnsi"/>
      <w:i/>
      <w:iCs/>
      <w:color w:val="FE8637" w:themeColor="accent1"/>
    </w:rPr>
  </w:style>
  <w:style w:type="paragraph" w:styleId="Retrait1religne">
    <w:name w:val="Body Text First Indent"/>
    <w:basedOn w:val="Corpsdetexte"/>
    <w:link w:val="Retrait1religneCar"/>
    <w:semiHidden/>
    <w:qFormat/>
    <w:rsid w:val="00EB23AB"/>
    <w:pPr>
      <w:ind w:firstLine="360"/>
    </w:pPr>
  </w:style>
  <w:style w:type="character" w:customStyle="1" w:styleId="Retrait1religneCar">
    <w:name w:val="Retrait 1re ligne Car"/>
    <w:basedOn w:val="CorpsdetexteCar"/>
    <w:link w:val="Retrait1religne"/>
    <w:semiHidden/>
    <w:rsid w:val="00EB23AB"/>
    <w:rPr>
      <w:rFonts w:ascii="Garamond" w:eastAsiaTheme="minorEastAsia" w:hAnsi="Garamond"/>
      <w:sz w:val="24"/>
      <w:szCs w:val="24"/>
      <w:lang w:val="fr-FR"/>
    </w:rPr>
  </w:style>
  <w:style w:type="paragraph" w:styleId="Retraitcorpsdetexte2">
    <w:name w:val="Body Text Indent 2"/>
    <w:basedOn w:val="Normal"/>
    <w:link w:val="Retraitcorpsdetexte2Car"/>
    <w:uiPriority w:val="99"/>
    <w:semiHidden/>
    <w:qFormat/>
    <w:rsid w:val="00EB23AB"/>
    <w:pPr>
      <w:spacing w:line="480" w:lineRule="auto"/>
      <w:ind w:left="283"/>
    </w:pPr>
  </w:style>
  <w:style w:type="character" w:customStyle="1" w:styleId="Retraitcorpsdetexte2Car">
    <w:name w:val="Retrait corps de texte 2 Car"/>
    <w:basedOn w:val="Policepardfaut"/>
    <w:link w:val="Retraitcorpsdetexte2"/>
    <w:uiPriority w:val="99"/>
    <w:semiHidden/>
    <w:rsid w:val="00EB23AB"/>
    <w:rPr>
      <w:rFonts w:ascii="Garamond" w:eastAsiaTheme="minorEastAsia" w:hAnsi="Garamond"/>
      <w:sz w:val="24"/>
      <w:szCs w:val="24"/>
      <w:lang w:val="fr-FR"/>
    </w:rPr>
  </w:style>
  <w:style w:type="paragraph" w:styleId="Retraitcorpsdetexte3">
    <w:name w:val="Body Text Indent 3"/>
    <w:basedOn w:val="Normal"/>
    <w:link w:val="Retraitcorpsdetexte3Car"/>
    <w:semiHidden/>
    <w:qFormat/>
    <w:rsid w:val="00EB23AB"/>
    <w:pPr>
      <w:ind w:left="283"/>
    </w:pPr>
    <w:rPr>
      <w:sz w:val="16"/>
      <w:szCs w:val="16"/>
    </w:rPr>
  </w:style>
  <w:style w:type="character" w:customStyle="1" w:styleId="Retraitcorpsdetexte3Car">
    <w:name w:val="Retrait corps de texte 3 Car"/>
    <w:basedOn w:val="Policepardfaut"/>
    <w:link w:val="Retraitcorpsdetexte3"/>
    <w:semiHidden/>
    <w:rsid w:val="00EB23AB"/>
    <w:rPr>
      <w:rFonts w:ascii="Garamond" w:eastAsiaTheme="minorEastAsia" w:hAnsi="Garamond"/>
      <w:sz w:val="16"/>
      <w:szCs w:val="16"/>
      <w:lang w:val="fr-FR"/>
    </w:rPr>
  </w:style>
  <w:style w:type="paragraph" w:styleId="Retraitcorpset1relig">
    <w:name w:val="Body Text First Indent 2"/>
    <w:basedOn w:val="Retraitcorpsdetexte"/>
    <w:link w:val="Retraitcorpset1religCar"/>
    <w:uiPriority w:val="99"/>
    <w:semiHidden/>
    <w:qFormat/>
    <w:rsid w:val="00EB23AB"/>
    <w:pPr>
      <w:spacing w:after="120"/>
      <w:ind w:left="360" w:firstLine="360"/>
    </w:pPr>
    <w:rPr>
      <w:rFonts w:ascii="Garamond" w:eastAsiaTheme="minorEastAsia" w:hAnsi="Garamond" w:cstheme="minorBidi"/>
      <w:lang w:eastAsia="en-US"/>
    </w:rPr>
  </w:style>
  <w:style w:type="character" w:customStyle="1" w:styleId="Retraitcorpset1religCar">
    <w:name w:val="Retrait corps et 1re lig. Car"/>
    <w:basedOn w:val="RetraitcorpsdetexteCar"/>
    <w:link w:val="Retraitcorpset1relig"/>
    <w:uiPriority w:val="99"/>
    <w:semiHidden/>
    <w:rsid w:val="00EB23AB"/>
    <w:rPr>
      <w:rFonts w:ascii="Garamond" w:eastAsiaTheme="minorEastAsia" w:hAnsi="Garamond" w:cs="Times New Roman"/>
      <w:sz w:val="24"/>
      <w:szCs w:val="24"/>
      <w:lang w:val="fr-FR" w:eastAsia="fr-FR"/>
    </w:rPr>
  </w:style>
  <w:style w:type="paragraph" w:styleId="Retraitnormal">
    <w:name w:val="Normal Indent"/>
    <w:basedOn w:val="Normal"/>
    <w:uiPriority w:val="99"/>
    <w:semiHidden/>
    <w:qFormat/>
    <w:rsid w:val="00EB23AB"/>
    <w:pPr>
      <w:ind w:left="708"/>
    </w:pPr>
  </w:style>
  <w:style w:type="paragraph" w:styleId="Salutations">
    <w:name w:val="Salutation"/>
    <w:basedOn w:val="Normal"/>
    <w:next w:val="Normal"/>
    <w:link w:val="SalutationsCar"/>
    <w:uiPriority w:val="99"/>
    <w:semiHidden/>
    <w:qFormat/>
    <w:rsid w:val="00EB23AB"/>
  </w:style>
  <w:style w:type="character" w:customStyle="1" w:styleId="SalutationsCar">
    <w:name w:val="Salutations Car"/>
    <w:basedOn w:val="Policepardfaut"/>
    <w:link w:val="Salutations"/>
    <w:uiPriority w:val="99"/>
    <w:semiHidden/>
    <w:rsid w:val="00EB23AB"/>
    <w:rPr>
      <w:rFonts w:ascii="Garamond" w:eastAsiaTheme="minorEastAsia" w:hAnsi="Garamond"/>
      <w:sz w:val="24"/>
      <w:szCs w:val="24"/>
      <w:lang w:val="fr-FR"/>
    </w:rPr>
  </w:style>
  <w:style w:type="paragraph" w:styleId="Signature">
    <w:name w:val="Signature"/>
    <w:basedOn w:val="Normal"/>
    <w:link w:val="SignatureCar"/>
    <w:uiPriority w:val="99"/>
    <w:semiHidden/>
    <w:qFormat/>
    <w:rsid w:val="00EB23AB"/>
    <w:pPr>
      <w:spacing w:after="0"/>
      <w:ind w:left="4252"/>
    </w:pPr>
  </w:style>
  <w:style w:type="character" w:customStyle="1" w:styleId="SignatureCar">
    <w:name w:val="Signature Car"/>
    <w:basedOn w:val="Policepardfaut"/>
    <w:link w:val="Signature"/>
    <w:uiPriority w:val="99"/>
    <w:semiHidden/>
    <w:rsid w:val="00EB23AB"/>
    <w:rPr>
      <w:rFonts w:ascii="Garamond" w:eastAsiaTheme="minorEastAsia" w:hAnsi="Garamond"/>
      <w:sz w:val="24"/>
      <w:szCs w:val="24"/>
      <w:lang w:val="fr-FR"/>
    </w:rPr>
  </w:style>
  <w:style w:type="paragraph" w:styleId="Signaturelectronique">
    <w:name w:val="E-mail Signature"/>
    <w:basedOn w:val="Normal"/>
    <w:link w:val="SignaturelectroniqueCar"/>
    <w:uiPriority w:val="99"/>
    <w:semiHidden/>
    <w:qFormat/>
    <w:rsid w:val="00EB23AB"/>
    <w:pPr>
      <w:spacing w:after="0"/>
    </w:pPr>
  </w:style>
  <w:style w:type="character" w:customStyle="1" w:styleId="SignaturelectroniqueCar">
    <w:name w:val="Signature électronique Car"/>
    <w:basedOn w:val="Policepardfaut"/>
    <w:link w:val="Signaturelectronique"/>
    <w:uiPriority w:val="99"/>
    <w:semiHidden/>
    <w:rsid w:val="00EB23AB"/>
    <w:rPr>
      <w:rFonts w:ascii="Garamond" w:eastAsiaTheme="minorEastAsia" w:hAnsi="Garamond"/>
      <w:sz w:val="24"/>
      <w:szCs w:val="24"/>
      <w:lang w:val="fr-FR"/>
    </w:rPr>
  </w:style>
  <w:style w:type="paragraph" w:styleId="Rvision">
    <w:name w:val="Revision"/>
    <w:hidden/>
    <w:uiPriority w:val="99"/>
    <w:semiHidden/>
    <w:qFormat/>
    <w:rsid w:val="006C6A68"/>
    <w:pPr>
      <w:spacing w:after="0"/>
    </w:pPr>
    <w:rPr>
      <w:rFonts w:ascii="Garamond" w:eastAsiaTheme="minorEastAsia" w:hAnsi="Garamond"/>
      <w:sz w:val="24"/>
      <w:szCs w:val="24"/>
      <w:lang w:val="fr-FR"/>
    </w:rPr>
  </w:style>
  <w:style w:type="character" w:customStyle="1" w:styleId="apple-style-span">
    <w:name w:val="apple-style-span"/>
    <w:basedOn w:val="Policepardfaut"/>
    <w:rsid w:val="0053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7701">
      <w:bodyDiv w:val="1"/>
      <w:marLeft w:val="0"/>
      <w:marRight w:val="0"/>
      <w:marTop w:val="0"/>
      <w:marBottom w:val="0"/>
      <w:divBdr>
        <w:top w:val="none" w:sz="0" w:space="0" w:color="auto"/>
        <w:left w:val="none" w:sz="0" w:space="0" w:color="auto"/>
        <w:bottom w:val="none" w:sz="0" w:space="0" w:color="auto"/>
        <w:right w:val="none" w:sz="0" w:space="0" w:color="auto"/>
      </w:divBdr>
    </w:div>
    <w:div w:id="163404374">
      <w:bodyDiv w:val="1"/>
      <w:marLeft w:val="0"/>
      <w:marRight w:val="0"/>
      <w:marTop w:val="0"/>
      <w:marBottom w:val="0"/>
      <w:divBdr>
        <w:top w:val="none" w:sz="0" w:space="0" w:color="auto"/>
        <w:left w:val="none" w:sz="0" w:space="0" w:color="auto"/>
        <w:bottom w:val="none" w:sz="0" w:space="0" w:color="auto"/>
        <w:right w:val="none" w:sz="0" w:space="0" w:color="auto"/>
      </w:divBdr>
    </w:div>
    <w:div w:id="189690067">
      <w:bodyDiv w:val="1"/>
      <w:marLeft w:val="0"/>
      <w:marRight w:val="0"/>
      <w:marTop w:val="0"/>
      <w:marBottom w:val="0"/>
      <w:divBdr>
        <w:top w:val="none" w:sz="0" w:space="0" w:color="auto"/>
        <w:left w:val="none" w:sz="0" w:space="0" w:color="auto"/>
        <w:bottom w:val="none" w:sz="0" w:space="0" w:color="auto"/>
        <w:right w:val="none" w:sz="0" w:space="0" w:color="auto"/>
      </w:divBdr>
    </w:div>
    <w:div w:id="212347205">
      <w:bodyDiv w:val="1"/>
      <w:marLeft w:val="0"/>
      <w:marRight w:val="0"/>
      <w:marTop w:val="0"/>
      <w:marBottom w:val="0"/>
      <w:divBdr>
        <w:top w:val="none" w:sz="0" w:space="0" w:color="auto"/>
        <w:left w:val="none" w:sz="0" w:space="0" w:color="auto"/>
        <w:bottom w:val="none" w:sz="0" w:space="0" w:color="auto"/>
        <w:right w:val="none" w:sz="0" w:space="0" w:color="auto"/>
      </w:divBdr>
    </w:div>
    <w:div w:id="238247501">
      <w:bodyDiv w:val="1"/>
      <w:marLeft w:val="0"/>
      <w:marRight w:val="0"/>
      <w:marTop w:val="0"/>
      <w:marBottom w:val="0"/>
      <w:divBdr>
        <w:top w:val="none" w:sz="0" w:space="0" w:color="auto"/>
        <w:left w:val="none" w:sz="0" w:space="0" w:color="auto"/>
        <w:bottom w:val="none" w:sz="0" w:space="0" w:color="auto"/>
        <w:right w:val="none" w:sz="0" w:space="0" w:color="auto"/>
      </w:divBdr>
    </w:div>
    <w:div w:id="274486585">
      <w:bodyDiv w:val="1"/>
      <w:marLeft w:val="0"/>
      <w:marRight w:val="0"/>
      <w:marTop w:val="0"/>
      <w:marBottom w:val="0"/>
      <w:divBdr>
        <w:top w:val="none" w:sz="0" w:space="0" w:color="auto"/>
        <w:left w:val="none" w:sz="0" w:space="0" w:color="auto"/>
        <w:bottom w:val="none" w:sz="0" w:space="0" w:color="auto"/>
        <w:right w:val="none" w:sz="0" w:space="0" w:color="auto"/>
      </w:divBdr>
    </w:div>
    <w:div w:id="276521771">
      <w:bodyDiv w:val="1"/>
      <w:marLeft w:val="0"/>
      <w:marRight w:val="0"/>
      <w:marTop w:val="0"/>
      <w:marBottom w:val="0"/>
      <w:divBdr>
        <w:top w:val="none" w:sz="0" w:space="0" w:color="auto"/>
        <w:left w:val="none" w:sz="0" w:space="0" w:color="auto"/>
        <w:bottom w:val="none" w:sz="0" w:space="0" w:color="auto"/>
        <w:right w:val="none" w:sz="0" w:space="0" w:color="auto"/>
      </w:divBdr>
    </w:div>
    <w:div w:id="286543997">
      <w:bodyDiv w:val="1"/>
      <w:marLeft w:val="0"/>
      <w:marRight w:val="0"/>
      <w:marTop w:val="0"/>
      <w:marBottom w:val="0"/>
      <w:divBdr>
        <w:top w:val="none" w:sz="0" w:space="0" w:color="auto"/>
        <w:left w:val="none" w:sz="0" w:space="0" w:color="auto"/>
        <w:bottom w:val="none" w:sz="0" w:space="0" w:color="auto"/>
        <w:right w:val="none" w:sz="0" w:space="0" w:color="auto"/>
      </w:divBdr>
    </w:div>
    <w:div w:id="625309011">
      <w:bodyDiv w:val="1"/>
      <w:marLeft w:val="0"/>
      <w:marRight w:val="0"/>
      <w:marTop w:val="0"/>
      <w:marBottom w:val="0"/>
      <w:divBdr>
        <w:top w:val="none" w:sz="0" w:space="0" w:color="auto"/>
        <w:left w:val="none" w:sz="0" w:space="0" w:color="auto"/>
        <w:bottom w:val="none" w:sz="0" w:space="0" w:color="auto"/>
        <w:right w:val="none" w:sz="0" w:space="0" w:color="auto"/>
      </w:divBdr>
      <w:divsChild>
        <w:div w:id="1007949032">
          <w:marLeft w:val="0"/>
          <w:marRight w:val="0"/>
          <w:marTop w:val="0"/>
          <w:marBottom w:val="0"/>
          <w:divBdr>
            <w:top w:val="none" w:sz="0" w:space="0" w:color="auto"/>
            <w:left w:val="none" w:sz="0" w:space="0" w:color="auto"/>
            <w:bottom w:val="none" w:sz="0" w:space="0" w:color="auto"/>
            <w:right w:val="none" w:sz="0" w:space="0" w:color="auto"/>
          </w:divBdr>
        </w:div>
      </w:divsChild>
    </w:div>
    <w:div w:id="739208476">
      <w:bodyDiv w:val="1"/>
      <w:marLeft w:val="0"/>
      <w:marRight w:val="0"/>
      <w:marTop w:val="0"/>
      <w:marBottom w:val="0"/>
      <w:divBdr>
        <w:top w:val="none" w:sz="0" w:space="0" w:color="auto"/>
        <w:left w:val="none" w:sz="0" w:space="0" w:color="auto"/>
        <w:bottom w:val="none" w:sz="0" w:space="0" w:color="auto"/>
        <w:right w:val="none" w:sz="0" w:space="0" w:color="auto"/>
      </w:divBdr>
    </w:div>
    <w:div w:id="879628224">
      <w:bodyDiv w:val="1"/>
      <w:marLeft w:val="0"/>
      <w:marRight w:val="0"/>
      <w:marTop w:val="0"/>
      <w:marBottom w:val="0"/>
      <w:divBdr>
        <w:top w:val="none" w:sz="0" w:space="0" w:color="auto"/>
        <w:left w:val="none" w:sz="0" w:space="0" w:color="auto"/>
        <w:bottom w:val="none" w:sz="0" w:space="0" w:color="auto"/>
        <w:right w:val="none" w:sz="0" w:space="0" w:color="auto"/>
      </w:divBdr>
    </w:div>
    <w:div w:id="900138569">
      <w:bodyDiv w:val="1"/>
      <w:marLeft w:val="0"/>
      <w:marRight w:val="0"/>
      <w:marTop w:val="0"/>
      <w:marBottom w:val="0"/>
      <w:divBdr>
        <w:top w:val="none" w:sz="0" w:space="0" w:color="auto"/>
        <w:left w:val="none" w:sz="0" w:space="0" w:color="auto"/>
        <w:bottom w:val="none" w:sz="0" w:space="0" w:color="auto"/>
        <w:right w:val="none" w:sz="0" w:space="0" w:color="auto"/>
      </w:divBdr>
    </w:div>
    <w:div w:id="918709847">
      <w:bodyDiv w:val="1"/>
      <w:marLeft w:val="0"/>
      <w:marRight w:val="0"/>
      <w:marTop w:val="0"/>
      <w:marBottom w:val="0"/>
      <w:divBdr>
        <w:top w:val="none" w:sz="0" w:space="0" w:color="auto"/>
        <w:left w:val="none" w:sz="0" w:space="0" w:color="auto"/>
        <w:bottom w:val="none" w:sz="0" w:space="0" w:color="auto"/>
        <w:right w:val="none" w:sz="0" w:space="0" w:color="auto"/>
      </w:divBdr>
    </w:div>
    <w:div w:id="985009251">
      <w:bodyDiv w:val="1"/>
      <w:marLeft w:val="0"/>
      <w:marRight w:val="0"/>
      <w:marTop w:val="0"/>
      <w:marBottom w:val="0"/>
      <w:divBdr>
        <w:top w:val="none" w:sz="0" w:space="0" w:color="auto"/>
        <w:left w:val="none" w:sz="0" w:space="0" w:color="auto"/>
        <w:bottom w:val="none" w:sz="0" w:space="0" w:color="auto"/>
        <w:right w:val="none" w:sz="0" w:space="0" w:color="auto"/>
      </w:divBdr>
    </w:div>
    <w:div w:id="1024478609">
      <w:bodyDiv w:val="1"/>
      <w:marLeft w:val="0"/>
      <w:marRight w:val="0"/>
      <w:marTop w:val="0"/>
      <w:marBottom w:val="0"/>
      <w:divBdr>
        <w:top w:val="none" w:sz="0" w:space="0" w:color="auto"/>
        <w:left w:val="none" w:sz="0" w:space="0" w:color="auto"/>
        <w:bottom w:val="none" w:sz="0" w:space="0" w:color="auto"/>
        <w:right w:val="none" w:sz="0" w:space="0" w:color="auto"/>
      </w:divBdr>
    </w:div>
    <w:div w:id="1146050176">
      <w:bodyDiv w:val="1"/>
      <w:marLeft w:val="0"/>
      <w:marRight w:val="0"/>
      <w:marTop w:val="0"/>
      <w:marBottom w:val="0"/>
      <w:divBdr>
        <w:top w:val="none" w:sz="0" w:space="0" w:color="auto"/>
        <w:left w:val="none" w:sz="0" w:space="0" w:color="auto"/>
        <w:bottom w:val="none" w:sz="0" w:space="0" w:color="auto"/>
        <w:right w:val="none" w:sz="0" w:space="0" w:color="auto"/>
      </w:divBdr>
    </w:div>
    <w:div w:id="1280141963">
      <w:bodyDiv w:val="1"/>
      <w:marLeft w:val="0"/>
      <w:marRight w:val="0"/>
      <w:marTop w:val="0"/>
      <w:marBottom w:val="0"/>
      <w:divBdr>
        <w:top w:val="none" w:sz="0" w:space="0" w:color="auto"/>
        <w:left w:val="none" w:sz="0" w:space="0" w:color="auto"/>
        <w:bottom w:val="none" w:sz="0" w:space="0" w:color="auto"/>
        <w:right w:val="none" w:sz="0" w:space="0" w:color="auto"/>
      </w:divBdr>
    </w:div>
    <w:div w:id="1280604299">
      <w:bodyDiv w:val="1"/>
      <w:marLeft w:val="0"/>
      <w:marRight w:val="0"/>
      <w:marTop w:val="0"/>
      <w:marBottom w:val="0"/>
      <w:divBdr>
        <w:top w:val="none" w:sz="0" w:space="0" w:color="auto"/>
        <w:left w:val="none" w:sz="0" w:space="0" w:color="auto"/>
        <w:bottom w:val="none" w:sz="0" w:space="0" w:color="auto"/>
        <w:right w:val="none" w:sz="0" w:space="0" w:color="auto"/>
      </w:divBdr>
    </w:div>
    <w:div w:id="1386947839">
      <w:bodyDiv w:val="1"/>
      <w:marLeft w:val="0"/>
      <w:marRight w:val="0"/>
      <w:marTop w:val="0"/>
      <w:marBottom w:val="0"/>
      <w:divBdr>
        <w:top w:val="none" w:sz="0" w:space="0" w:color="auto"/>
        <w:left w:val="none" w:sz="0" w:space="0" w:color="auto"/>
        <w:bottom w:val="none" w:sz="0" w:space="0" w:color="auto"/>
        <w:right w:val="none" w:sz="0" w:space="0" w:color="auto"/>
      </w:divBdr>
    </w:div>
    <w:div w:id="1428648021">
      <w:bodyDiv w:val="1"/>
      <w:marLeft w:val="0"/>
      <w:marRight w:val="0"/>
      <w:marTop w:val="0"/>
      <w:marBottom w:val="0"/>
      <w:divBdr>
        <w:top w:val="none" w:sz="0" w:space="0" w:color="auto"/>
        <w:left w:val="none" w:sz="0" w:space="0" w:color="auto"/>
        <w:bottom w:val="none" w:sz="0" w:space="0" w:color="auto"/>
        <w:right w:val="none" w:sz="0" w:space="0" w:color="auto"/>
      </w:divBdr>
    </w:div>
    <w:div w:id="1502544515">
      <w:bodyDiv w:val="1"/>
      <w:marLeft w:val="0"/>
      <w:marRight w:val="0"/>
      <w:marTop w:val="0"/>
      <w:marBottom w:val="0"/>
      <w:divBdr>
        <w:top w:val="none" w:sz="0" w:space="0" w:color="auto"/>
        <w:left w:val="none" w:sz="0" w:space="0" w:color="auto"/>
        <w:bottom w:val="none" w:sz="0" w:space="0" w:color="auto"/>
        <w:right w:val="none" w:sz="0" w:space="0" w:color="auto"/>
      </w:divBdr>
    </w:div>
    <w:div w:id="1556773534">
      <w:bodyDiv w:val="1"/>
      <w:marLeft w:val="0"/>
      <w:marRight w:val="0"/>
      <w:marTop w:val="0"/>
      <w:marBottom w:val="0"/>
      <w:divBdr>
        <w:top w:val="none" w:sz="0" w:space="0" w:color="auto"/>
        <w:left w:val="none" w:sz="0" w:space="0" w:color="auto"/>
        <w:bottom w:val="none" w:sz="0" w:space="0" w:color="auto"/>
        <w:right w:val="none" w:sz="0" w:space="0" w:color="auto"/>
      </w:divBdr>
    </w:div>
    <w:div w:id="1625118165">
      <w:bodyDiv w:val="1"/>
      <w:marLeft w:val="0"/>
      <w:marRight w:val="0"/>
      <w:marTop w:val="0"/>
      <w:marBottom w:val="0"/>
      <w:divBdr>
        <w:top w:val="none" w:sz="0" w:space="0" w:color="auto"/>
        <w:left w:val="none" w:sz="0" w:space="0" w:color="auto"/>
        <w:bottom w:val="none" w:sz="0" w:space="0" w:color="auto"/>
        <w:right w:val="none" w:sz="0" w:space="0" w:color="auto"/>
      </w:divBdr>
    </w:div>
    <w:div w:id="1627083084">
      <w:bodyDiv w:val="1"/>
      <w:marLeft w:val="0"/>
      <w:marRight w:val="0"/>
      <w:marTop w:val="0"/>
      <w:marBottom w:val="0"/>
      <w:divBdr>
        <w:top w:val="none" w:sz="0" w:space="0" w:color="auto"/>
        <w:left w:val="none" w:sz="0" w:space="0" w:color="auto"/>
        <w:bottom w:val="none" w:sz="0" w:space="0" w:color="auto"/>
        <w:right w:val="none" w:sz="0" w:space="0" w:color="auto"/>
      </w:divBdr>
    </w:div>
    <w:div w:id="1701515438">
      <w:bodyDiv w:val="1"/>
      <w:marLeft w:val="0"/>
      <w:marRight w:val="0"/>
      <w:marTop w:val="0"/>
      <w:marBottom w:val="0"/>
      <w:divBdr>
        <w:top w:val="none" w:sz="0" w:space="0" w:color="auto"/>
        <w:left w:val="none" w:sz="0" w:space="0" w:color="auto"/>
        <w:bottom w:val="none" w:sz="0" w:space="0" w:color="auto"/>
        <w:right w:val="none" w:sz="0" w:space="0" w:color="auto"/>
      </w:divBdr>
    </w:div>
    <w:div w:id="1823234878">
      <w:bodyDiv w:val="1"/>
      <w:marLeft w:val="0"/>
      <w:marRight w:val="0"/>
      <w:marTop w:val="0"/>
      <w:marBottom w:val="0"/>
      <w:divBdr>
        <w:top w:val="none" w:sz="0" w:space="0" w:color="auto"/>
        <w:left w:val="none" w:sz="0" w:space="0" w:color="auto"/>
        <w:bottom w:val="none" w:sz="0" w:space="0" w:color="auto"/>
        <w:right w:val="none" w:sz="0" w:space="0" w:color="auto"/>
      </w:divBdr>
    </w:div>
    <w:div w:id="1834032041">
      <w:bodyDiv w:val="1"/>
      <w:marLeft w:val="0"/>
      <w:marRight w:val="0"/>
      <w:marTop w:val="0"/>
      <w:marBottom w:val="0"/>
      <w:divBdr>
        <w:top w:val="none" w:sz="0" w:space="0" w:color="auto"/>
        <w:left w:val="none" w:sz="0" w:space="0" w:color="auto"/>
        <w:bottom w:val="none" w:sz="0" w:space="0" w:color="auto"/>
        <w:right w:val="none" w:sz="0" w:space="0" w:color="auto"/>
      </w:divBdr>
    </w:div>
    <w:div w:id="207343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CRAN.R-project.org/package=entropart" TargetMode="External"/><Relationship Id="rId7" Type="http://schemas.openxmlformats.org/officeDocument/2006/relationships/styles" Target="styles.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ebe.ulb.ac.be/ebe/Software.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R-project.org" TargetMode="Externa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hyperlink" Target="http://CRAN.R-project.org/package=vegan" TargetMode="External"/><Relationship Id="rId10" Type="http://schemas.openxmlformats.org/officeDocument/2006/relationships/webSettings" Target="webSettings.xml"/><Relationship Id="rId19" Type="http://schemas.openxmlformats.org/officeDocument/2006/relationships/hyperlink" Target="http://chao.stat.nthu.edu.tw/softwareCE.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hyperlink" Target="http://simulium.bio.uottawa.ca/bio3515/pdf/presentations/02-Biodiversite.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Marcon\AppData\Roaming\Microsoft\Templates\Rapport%20EcoFoG.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D5D539-469C-45B5-A2E7-08B11A47EA18}" type="doc">
      <dgm:prSet loTypeId="urn:microsoft.com/office/officeart/2005/8/layout/matrix2" loCatId="matrix" qsTypeId="urn:microsoft.com/office/officeart/2005/8/quickstyle/simple1" qsCatId="simple" csTypeId="urn:microsoft.com/office/officeart/2005/8/colors/colorful1" csCatId="colorful" phldr="1"/>
      <dgm:spPr/>
      <dgm:t>
        <a:bodyPr/>
        <a:lstStyle/>
        <a:p>
          <a:endParaRPr lang="fr-FR"/>
        </a:p>
      </dgm:t>
    </dgm:pt>
    <dgm:pt modelId="{4DEB8760-445F-48DA-8900-BCEEF7D78419}">
      <dgm:prSet phldrT="[Texte]"/>
      <dgm:spPr/>
      <dgm:t>
        <a:bodyPr/>
        <a:lstStyle/>
        <a:p>
          <a:r>
            <a:rPr lang="fr-FR" dirty="0" smtClean="0"/>
            <a:t>Entropie phylogénétique</a:t>
          </a:r>
        </a:p>
      </dgm:t>
    </dgm:pt>
    <dgm:pt modelId="{34E4CE0F-3067-4221-9FC3-779A3C20B62A}" type="parTrans" cxnId="{2FC7DCFA-BC2A-4A57-8307-9091E4E84F82}">
      <dgm:prSet/>
      <dgm:spPr/>
      <dgm:t>
        <a:bodyPr/>
        <a:lstStyle/>
        <a:p>
          <a:endParaRPr lang="fr-FR"/>
        </a:p>
      </dgm:t>
    </dgm:pt>
    <dgm:pt modelId="{B811C0C8-FEFA-4C0D-B7A0-BE530E649487}" type="sibTrans" cxnId="{2FC7DCFA-BC2A-4A57-8307-9091E4E84F82}">
      <dgm:prSet/>
      <dgm:spPr/>
      <dgm:t>
        <a:bodyPr/>
        <a:lstStyle/>
        <a:p>
          <a:endParaRPr lang="fr-FR"/>
        </a:p>
      </dgm:t>
    </dgm:pt>
    <dgm:pt modelId="{BD69A305-8EB9-4F00-9934-1897814940C9}">
      <dgm:prSet phldrT="[Texte]"/>
      <dgm:spPr/>
      <dgm:t>
        <a:bodyPr/>
        <a:lstStyle/>
        <a:p>
          <a:pPr>
            <a:spcBef>
              <a:spcPts val="1200"/>
            </a:spcBef>
            <a:spcAft>
              <a:spcPts val="1200"/>
            </a:spcAft>
          </a:pPr>
          <a:r>
            <a:rPr lang="fr-FR" dirty="0" smtClean="0"/>
            <a:t>PD / FD</a:t>
          </a:r>
        </a:p>
        <a:p>
          <a:pPr>
            <a:spcBef>
              <a:spcPts val="1200"/>
            </a:spcBef>
            <a:spcAft>
              <a:spcPts val="1200"/>
            </a:spcAft>
          </a:pPr>
          <a:r>
            <a:rPr lang="fr-FR" dirty="0" smtClean="0"/>
            <a:t>I</a:t>
          </a:r>
          <a:r>
            <a:rPr lang="fr-FR" baseline="-25000" dirty="0" smtClean="0"/>
            <a:t>1 </a:t>
          </a:r>
          <a:r>
            <a:rPr lang="fr-FR" dirty="0" smtClean="0"/>
            <a:t>/ </a:t>
          </a:r>
          <a:r>
            <a:rPr lang="fr-FR" dirty="0" err="1" smtClean="0"/>
            <a:t>H</a:t>
          </a:r>
          <a:r>
            <a:rPr lang="fr-FR" baseline="-25000" dirty="0" err="1" smtClean="0"/>
            <a:t>p</a:t>
          </a:r>
          <a:endParaRPr lang="fr-FR" baseline="-25000" dirty="0" smtClean="0"/>
        </a:p>
        <a:p>
          <a:pPr>
            <a:spcBef>
              <a:spcPts val="1200"/>
            </a:spcBef>
            <a:spcAft>
              <a:spcPts val="1200"/>
            </a:spcAft>
          </a:pPr>
          <a:r>
            <a:rPr lang="fr-FR" dirty="0" smtClean="0"/>
            <a:t>Rao</a:t>
          </a:r>
          <a:endParaRPr lang="fr-FR" dirty="0"/>
        </a:p>
      </dgm:t>
    </dgm:pt>
    <dgm:pt modelId="{36A9E4B8-8488-4B30-B0D1-939DB46AD685}" type="parTrans" cxnId="{D192A607-388E-44F2-A61C-44909E086220}">
      <dgm:prSet/>
      <dgm:spPr/>
      <dgm:t>
        <a:bodyPr/>
        <a:lstStyle/>
        <a:p>
          <a:endParaRPr lang="fr-FR"/>
        </a:p>
      </dgm:t>
    </dgm:pt>
    <dgm:pt modelId="{FAD7BF3C-94F6-4F7D-B863-CA0A2762E739}" type="sibTrans" cxnId="{D192A607-388E-44F2-A61C-44909E086220}">
      <dgm:prSet/>
      <dgm:spPr/>
      <dgm:t>
        <a:bodyPr/>
        <a:lstStyle/>
        <a:p>
          <a:endParaRPr lang="fr-FR"/>
        </a:p>
      </dgm:t>
    </dgm:pt>
    <dgm:pt modelId="{14FBCE17-56D5-4B64-A94B-0C69CF91AF3C}">
      <dgm:prSet phldrT="[Texte]"/>
      <dgm:spPr/>
      <dgm:t>
        <a:bodyPr/>
        <a:lstStyle/>
        <a:p>
          <a:r>
            <a:rPr lang="fr-FR" dirty="0" smtClean="0"/>
            <a:t>Entropie de Tsallis</a:t>
          </a:r>
          <a:endParaRPr lang="fr-FR" dirty="0"/>
        </a:p>
      </dgm:t>
    </dgm:pt>
    <dgm:pt modelId="{AB5D5D87-7F72-4D3F-B7DD-6179B64159B5}" type="parTrans" cxnId="{B5674842-6990-4112-9CB8-72C070A6FF47}">
      <dgm:prSet/>
      <dgm:spPr/>
      <dgm:t>
        <a:bodyPr/>
        <a:lstStyle/>
        <a:p>
          <a:endParaRPr lang="fr-FR"/>
        </a:p>
      </dgm:t>
    </dgm:pt>
    <dgm:pt modelId="{89BEB124-935F-4917-A3EE-E9485D3642DB}" type="sibTrans" cxnId="{B5674842-6990-4112-9CB8-72C070A6FF47}">
      <dgm:prSet/>
      <dgm:spPr/>
      <dgm:t>
        <a:bodyPr/>
        <a:lstStyle/>
        <a:p>
          <a:endParaRPr lang="fr-FR"/>
        </a:p>
      </dgm:t>
    </dgm:pt>
    <dgm:pt modelId="{F06E5913-09A2-4085-8BFD-6095A486A7E6}">
      <dgm:prSet phldrT="[Texte]"/>
      <dgm:spPr/>
      <dgm:t>
        <a:bodyPr/>
        <a:lstStyle/>
        <a:p>
          <a:r>
            <a:rPr lang="fr-FR" dirty="0" smtClean="0"/>
            <a:t>Richesse</a:t>
          </a:r>
        </a:p>
        <a:p>
          <a:r>
            <a:rPr lang="fr-FR" dirty="0" smtClean="0"/>
            <a:t>Shannon</a:t>
          </a:r>
        </a:p>
        <a:p>
          <a:r>
            <a:rPr lang="fr-FR" dirty="0" smtClean="0"/>
            <a:t>Simpson</a:t>
          </a:r>
        </a:p>
      </dgm:t>
    </dgm:pt>
    <dgm:pt modelId="{6958F03E-5906-43B3-BBA9-E7062886FCFF}" type="parTrans" cxnId="{7FF940D5-1068-4A8A-8127-FEE2E73D67C7}">
      <dgm:prSet/>
      <dgm:spPr/>
      <dgm:t>
        <a:bodyPr/>
        <a:lstStyle/>
        <a:p>
          <a:endParaRPr lang="fr-FR"/>
        </a:p>
      </dgm:t>
    </dgm:pt>
    <dgm:pt modelId="{5FD40AE5-37EC-4B69-8C50-D893C3B96CEE}" type="sibTrans" cxnId="{7FF940D5-1068-4A8A-8127-FEE2E73D67C7}">
      <dgm:prSet/>
      <dgm:spPr/>
      <dgm:t>
        <a:bodyPr/>
        <a:lstStyle/>
        <a:p>
          <a:endParaRPr lang="fr-FR"/>
        </a:p>
      </dgm:t>
    </dgm:pt>
    <dgm:pt modelId="{040D6ADE-E270-4661-B98A-C21067377BE7}" type="pres">
      <dgm:prSet presAssocID="{DED5D539-469C-45B5-A2E7-08B11A47EA18}" presName="matrix" presStyleCnt="0">
        <dgm:presLayoutVars>
          <dgm:chMax val="1"/>
          <dgm:dir/>
          <dgm:resizeHandles val="exact"/>
        </dgm:presLayoutVars>
      </dgm:prSet>
      <dgm:spPr/>
      <dgm:t>
        <a:bodyPr/>
        <a:lstStyle/>
        <a:p>
          <a:endParaRPr lang="fr-FR"/>
        </a:p>
      </dgm:t>
    </dgm:pt>
    <dgm:pt modelId="{B578ADF5-1201-4C29-AEDB-A72A02EA7704}" type="pres">
      <dgm:prSet presAssocID="{DED5D539-469C-45B5-A2E7-08B11A47EA18}" presName="axisShape" presStyleLbl="bgShp" presStyleIdx="0" presStyleCnt="1"/>
      <dgm:spPr/>
    </dgm:pt>
    <dgm:pt modelId="{19DCEF6B-A2C5-475E-8381-0165581CFE31}" type="pres">
      <dgm:prSet presAssocID="{DED5D539-469C-45B5-A2E7-08B11A47EA18}" presName="rect1" presStyleLbl="node1" presStyleIdx="0" presStyleCnt="4">
        <dgm:presLayoutVars>
          <dgm:chMax val="0"/>
          <dgm:chPref val="0"/>
          <dgm:bulletEnabled val="1"/>
        </dgm:presLayoutVars>
      </dgm:prSet>
      <dgm:spPr/>
      <dgm:t>
        <a:bodyPr/>
        <a:lstStyle/>
        <a:p>
          <a:endParaRPr lang="fr-FR"/>
        </a:p>
      </dgm:t>
    </dgm:pt>
    <dgm:pt modelId="{03D171EF-E1F7-4A3E-9356-779C5773302F}" type="pres">
      <dgm:prSet presAssocID="{DED5D539-469C-45B5-A2E7-08B11A47EA18}" presName="rect2" presStyleLbl="node1" presStyleIdx="1" presStyleCnt="4">
        <dgm:presLayoutVars>
          <dgm:chMax val="0"/>
          <dgm:chPref val="0"/>
          <dgm:bulletEnabled val="1"/>
        </dgm:presLayoutVars>
      </dgm:prSet>
      <dgm:spPr/>
      <dgm:t>
        <a:bodyPr/>
        <a:lstStyle/>
        <a:p>
          <a:endParaRPr lang="fr-FR"/>
        </a:p>
      </dgm:t>
    </dgm:pt>
    <dgm:pt modelId="{FBE2E2D9-6E9B-4F17-BB80-9A21B3F5FEAF}" type="pres">
      <dgm:prSet presAssocID="{DED5D539-469C-45B5-A2E7-08B11A47EA18}" presName="rect3" presStyleLbl="node1" presStyleIdx="2" presStyleCnt="4">
        <dgm:presLayoutVars>
          <dgm:chMax val="0"/>
          <dgm:chPref val="0"/>
          <dgm:bulletEnabled val="1"/>
        </dgm:presLayoutVars>
      </dgm:prSet>
      <dgm:spPr/>
      <dgm:t>
        <a:bodyPr/>
        <a:lstStyle/>
        <a:p>
          <a:endParaRPr lang="fr-FR"/>
        </a:p>
      </dgm:t>
    </dgm:pt>
    <dgm:pt modelId="{26794D6C-1A98-4F87-9745-2D4A17748FC7}" type="pres">
      <dgm:prSet presAssocID="{DED5D539-469C-45B5-A2E7-08B11A47EA18}" presName="rect4" presStyleLbl="node1" presStyleIdx="3" presStyleCnt="4">
        <dgm:presLayoutVars>
          <dgm:chMax val="0"/>
          <dgm:chPref val="0"/>
          <dgm:bulletEnabled val="1"/>
        </dgm:presLayoutVars>
      </dgm:prSet>
      <dgm:spPr/>
      <dgm:t>
        <a:bodyPr/>
        <a:lstStyle/>
        <a:p>
          <a:endParaRPr lang="fr-FR"/>
        </a:p>
      </dgm:t>
    </dgm:pt>
  </dgm:ptLst>
  <dgm:cxnLst>
    <dgm:cxn modelId="{1DA52A23-EC4D-4EC5-AC3A-CFF9BDD8741E}" type="presOf" srcId="{F06E5913-09A2-4085-8BFD-6095A486A7E6}" destId="{26794D6C-1A98-4F87-9745-2D4A17748FC7}" srcOrd="0" destOrd="0" presId="urn:microsoft.com/office/officeart/2005/8/layout/matrix2"/>
    <dgm:cxn modelId="{82C420EC-6395-4138-8EB9-61A6C7D87C7D}" type="presOf" srcId="{4DEB8760-445F-48DA-8900-BCEEF7D78419}" destId="{19DCEF6B-A2C5-475E-8381-0165581CFE31}" srcOrd="0" destOrd="0" presId="urn:microsoft.com/office/officeart/2005/8/layout/matrix2"/>
    <dgm:cxn modelId="{F7618BBC-7050-4A1D-A0F7-FE4CCFFD768B}" type="presOf" srcId="{14FBCE17-56D5-4B64-A94B-0C69CF91AF3C}" destId="{FBE2E2D9-6E9B-4F17-BB80-9A21B3F5FEAF}" srcOrd="0" destOrd="0" presId="urn:microsoft.com/office/officeart/2005/8/layout/matrix2"/>
    <dgm:cxn modelId="{B5674842-6990-4112-9CB8-72C070A6FF47}" srcId="{DED5D539-469C-45B5-A2E7-08B11A47EA18}" destId="{14FBCE17-56D5-4B64-A94B-0C69CF91AF3C}" srcOrd="2" destOrd="0" parTransId="{AB5D5D87-7F72-4D3F-B7DD-6179B64159B5}" sibTransId="{89BEB124-935F-4917-A3EE-E9485D3642DB}"/>
    <dgm:cxn modelId="{0C996BA8-AA1C-4BA7-8C9C-6666F0E85C05}" type="presOf" srcId="{BD69A305-8EB9-4F00-9934-1897814940C9}" destId="{03D171EF-E1F7-4A3E-9356-779C5773302F}" srcOrd="0" destOrd="0" presId="urn:microsoft.com/office/officeart/2005/8/layout/matrix2"/>
    <dgm:cxn modelId="{7FF940D5-1068-4A8A-8127-FEE2E73D67C7}" srcId="{DED5D539-469C-45B5-A2E7-08B11A47EA18}" destId="{F06E5913-09A2-4085-8BFD-6095A486A7E6}" srcOrd="3" destOrd="0" parTransId="{6958F03E-5906-43B3-BBA9-E7062886FCFF}" sibTransId="{5FD40AE5-37EC-4B69-8C50-D893C3B96CEE}"/>
    <dgm:cxn modelId="{D192A607-388E-44F2-A61C-44909E086220}" srcId="{DED5D539-469C-45B5-A2E7-08B11A47EA18}" destId="{BD69A305-8EB9-4F00-9934-1897814940C9}" srcOrd="1" destOrd="0" parTransId="{36A9E4B8-8488-4B30-B0D1-939DB46AD685}" sibTransId="{FAD7BF3C-94F6-4F7D-B863-CA0A2762E739}"/>
    <dgm:cxn modelId="{2FC7DCFA-BC2A-4A57-8307-9091E4E84F82}" srcId="{DED5D539-469C-45B5-A2E7-08B11A47EA18}" destId="{4DEB8760-445F-48DA-8900-BCEEF7D78419}" srcOrd="0" destOrd="0" parTransId="{34E4CE0F-3067-4221-9FC3-779A3C20B62A}" sibTransId="{B811C0C8-FEFA-4C0D-B7A0-BE530E649487}"/>
    <dgm:cxn modelId="{3AAACD4E-7677-41C8-8347-679D4083D6C9}" type="presOf" srcId="{DED5D539-469C-45B5-A2E7-08B11A47EA18}" destId="{040D6ADE-E270-4661-B98A-C21067377BE7}" srcOrd="0" destOrd="0" presId="urn:microsoft.com/office/officeart/2005/8/layout/matrix2"/>
    <dgm:cxn modelId="{A5822FCF-2172-4F5F-AFA4-7B9B9B45154D}" type="presParOf" srcId="{040D6ADE-E270-4661-B98A-C21067377BE7}" destId="{B578ADF5-1201-4C29-AEDB-A72A02EA7704}" srcOrd="0" destOrd="0" presId="urn:microsoft.com/office/officeart/2005/8/layout/matrix2"/>
    <dgm:cxn modelId="{1144D80D-E32B-45AB-B3DA-090C5C56CEAE}" type="presParOf" srcId="{040D6ADE-E270-4661-B98A-C21067377BE7}" destId="{19DCEF6B-A2C5-475E-8381-0165581CFE31}" srcOrd="1" destOrd="0" presId="urn:microsoft.com/office/officeart/2005/8/layout/matrix2"/>
    <dgm:cxn modelId="{205E70D3-4E8B-4064-A2A2-44596B335C3E}" type="presParOf" srcId="{040D6ADE-E270-4661-B98A-C21067377BE7}" destId="{03D171EF-E1F7-4A3E-9356-779C5773302F}" srcOrd="2" destOrd="0" presId="urn:microsoft.com/office/officeart/2005/8/layout/matrix2"/>
    <dgm:cxn modelId="{8D373CEF-81BD-4739-A5D2-9924154CA511}" type="presParOf" srcId="{040D6ADE-E270-4661-B98A-C21067377BE7}" destId="{FBE2E2D9-6E9B-4F17-BB80-9A21B3F5FEAF}" srcOrd="3" destOrd="0" presId="urn:microsoft.com/office/officeart/2005/8/layout/matrix2"/>
    <dgm:cxn modelId="{0BE308B7-3B01-46AC-AA5D-89B426D068A8}" type="presParOf" srcId="{040D6ADE-E270-4661-B98A-C21067377BE7}" destId="{26794D6C-1A98-4F87-9745-2D4A17748FC7}" srcOrd="4" destOrd="0" presId="urn:microsoft.com/office/officeart/2005/8/layout/matrix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78ADF5-1201-4C29-AEDB-A72A02EA7704}">
      <dsp:nvSpPr>
        <dsp:cNvPr id="0" name=""/>
        <dsp:cNvSpPr/>
      </dsp:nvSpPr>
      <dsp:spPr>
        <a:xfrm>
          <a:off x="109537" y="0"/>
          <a:ext cx="2524125" cy="2524125"/>
        </a:xfrm>
        <a:prstGeom prst="quadArrow">
          <a:avLst>
            <a:gd name="adj1" fmla="val 2000"/>
            <a:gd name="adj2" fmla="val 4000"/>
            <a:gd name="adj3" fmla="val 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9DCEF6B-A2C5-475E-8381-0165581CFE31}">
      <dsp:nvSpPr>
        <dsp:cNvPr id="0" name=""/>
        <dsp:cNvSpPr/>
      </dsp:nvSpPr>
      <dsp:spPr>
        <a:xfrm>
          <a:off x="273605" y="164068"/>
          <a:ext cx="1009650" cy="100965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dirty="0" smtClean="0"/>
            <a:t>Entropie phylogénétique</a:t>
          </a:r>
        </a:p>
      </dsp:txBody>
      <dsp:txXfrm>
        <a:off x="322892" y="213355"/>
        <a:ext cx="911076" cy="911076"/>
      </dsp:txXfrm>
    </dsp:sp>
    <dsp:sp modelId="{03D171EF-E1F7-4A3E-9356-779C5773302F}">
      <dsp:nvSpPr>
        <dsp:cNvPr id="0" name=""/>
        <dsp:cNvSpPr/>
      </dsp:nvSpPr>
      <dsp:spPr>
        <a:xfrm>
          <a:off x="1459944" y="164068"/>
          <a:ext cx="1009650" cy="100965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ts val="1200"/>
            </a:spcAft>
          </a:pPr>
          <a:r>
            <a:rPr lang="fr-FR" sz="900" kern="1200" dirty="0" smtClean="0"/>
            <a:t>PD / FD</a:t>
          </a:r>
        </a:p>
        <a:p>
          <a:pPr lvl="0" algn="ctr" defTabSz="400050">
            <a:lnSpc>
              <a:spcPct val="90000"/>
            </a:lnSpc>
            <a:spcBef>
              <a:spcPct val="0"/>
            </a:spcBef>
            <a:spcAft>
              <a:spcPts val="1200"/>
            </a:spcAft>
          </a:pPr>
          <a:r>
            <a:rPr lang="fr-FR" sz="900" kern="1200" dirty="0" smtClean="0"/>
            <a:t>I</a:t>
          </a:r>
          <a:r>
            <a:rPr lang="fr-FR" sz="900" kern="1200" baseline="-25000" dirty="0" smtClean="0"/>
            <a:t>1 </a:t>
          </a:r>
          <a:r>
            <a:rPr lang="fr-FR" sz="900" kern="1200" dirty="0" smtClean="0"/>
            <a:t>/ </a:t>
          </a:r>
          <a:r>
            <a:rPr lang="fr-FR" sz="900" kern="1200" dirty="0" err="1" smtClean="0"/>
            <a:t>H</a:t>
          </a:r>
          <a:r>
            <a:rPr lang="fr-FR" sz="900" kern="1200" baseline="-25000" dirty="0" err="1" smtClean="0"/>
            <a:t>p</a:t>
          </a:r>
          <a:endParaRPr lang="fr-FR" sz="900" kern="1200" baseline="-25000" dirty="0" smtClean="0"/>
        </a:p>
        <a:p>
          <a:pPr lvl="0" algn="ctr" defTabSz="400050">
            <a:lnSpc>
              <a:spcPct val="90000"/>
            </a:lnSpc>
            <a:spcBef>
              <a:spcPct val="0"/>
            </a:spcBef>
            <a:spcAft>
              <a:spcPts val="1200"/>
            </a:spcAft>
          </a:pPr>
          <a:r>
            <a:rPr lang="fr-FR" sz="900" kern="1200" dirty="0" smtClean="0"/>
            <a:t>Rao</a:t>
          </a:r>
          <a:endParaRPr lang="fr-FR" sz="900" kern="1200" dirty="0"/>
        </a:p>
      </dsp:txBody>
      <dsp:txXfrm>
        <a:off x="1509231" y="213355"/>
        <a:ext cx="911076" cy="911076"/>
      </dsp:txXfrm>
    </dsp:sp>
    <dsp:sp modelId="{FBE2E2D9-6E9B-4F17-BB80-9A21B3F5FEAF}">
      <dsp:nvSpPr>
        <dsp:cNvPr id="0" name=""/>
        <dsp:cNvSpPr/>
      </dsp:nvSpPr>
      <dsp:spPr>
        <a:xfrm>
          <a:off x="273605" y="1350406"/>
          <a:ext cx="1009650" cy="100965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dirty="0" smtClean="0"/>
            <a:t>Entropie de Tsallis</a:t>
          </a:r>
          <a:endParaRPr lang="fr-FR" sz="900" kern="1200" dirty="0"/>
        </a:p>
      </dsp:txBody>
      <dsp:txXfrm>
        <a:off x="322892" y="1399693"/>
        <a:ext cx="911076" cy="911076"/>
      </dsp:txXfrm>
    </dsp:sp>
    <dsp:sp modelId="{26794D6C-1A98-4F87-9745-2D4A17748FC7}">
      <dsp:nvSpPr>
        <dsp:cNvPr id="0" name=""/>
        <dsp:cNvSpPr/>
      </dsp:nvSpPr>
      <dsp:spPr>
        <a:xfrm>
          <a:off x="1459944" y="1350406"/>
          <a:ext cx="1009650" cy="100965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dirty="0" smtClean="0"/>
            <a:t>Richesse</a:t>
          </a:r>
        </a:p>
        <a:p>
          <a:pPr lvl="0" algn="ctr" defTabSz="400050">
            <a:lnSpc>
              <a:spcPct val="90000"/>
            </a:lnSpc>
            <a:spcBef>
              <a:spcPct val="0"/>
            </a:spcBef>
            <a:spcAft>
              <a:spcPct val="35000"/>
            </a:spcAft>
          </a:pPr>
          <a:r>
            <a:rPr lang="fr-FR" sz="900" kern="1200" dirty="0" smtClean="0"/>
            <a:t>Shannon</a:t>
          </a:r>
        </a:p>
        <a:p>
          <a:pPr lvl="0" algn="ctr" defTabSz="400050">
            <a:lnSpc>
              <a:spcPct val="90000"/>
            </a:lnSpc>
            <a:spcBef>
              <a:spcPct val="0"/>
            </a:spcBef>
            <a:spcAft>
              <a:spcPct val="35000"/>
            </a:spcAft>
          </a:pPr>
          <a:r>
            <a:rPr lang="fr-FR" sz="900" kern="1200" dirty="0" smtClean="0"/>
            <a:t>Simpson</a:t>
          </a:r>
        </a:p>
      </dsp:txBody>
      <dsp:txXfrm>
        <a:off x="1509231" y="1399693"/>
        <a:ext cx="911076" cy="9110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2014-05-06T00:00:00</PublishDate>
  <Abstract>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DFCFB758-84D9-456A-87A5-B86B9485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EcoFoG.dotx</Template>
  <TotalTime>2</TotalTime>
  <Pages>12</Pages>
  <Words>5432</Words>
  <Characters>29882</Characters>
  <Application>Microsoft Office Word</Application>
  <DocSecurity>0</DocSecurity>
  <Lines>249</Lines>
  <Paragraphs>70</Paragraphs>
  <ScaleCrop>false</ScaleCrop>
  <HeadingPairs>
    <vt:vector size="8" baseType="variant">
      <vt:variant>
        <vt:lpstr>Titre</vt:lpstr>
      </vt:variant>
      <vt:variant>
        <vt:i4>1</vt:i4>
      </vt:variant>
      <vt:variant>
        <vt:lpstr>Titres</vt:lpstr>
      </vt:variant>
      <vt:variant>
        <vt:i4>17</vt:i4>
      </vt:variant>
      <vt:variant>
        <vt:lpstr>Title</vt:lpstr>
      </vt:variant>
      <vt:variant>
        <vt:i4>1</vt:i4>
      </vt:variant>
      <vt:variant>
        <vt:lpstr>Headings</vt:lpstr>
      </vt:variant>
      <vt:variant>
        <vt:i4>2</vt:i4>
      </vt:variant>
    </vt:vector>
  </HeadingPairs>
  <TitlesOfParts>
    <vt:vector size="21" baseType="lpstr">
      <vt:lpstr>Mesures de la biodiversité</vt:lpstr>
      <vt:lpstr>Remerciements</vt:lpstr>
      <vt:lpstr>Notations</vt:lpstr>
      <vt:lpstr>Notions de diversité</vt:lpstr>
      <vt:lpstr>    Composantes</vt:lpstr>
      <vt:lpstr>        Richesse</vt:lpstr>
      <vt:lpstr>        /Équitabilité</vt:lpstr>
      <vt:lpstr>        Régularité et divergence</vt:lpstr>
      <vt:lpstr>    Niveaux de l’étude</vt:lpstr>
      <vt:lpstr>        Diversité 𝛼, 𝛽 et 𝛾</vt:lpstr>
      <vt:lpstr>        Décomposition</vt:lpstr>
      <vt:lpstr>    SAD et SAR</vt:lpstr>
      <vt:lpstr>Mesures neutres de la diversité 𝛼 ou 𝛾</vt:lpstr>
      <vt:lpstr>    Mesures fondées sur les relations aire-espèces</vt:lpstr>
      <vt:lpstr>        Indice 𝛼 de Fisher</vt:lpstr>
      <vt:lpstr>        La relation d’Arrhenius</vt:lpstr>
      <vt:lpstr>        Le modèle de Gleason</vt:lpstr>
      <vt:lpstr>        Synthèse</vt:lpstr>
      <vt:lpstr/>
      <vt:lpstr>Heading 1</vt:lpstr>
      <vt:lpstr>    Heading 2</vt:lpstr>
    </vt:vector>
  </TitlesOfParts>
  <Company>UMR EcoFoG</Company>
  <LinksUpToDate>false</LinksUpToDate>
  <CharactersWithSpaces>35244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Mesures de la biodiversité</dc:title>
  <dc:creator>Eric Marcon</dc:creator>
  <cp:lastModifiedBy>Eric Marcon</cp:lastModifiedBy>
  <cp:revision>3</cp:revision>
  <cp:lastPrinted>2014-05-06T12:16:00Z</cp:lastPrinted>
  <dcterms:created xsi:type="dcterms:W3CDTF">2014-06-10T19:53:00Z</dcterms:created>
  <dcterms:modified xsi:type="dcterms:W3CDTF">2014-06-10T19:54:00Z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1036</vt:i4>
  </property>
  <property fmtid="{D5CDD505-2E9C-101B-9397-08002B2CF9AE}" pid="3" name="_Version">
    <vt:lpwstr>0809</vt:lpwstr>
  </property>
  <property fmtid="{D5CDD505-2E9C-101B-9397-08002B2CF9AE}" pid="4" name="_TemplateID">
    <vt:lpwstr>TC101927491036</vt:lpwstr>
  </property>
</Properties>
</file>