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 de la Fase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Reunión del equipo para debatir los objetivos del día y organizar las tareas. Hay que finalizar el XSD y resolver dudas en el diagrama de clases.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Finalizado los XML XSD y DTD, solucionado un error en el MER y MR, todo listo para la entrega de la fase 1. Hemos tenido problemas con el MER y el MR porque el programa duplicaba las entidades y los atributos teniendo que rehacerlos otra vez.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