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8BFBA" w14:textId="77777777" w:rsidR="000B2292" w:rsidRPr="0050129D" w:rsidRDefault="000B2292" w:rsidP="000B2292">
      <w:pPr>
        <w:jc w:val="both"/>
        <w:rPr>
          <w:noProof/>
          <w:sz w:val="20"/>
          <w:szCs w:val="20"/>
          <w:lang w:val="en-US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0BBE2" wp14:editId="464ACEE2">
                <wp:simplePos x="0" y="0"/>
                <wp:positionH relativeFrom="page">
                  <wp:posOffset>-990600</wp:posOffset>
                </wp:positionH>
                <wp:positionV relativeFrom="paragraph">
                  <wp:posOffset>-629285</wp:posOffset>
                </wp:positionV>
                <wp:extent cx="5613400" cy="16129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C21BBD" w14:textId="69972AB4" w:rsidR="000B2292" w:rsidRPr="000B2292" w:rsidRDefault="000B2292" w:rsidP="000B229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3DEUCE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0BBE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78pt;margin-top:-49.55pt;width:442pt;height:12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" filled="f" stroked="f">
                <v:textbox>
                  <w:txbxContent>
                    <w:p w14:paraId="72C21BBD" w14:textId="69972AB4" w:rsidR="000B2292" w:rsidRPr="000B2292" w:rsidRDefault="000B2292" w:rsidP="000B2292">
                      <w:pPr>
                        <w:jc w:val="center"/>
                        <w:rPr>
                          <w:rFonts w:ascii="Arial" w:hAnsi="Arial" w:cs="Arial"/>
                          <w:b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3DEUCE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007A91" wp14:editId="126ADCA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316758" w14:textId="77777777" w:rsidR="000B2292" w:rsidRPr="003609BF" w:rsidRDefault="000B2292" w:rsidP="000B22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noProof/>
                                <w:sz w:val="7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07A91" id="Text Box 2" o:spid="_x0000_s1027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Dgmbo4IQIAAE4EAAAOAAAAAAAAAAAAAAAAAC4CAABkcnMvZTJvRG9jLnhtbFBLAQItABQA&#10;BgAIAAAAIQBLiSbN1gAAAAUBAAAPAAAAAAAAAAAAAAAAAHsEAABkcnMvZG93bnJldi54bWxQSwUG&#10;AAAAAAQABADzAAAAfgUAAAAA&#10;" filled="f" stroked="f">
                <v:textbox style="mso-fit-shape-to-text:t">
                  <w:txbxContent>
                    <w:p w14:paraId="29316758" w14:textId="77777777" w:rsidR="000B2292" w:rsidRPr="003609BF" w:rsidRDefault="000B2292" w:rsidP="000B2292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noProof/>
                          <w:sz w:val="7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/>
        </w:rPr>
        <w:t>O</w:t>
      </w:r>
      <w:r w:rsidRPr="0050129D">
        <w:rPr>
          <w:rFonts w:ascii="Arial" w:hAnsi="Arial" w:cs="Arial"/>
          <w:noProof/>
          <w:sz w:val="20"/>
          <w:szCs w:val="20"/>
          <w:lang w:val="en-US"/>
        </w:rPr>
        <w:t>ne Page GDD Document</w:t>
      </w:r>
    </w:p>
    <w:p w14:paraId="3A003390" w14:textId="77777777" w:rsidR="000B2292" w:rsidRDefault="000B2292" w:rsidP="000B2292">
      <w:pPr>
        <w:rPr>
          <w:noProof/>
          <w:lang w:val="en-US"/>
        </w:rPr>
      </w:pPr>
    </w:p>
    <w:p w14:paraId="34C6F1DB" w14:textId="77777777" w:rsidR="000B2292" w:rsidRDefault="000B2292" w:rsidP="000B2292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 Intended Systems</w:t>
      </w:r>
    </w:p>
    <w:p w14:paraId="4F393088" w14:textId="7F6086C8" w:rsidR="000B2292" w:rsidRDefault="000B2292" w:rsidP="000B229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This game is intended to run on Xbox One</w:t>
      </w:r>
      <w:r w:rsidR="00C51C51">
        <w:rPr>
          <w:rFonts w:ascii="Arial" w:hAnsi="Arial" w:cs="Arial"/>
        </w:rPr>
        <w:t>, Nintendo Switch, PC,</w:t>
      </w:r>
      <w:r>
        <w:rPr>
          <w:rFonts w:ascii="Arial" w:hAnsi="Arial" w:cs="Arial"/>
        </w:rPr>
        <w:t xml:space="preserve"> and PS4</w:t>
      </w:r>
      <w:r w:rsidR="00C51C51">
        <w:rPr>
          <w:rFonts w:ascii="Arial" w:hAnsi="Arial" w:cs="Arial"/>
        </w:rPr>
        <w:t xml:space="preserve"> (VR Compatible)</w:t>
      </w:r>
      <w:r>
        <w:rPr>
          <w:rFonts w:ascii="Arial" w:hAnsi="Arial" w:cs="Arial"/>
        </w:rPr>
        <w:t>.</w:t>
      </w:r>
    </w:p>
    <w:p w14:paraId="6007A04E" w14:textId="77777777" w:rsidR="000B2292" w:rsidRDefault="000B2292" w:rsidP="000B2292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2 Target Audience</w:t>
      </w:r>
    </w:p>
    <w:p w14:paraId="1F9DB471" w14:textId="40ED8E67" w:rsidR="000B2292" w:rsidRPr="006F7717" w:rsidRDefault="000B2292" w:rsidP="000B229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Ages 10 and up</w:t>
      </w:r>
    </w:p>
    <w:p w14:paraId="0020204E" w14:textId="77777777" w:rsidR="000B2292" w:rsidRDefault="000B2292" w:rsidP="000B2292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3 Intended ESRB Rating</w:t>
      </w:r>
    </w:p>
    <w:p w14:paraId="6B840E39" w14:textId="77777777" w:rsidR="000B2292" w:rsidRPr="00085ED6" w:rsidRDefault="000B2292" w:rsidP="000B229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E10+ (Everyone 10+)</w:t>
      </w:r>
    </w:p>
    <w:p w14:paraId="4422A242" w14:textId="747CE792" w:rsidR="000B2292" w:rsidRDefault="000B2292" w:rsidP="000B2292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4 Game Summary</w:t>
      </w:r>
    </w:p>
    <w:p w14:paraId="76CCCA4A" w14:textId="499096F9" w:rsidR="000B2292" w:rsidRPr="00B04B53" w:rsidRDefault="00B04B53" w:rsidP="00C71CB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9E6F55">
        <w:rPr>
          <w:rFonts w:ascii="Arial" w:hAnsi="Arial" w:cs="Arial"/>
        </w:rPr>
        <w:t>playe</w:t>
      </w:r>
      <w:r w:rsidR="002C1B93">
        <w:rPr>
          <w:rFonts w:ascii="Arial" w:hAnsi="Arial" w:cs="Arial"/>
        </w:rPr>
        <w:t>r is given control of a 3D glowing tennis paddle, shaped like a rectangle.</w:t>
      </w:r>
      <w:r w:rsidR="00C71CB2">
        <w:rPr>
          <w:rFonts w:ascii="Arial" w:hAnsi="Arial" w:cs="Arial"/>
        </w:rPr>
        <w:t xml:space="preserve">  They must play a game of tennis against their opponent.</w:t>
      </w:r>
      <w:r w:rsidR="007C5F26">
        <w:rPr>
          <w:rFonts w:ascii="Arial" w:hAnsi="Arial" w:cs="Arial"/>
        </w:rPr>
        <w:t xml:space="preserve">  During the game, the ba</w:t>
      </w:r>
      <w:r w:rsidR="00A476A8">
        <w:rPr>
          <w:rFonts w:ascii="Arial" w:hAnsi="Arial" w:cs="Arial"/>
        </w:rPr>
        <w:t xml:space="preserve">ll bounces back and forth </w:t>
      </w:r>
      <w:r w:rsidR="00290DA1">
        <w:rPr>
          <w:rFonts w:ascii="Arial" w:hAnsi="Arial" w:cs="Arial"/>
        </w:rPr>
        <w:t>between the two players as if the game is being played from the player’s point of view.</w:t>
      </w:r>
      <w:r w:rsidR="00B951AF">
        <w:rPr>
          <w:rFonts w:ascii="Arial" w:hAnsi="Arial" w:cs="Arial"/>
        </w:rPr>
        <w:t xml:space="preserve">  </w:t>
      </w:r>
      <w:r w:rsidR="003158BA">
        <w:rPr>
          <w:rFonts w:ascii="Arial" w:hAnsi="Arial" w:cs="Arial"/>
        </w:rPr>
        <w:t xml:space="preserve">A point is scored whenever </w:t>
      </w:r>
      <w:r w:rsidR="007A6231">
        <w:rPr>
          <w:rFonts w:ascii="Arial" w:hAnsi="Arial" w:cs="Arial"/>
        </w:rPr>
        <w:t>a player</w:t>
      </w:r>
      <w:r w:rsidR="003158BA">
        <w:rPr>
          <w:rFonts w:ascii="Arial" w:hAnsi="Arial" w:cs="Arial"/>
        </w:rPr>
        <w:t xml:space="preserve"> misses a ball</w:t>
      </w:r>
      <w:r w:rsidR="00D95338">
        <w:rPr>
          <w:rFonts w:ascii="Arial" w:hAnsi="Arial" w:cs="Arial"/>
        </w:rPr>
        <w:t>.  However, if the judge declares it “Out</w:t>
      </w:r>
      <w:r w:rsidR="0014181F">
        <w:rPr>
          <w:rFonts w:ascii="Arial" w:hAnsi="Arial" w:cs="Arial"/>
        </w:rPr>
        <w:t xml:space="preserve">” or “Net,” </w:t>
      </w:r>
      <w:r w:rsidR="00D95338">
        <w:rPr>
          <w:rFonts w:ascii="Arial" w:hAnsi="Arial" w:cs="Arial"/>
        </w:rPr>
        <w:t>the</w:t>
      </w:r>
      <w:r w:rsidR="007A6231">
        <w:rPr>
          <w:rFonts w:ascii="Arial" w:hAnsi="Arial" w:cs="Arial"/>
        </w:rPr>
        <w:t xml:space="preserve"> player </w:t>
      </w:r>
      <w:r w:rsidR="00D95338">
        <w:rPr>
          <w:rFonts w:ascii="Arial" w:hAnsi="Arial" w:cs="Arial"/>
        </w:rPr>
        <w:t>scores a point</w:t>
      </w:r>
      <w:r w:rsidR="007A6231">
        <w:rPr>
          <w:rFonts w:ascii="Arial" w:hAnsi="Arial" w:cs="Arial"/>
        </w:rPr>
        <w:t xml:space="preserve"> for their opponent</w:t>
      </w:r>
      <w:r w:rsidR="00D95338">
        <w:rPr>
          <w:rFonts w:ascii="Arial" w:hAnsi="Arial" w:cs="Arial"/>
        </w:rPr>
        <w:t>.</w:t>
      </w:r>
      <w:r w:rsidR="00865DDC">
        <w:rPr>
          <w:rFonts w:ascii="Arial" w:hAnsi="Arial" w:cs="Arial"/>
        </w:rPr>
        <w:t xml:space="preserve">  The opponent also scores if the player commits a fault</w:t>
      </w:r>
      <w:r w:rsidR="006156AF">
        <w:rPr>
          <w:rFonts w:ascii="Arial" w:hAnsi="Arial" w:cs="Arial"/>
        </w:rPr>
        <w:t xml:space="preserve"> by dropping the ball.</w:t>
      </w:r>
      <w:r w:rsidR="002E5B74">
        <w:rPr>
          <w:rFonts w:ascii="Arial" w:hAnsi="Arial" w:cs="Arial"/>
        </w:rPr>
        <w:t xml:space="preserve">  If the player has a high enough rally streak, they earn “Power Points,” and with enough, they can hit the ball with incredible strength, making it extremely hard </w:t>
      </w:r>
      <w:r w:rsidR="00B93F98">
        <w:rPr>
          <w:rFonts w:ascii="Arial" w:hAnsi="Arial" w:cs="Arial"/>
        </w:rPr>
        <w:t xml:space="preserve">for their opponent </w:t>
      </w:r>
      <w:r w:rsidR="002E5B74">
        <w:rPr>
          <w:rFonts w:ascii="Arial" w:hAnsi="Arial" w:cs="Arial"/>
        </w:rPr>
        <w:t>to catch.</w:t>
      </w:r>
      <w:r w:rsidR="005E3D20">
        <w:rPr>
          <w:rFonts w:ascii="Arial" w:hAnsi="Arial" w:cs="Arial"/>
        </w:rPr>
        <w:t xml:space="preserve">  Whichever player scores 7 points first wins the </w:t>
      </w:r>
      <w:r w:rsidR="000A54AA">
        <w:rPr>
          <w:rFonts w:ascii="Arial" w:hAnsi="Arial" w:cs="Arial"/>
        </w:rPr>
        <w:t>game, and whoever wins best 2 out of 3, best 3 out of 5, or best 4 out of 7 (these choices are made by the player on the start menu) wins.</w:t>
      </w:r>
    </w:p>
    <w:p w14:paraId="3488CE58" w14:textId="77777777" w:rsidR="000B2292" w:rsidRDefault="000B2292" w:rsidP="000B2292">
      <w:pPr>
        <w:spacing w:after="0" w:line="240" w:lineRule="auto"/>
        <w:rPr>
          <w:rFonts w:ascii="Arial" w:hAnsi="Arial" w:cs="Arial"/>
          <w:b/>
        </w:rPr>
      </w:pPr>
    </w:p>
    <w:p w14:paraId="43C621E3" w14:textId="1FDC271B" w:rsidR="000B2292" w:rsidRDefault="000B2292" w:rsidP="000B2292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5 Distinct Gameplay Modes</w:t>
      </w:r>
      <w:r w:rsidR="000945DB">
        <w:rPr>
          <w:rFonts w:ascii="Arial" w:hAnsi="Arial" w:cs="Arial"/>
          <w:b/>
        </w:rPr>
        <w:t xml:space="preserve"> </w:t>
      </w:r>
    </w:p>
    <w:p w14:paraId="3FB0D9D1" w14:textId="09244EB8" w:rsidR="000B2292" w:rsidRPr="000945DB" w:rsidRDefault="000945DB" w:rsidP="00C031B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 Single Player Mode, the player must play against a computer-controlled opponent</w:t>
      </w:r>
      <w:r w:rsidR="00300031">
        <w:rPr>
          <w:rFonts w:ascii="Arial" w:hAnsi="Arial" w:cs="Arial"/>
        </w:rPr>
        <w:t>.</w:t>
      </w:r>
      <w:r w:rsidR="00ED25AE">
        <w:rPr>
          <w:rFonts w:ascii="Arial" w:hAnsi="Arial" w:cs="Arial"/>
        </w:rPr>
        <w:t xml:space="preserve">  They can choose how many sets to play.</w:t>
      </w:r>
      <w:r w:rsidR="00C031BF">
        <w:rPr>
          <w:rFonts w:ascii="Arial" w:hAnsi="Arial" w:cs="Arial"/>
        </w:rPr>
        <w:t xml:space="preserve">  In Multiplayer Mode, </w:t>
      </w:r>
      <w:r w:rsidR="00D9126B">
        <w:rPr>
          <w:rFonts w:ascii="Arial" w:hAnsi="Arial" w:cs="Arial"/>
        </w:rPr>
        <w:t xml:space="preserve">two </w:t>
      </w:r>
      <w:r w:rsidR="00F96C75">
        <w:rPr>
          <w:rFonts w:ascii="Arial" w:hAnsi="Arial" w:cs="Arial"/>
        </w:rPr>
        <w:t>players can play against each other.</w:t>
      </w:r>
      <w:r w:rsidR="00F56DB6">
        <w:rPr>
          <w:rFonts w:ascii="Arial" w:hAnsi="Arial" w:cs="Arial"/>
        </w:rPr>
        <w:t xml:space="preserve">  In Tournament Mode, </w:t>
      </w:r>
      <w:r w:rsidR="00B257FB">
        <w:rPr>
          <w:rFonts w:ascii="Arial" w:hAnsi="Arial" w:cs="Arial"/>
        </w:rPr>
        <w:t xml:space="preserve">which is longer and played with multiple sets, </w:t>
      </w:r>
      <w:r w:rsidR="00B26600">
        <w:rPr>
          <w:rFonts w:ascii="Arial" w:hAnsi="Arial" w:cs="Arial"/>
        </w:rPr>
        <w:t xml:space="preserve">the player can play against multiple opponents, computer-controlled or </w:t>
      </w:r>
      <w:r w:rsidR="000E768E">
        <w:rPr>
          <w:rFonts w:ascii="Arial" w:hAnsi="Arial" w:cs="Arial"/>
        </w:rPr>
        <w:t>human</w:t>
      </w:r>
      <w:r w:rsidR="00E045BD">
        <w:rPr>
          <w:rFonts w:ascii="Arial" w:hAnsi="Arial" w:cs="Arial"/>
        </w:rPr>
        <w:t>, in a march for a trophy</w:t>
      </w:r>
      <w:r w:rsidR="000E768E">
        <w:rPr>
          <w:rFonts w:ascii="Arial" w:hAnsi="Arial" w:cs="Arial"/>
        </w:rPr>
        <w:t xml:space="preserve">.  In Infinite Rally Mode, the player must rally the ball as many times as they can without letting it fall.  </w:t>
      </w:r>
      <w:r w:rsidR="00664A9C">
        <w:rPr>
          <w:rFonts w:ascii="Arial" w:hAnsi="Arial" w:cs="Arial"/>
        </w:rPr>
        <w:t>The more the ball is rallied, the faster it becomes.</w:t>
      </w:r>
    </w:p>
    <w:p w14:paraId="7EE9D06D" w14:textId="77777777" w:rsidR="000B2292" w:rsidRDefault="000B2292" w:rsidP="000B2292">
      <w:pPr>
        <w:spacing w:after="0" w:line="240" w:lineRule="auto"/>
        <w:rPr>
          <w:rFonts w:ascii="Arial" w:hAnsi="Arial" w:cs="Arial"/>
          <w:b/>
        </w:rPr>
      </w:pPr>
    </w:p>
    <w:p w14:paraId="0CCF07B3" w14:textId="7EA0EE7B" w:rsidR="000B2292" w:rsidRDefault="000B2292" w:rsidP="000B2292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6 Unique Selling Points</w:t>
      </w:r>
    </w:p>
    <w:p w14:paraId="44C0ADC5" w14:textId="7E0F2499" w:rsidR="000B2292" w:rsidRPr="00F56DB6" w:rsidRDefault="00F56DB6" w:rsidP="000B2292">
      <w:pPr>
        <w:spacing w:after="0" w:line="240" w:lineRule="auto"/>
        <w:rPr>
          <w:rFonts w:ascii="Arial" w:hAnsi="Arial" w:cs="Arial"/>
        </w:rPr>
      </w:pPr>
      <w:r w:rsidRPr="00F56DB6">
        <w:rPr>
          <w:rFonts w:ascii="Arial" w:hAnsi="Arial" w:cs="Arial"/>
        </w:rPr>
        <w:t>“Super-powered ball!”</w:t>
      </w:r>
    </w:p>
    <w:p w14:paraId="119BBF75" w14:textId="77777777" w:rsidR="000B2292" w:rsidRDefault="000B2292" w:rsidP="000B2292">
      <w:pPr>
        <w:spacing w:after="0" w:line="240" w:lineRule="auto"/>
        <w:rPr>
          <w:rFonts w:ascii="Arial" w:hAnsi="Arial" w:cs="Arial"/>
          <w:b/>
        </w:rPr>
      </w:pPr>
    </w:p>
    <w:p w14:paraId="74F1158D" w14:textId="2ED73868" w:rsidR="000B2292" w:rsidRDefault="000B2292" w:rsidP="000B2292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7 Competitive Products</w:t>
      </w:r>
    </w:p>
    <w:p w14:paraId="7F87291A" w14:textId="24EB68D6" w:rsidR="000B2292" w:rsidRPr="009B2B2C" w:rsidRDefault="00FC16C8" w:rsidP="000B2292">
      <w:pPr>
        <w:rPr>
          <w:rFonts w:ascii="Arial" w:hAnsi="Arial" w:cs="Arial"/>
        </w:rPr>
      </w:pPr>
      <w:r w:rsidRPr="009B2B2C">
        <w:rPr>
          <w:rFonts w:ascii="Arial" w:hAnsi="Arial" w:cs="Arial"/>
        </w:rPr>
        <w:t>PlayStation VR World</w:t>
      </w:r>
      <w:r w:rsidR="001B7C23" w:rsidRPr="009B2B2C">
        <w:rPr>
          <w:rFonts w:ascii="Arial" w:hAnsi="Arial" w:cs="Arial"/>
        </w:rPr>
        <w:t>s</w:t>
      </w:r>
      <w:r w:rsidR="00FE13F0">
        <w:rPr>
          <w:rFonts w:ascii="Arial" w:hAnsi="Arial" w:cs="Arial"/>
        </w:rPr>
        <w:t>, Mario Tennis</w:t>
      </w:r>
      <w:r w:rsidR="00AE30D3">
        <w:rPr>
          <w:rFonts w:ascii="Arial" w:hAnsi="Arial" w:cs="Arial"/>
        </w:rPr>
        <w:t xml:space="preserve"> series</w:t>
      </w:r>
      <w:bookmarkStart w:id="0" w:name="_GoBack"/>
      <w:bookmarkEnd w:id="0"/>
    </w:p>
    <w:p w14:paraId="683CA8D1" w14:textId="77777777" w:rsidR="000B2292" w:rsidRDefault="000B2292"/>
    <w:sectPr w:rsidR="000B2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92"/>
    <w:rsid w:val="000945DB"/>
    <w:rsid w:val="000A54AA"/>
    <w:rsid w:val="000B2292"/>
    <w:rsid w:val="000E768E"/>
    <w:rsid w:val="0014181F"/>
    <w:rsid w:val="001B7C23"/>
    <w:rsid w:val="00290DA1"/>
    <w:rsid w:val="002C1B93"/>
    <w:rsid w:val="002E5B74"/>
    <w:rsid w:val="00300031"/>
    <w:rsid w:val="003158BA"/>
    <w:rsid w:val="003F76B6"/>
    <w:rsid w:val="005E3D20"/>
    <w:rsid w:val="006156AF"/>
    <w:rsid w:val="00664A9C"/>
    <w:rsid w:val="007A6231"/>
    <w:rsid w:val="007C5F26"/>
    <w:rsid w:val="00865DDC"/>
    <w:rsid w:val="009B2B2C"/>
    <w:rsid w:val="009E6F55"/>
    <w:rsid w:val="00A476A8"/>
    <w:rsid w:val="00AE30D3"/>
    <w:rsid w:val="00B04B53"/>
    <w:rsid w:val="00B257FB"/>
    <w:rsid w:val="00B26600"/>
    <w:rsid w:val="00B93F98"/>
    <w:rsid w:val="00B951AF"/>
    <w:rsid w:val="00C031BF"/>
    <w:rsid w:val="00C51C51"/>
    <w:rsid w:val="00C71CB2"/>
    <w:rsid w:val="00D9126B"/>
    <w:rsid w:val="00D95338"/>
    <w:rsid w:val="00E045BD"/>
    <w:rsid w:val="00ED25AE"/>
    <w:rsid w:val="00F56DB6"/>
    <w:rsid w:val="00F96C75"/>
    <w:rsid w:val="00FC16C8"/>
    <w:rsid w:val="00FE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B5EC"/>
  <w15:chartTrackingRefBased/>
  <w15:docId w15:val="{6B548CE9-9B76-459B-BB35-FF7F07DF0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2292"/>
    <w:pPr>
      <w:spacing w:after="200" w:line="276" w:lineRule="auto"/>
    </w:pPr>
    <w:rPr>
      <w:rFonts w:ascii="Calibri" w:eastAsia="Malgun Gothic" w:hAnsi="Calibri" w:cs="Times New Roman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Noce</dc:creator>
  <cp:keywords/>
  <dc:description/>
  <cp:lastModifiedBy>Eric Noce</cp:lastModifiedBy>
  <cp:revision>36</cp:revision>
  <dcterms:created xsi:type="dcterms:W3CDTF">2018-10-16T02:43:00Z</dcterms:created>
  <dcterms:modified xsi:type="dcterms:W3CDTF">2018-10-18T00:59:00Z</dcterms:modified>
</cp:coreProperties>
</file>