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D413A" w14:textId="0B570216" w:rsidR="0024727E" w:rsidRPr="0050129D" w:rsidRDefault="0024727E" w:rsidP="0024727E">
      <w:pPr>
        <w:jc w:val="both"/>
        <w:rPr>
          <w:noProof/>
          <w:sz w:val="20"/>
          <w:szCs w:val="20"/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2D1D6" wp14:editId="50FA9A4A">
                <wp:simplePos x="0" y="0"/>
                <wp:positionH relativeFrom="page">
                  <wp:posOffset>-400050</wp:posOffset>
                </wp:positionH>
                <wp:positionV relativeFrom="paragraph">
                  <wp:posOffset>-610235</wp:posOffset>
                </wp:positionV>
                <wp:extent cx="5613400" cy="16129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424FDA" w14:textId="7A745041" w:rsidR="0024727E" w:rsidRPr="00501280" w:rsidRDefault="0024727E" w:rsidP="002472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F0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1280">
                              <w:rPr>
                                <w:rFonts w:ascii="Arial" w:hAnsi="Arial" w:cs="Arial"/>
                                <w:b/>
                                <w:color w:val="00B0F0"/>
                                <w:sz w:val="72"/>
                                <w:szCs w:val="72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ROCKET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72D1D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1.5pt;margin-top:-48.05pt;width:442pt;height:1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" filled="f" stroked="f">
                <v:textbox>
                  <w:txbxContent>
                    <w:p w14:paraId="0B424FDA" w14:textId="7A745041" w:rsidR="0024727E" w:rsidRPr="00501280" w:rsidRDefault="0024727E" w:rsidP="0024727E">
                      <w:pPr>
                        <w:jc w:val="center"/>
                        <w:rPr>
                          <w:rFonts w:ascii="Arial" w:hAnsi="Arial" w:cs="Arial"/>
                          <w:b/>
                          <w:color w:val="00B0F0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1280">
                        <w:rPr>
                          <w:rFonts w:ascii="Arial" w:hAnsi="Arial" w:cs="Arial"/>
                          <w:b/>
                          <w:color w:val="00B0F0"/>
                          <w:sz w:val="72"/>
                          <w:szCs w:val="72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ROCKET POP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265B9" wp14:editId="7BBEA5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17D38" w14:textId="77777777" w:rsidR="0024727E" w:rsidRPr="003609BF" w:rsidRDefault="0024727E" w:rsidP="0024727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noProof/>
                                <w:sz w:val="72"/>
                                <w:szCs w:val="72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E5265B9" id="Text Box 2" o:spid="_x0000_s1027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4B617D38" w14:textId="77777777" w:rsidR="0024727E" w:rsidRPr="003609BF" w:rsidRDefault="0024727E" w:rsidP="0024727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noProof/>
                          <w:sz w:val="72"/>
                          <w:szCs w:val="72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US"/>
        </w:rPr>
        <w:t>O</w:t>
      </w:r>
      <w:r w:rsidRPr="0050129D">
        <w:rPr>
          <w:rFonts w:ascii="Arial" w:hAnsi="Arial" w:cs="Arial"/>
          <w:noProof/>
          <w:sz w:val="20"/>
          <w:szCs w:val="20"/>
          <w:lang w:val="en-US"/>
        </w:rPr>
        <w:t>ne Page GDD Document</w:t>
      </w:r>
    </w:p>
    <w:p w14:paraId="65DC0763" w14:textId="1864A1B5" w:rsidR="0024727E" w:rsidRDefault="0024727E" w:rsidP="0024727E">
      <w:pPr>
        <w:rPr>
          <w:noProof/>
          <w:lang w:val="en-US"/>
        </w:rPr>
      </w:pPr>
    </w:p>
    <w:p w14:paraId="399E7A45" w14:textId="52FB17FF" w:rsidR="0024727E" w:rsidRDefault="0024727E" w:rsidP="007C0DA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 Intended Systems</w:t>
      </w:r>
    </w:p>
    <w:p w14:paraId="0FC58B73" w14:textId="7B994723" w:rsidR="0024727E" w:rsidRDefault="0024727E" w:rsidP="007C0DA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This game is intended to run on Xbox One and PS4.</w:t>
      </w:r>
    </w:p>
    <w:p w14:paraId="5800C491" w14:textId="77777777" w:rsidR="0024727E" w:rsidRDefault="0024727E" w:rsidP="007C0DA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Target Audience</w:t>
      </w:r>
    </w:p>
    <w:p w14:paraId="3081C13F" w14:textId="28A10A66" w:rsidR="0024727E" w:rsidRPr="006F7717" w:rsidRDefault="006F7717" w:rsidP="007C0DA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Ages 1</w:t>
      </w:r>
      <w:r w:rsidR="00A5123A">
        <w:rPr>
          <w:rFonts w:ascii="Arial" w:hAnsi="Arial" w:cs="Arial"/>
        </w:rPr>
        <w:t>0</w:t>
      </w:r>
      <w:r>
        <w:rPr>
          <w:rFonts w:ascii="Arial" w:hAnsi="Arial" w:cs="Arial"/>
        </w:rPr>
        <w:t>-25</w:t>
      </w:r>
      <w:r w:rsidR="005E06C5">
        <w:rPr>
          <w:rFonts w:ascii="Arial" w:hAnsi="Arial" w:cs="Arial"/>
        </w:rPr>
        <w:t>, fans of music, rhythm video games, and Sonic the Hedgehog</w:t>
      </w:r>
    </w:p>
    <w:p w14:paraId="7CDF6E2B" w14:textId="25D882B4" w:rsidR="0024727E" w:rsidRDefault="0024727E" w:rsidP="007C0DA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Intended ESRB Rating</w:t>
      </w:r>
    </w:p>
    <w:p w14:paraId="2292511F" w14:textId="188B6A52" w:rsidR="0024727E" w:rsidRPr="00085ED6" w:rsidRDefault="00A5123A" w:rsidP="007C0DA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E10+</w:t>
      </w:r>
      <w:r w:rsidR="00085ED6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Everyone 10+</w:t>
      </w:r>
      <w:r w:rsidR="00085ED6">
        <w:rPr>
          <w:rFonts w:ascii="Arial" w:hAnsi="Arial" w:cs="Arial"/>
        </w:rPr>
        <w:t>)</w:t>
      </w:r>
    </w:p>
    <w:p w14:paraId="623EE282" w14:textId="77777777" w:rsidR="0024727E" w:rsidRDefault="0024727E" w:rsidP="007C0DA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Game Summary</w:t>
      </w:r>
    </w:p>
    <w:p w14:paraId="218483AC" w14:textId="5954E8D5" w:rsidR="0024727E" w:rsidRPr="000E3745" w:rsidRDefault="000E3745" w:rsidP="007C0DA1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a world where humans coexist with anthropomorphic animals, Michael Fleming is a famous porcupine pop star</w:t>
      </w:r>
      <w:r w:rsidR="000F4A59">
        <w:rPr>
          <w:rFonts w:ascii="Arial" w:hAnsi="Arial" w:cs="Arial"/>
        </w:rPr>
        <w:t xml:space="preserve"> famous for </w:t>
      </w:r>
      <w:r w:rsidR="00EB1865">
        <w:rPr>
          <w:rFonts w:ascii="Arial" w:hAnsi="Arial" w:cs="Arial"/>
        </w:rPr>
        <w:t>birthing</w:t>
      </w:r>
      <w:r w:rsidR="000F4A59">
        <w:rPr>
          <w:rFonts w:ascii="Arial" w:hAnsi="Arial" w:cs="Arial"/>
        </w:rPr>
        <w:t xml:space="preserve"> a new</w:t>
      </w:r>
      <w:r w:rsidR="007C0DA1">
        <w:rPr>
          <w:rFonts w:ascii="Arial" w:hAnsi="Arial" w:cs="Arial"/>
        </w:rPr>
        <w:t>, unique</w:t>
      </w:r>
      <w:r w:rsidR="000F4A59">
        <w:rPr>
          <w:rFonts w:ascii="Arial" w:hAnsi="Arial" w:cs="Arial"/>
        </w:rPr>
        <w:t xml:space="preserve"> version of pop music, “Rocket Pop.”</w:t>
      </w:r>
      <w:r w:rsidR="002D1F1C">
        <w:rPr>
          <w:rFonts w:ascii="Arial" w:hAnsi="Arial" w:cs="Arial"/>
        </w:rPr>
        <w:t xml:space="preserve">  One day, a jealous, little-known recording artist </w:t>
      </w:r>
      <w:r w:rsidR="003F5906">
        <w:rPr>
          <w:rFonts w:ascii="Arial" w:hAnsi="Arial" w:cs="Arial"/>
        </w:rPr>
        <w:t xml:space="preserve">named Mr. Drain </w:t>
      </w:r>
      <w:r w:rsidR="002D1F1C">
        <w:rPr>
          <w:rFonts w:ascii="Arial" w:hAnsi="Arial" w:cs="Arial"/>
        </w:rPr>
        <w:t xml:space="preserve">starts stealing the voices of numerous </w:t>
      </w:r>
      <w:r w:rsidR="00152651">
        <w:rPr>
          <w:rFonts w:ascii="Arial" w:hAnsi="Arial" w:cs="Arial"/>
        </w:rPr>
        <w:t>world-famous</w:t>
      </w:r>
      <w:r w:rsidR="002D1F1C">
        <w:rPr>
          <w:rFonts w:ascii="Arial" w:hAnsi="Arial" w:cs="Arial"/>
        </w:rPr>
        <w:t xml:space="preserve"> celebrities, including Michael’s girlfriend, </w:t>
      </w:r>
      <w:r w:rsidR="00154140">
        <w:rPr>
          <w:rFonts w:ascii="Arial" w:hAnsi="Arial" w:cs="Arial"/>
        </w:rPr>
        <w:t xml:space="preserve">fellow pop star </w:t>
      </w:r>
      <w:r w:rsidR="002D1F1C">
        <w:rPr>
          <w:rFonts w:ascii="Arial" w:hAnsi="Arial" w:cs="Arial"/>
        </w:rPr>
        <w:t>Jocelyn.</w:t>
      </w:r>
      <w:r w:rsidR="00035DD0">
        <w:rPr>
          <w:rFonts w:ascii="Arial" w:hAnsi="Arial" w:cs="Arial"/>
        </w:rPr>
        <w:t xml:space="preserve">  Players must control Michael through </w:t>
      </w:r>
      <w:r w:rsidR="003639EE">
        <w:rPr>
          <w:rFonts w:ascii="Arial" w:hAnsi="Arial" w:cs="Arial"/>
        </w:rPr>
        <w:t>Los Angeles, a hotbed for entertainment, and his home of Oak Land.</w:t>
      </w:r>
      <w:r w:rsidR="00B3054A">
        <w:rPr>
          <w:rFonts w:ascii="Arial" w:hAnsi="Arial" w:cs="Arial"/>
        </w:rPr>
        <w:t xml:space="preserve">  Michael must use his voice </w:t>
      </w:r>
      <w:r w:rsidR="00C36A88">
        <w:rPr>
          <w:rFonts w:ascii="Arial" w:hAnsi="Arial" w:cs="Arial"/>
        </w:rPr>
        <w:t xml:space="preserve">and strong steps </w:t>
      </w:r>
      <w:r w:rsidR="00B3054A">
        <w:rPr>
          <w:rFonts w:ascii="Arial" w:hAnsi="Arial" w:cs="Arial"/>
        </w:rPr>
        <w:t xml:space="preserve">to </w:t>
      </w:r>
      <w:r w:rsidR="00EF2AB9">
        <w:rPr>
          <w:rFonts w:ascii="Arial" w:hAnsi="Arial" w:cs="Arial"/>
        </w:rPr>
        <w:t xml:space="preserve">combat and </w:t>
      </w:r>
      <w:r w:rsidR="00B3054A">
        <w:rPr>
          <w:rFonts w:ascii="Arial" w:hAnsi="Arial" w:cs="Arial"/>
        </w:rPr>
        <w:t xml:space="preserve">defeat </w:t>
      </w:r>
      <w:r w:rsidR="004E5C12">
        <w:rPr>
          <w:rFonts w:ascii="Arial" w:hAnsi="Arial" w:cs="Arial"/>
        </w:rPr>
        <w:t xml:space="preserve">hordes of </w:t>
      </w:r>
      <w:r w:rsidR="00B3054A">
        <w:rPr>
          <w:rFonts w:ascii="Arial" w:hAnsi="Arial" w:cs="Arial"/>
        </w:rPr>
        <w:t>Mr. Drain’s sensitive robots</w:t>
      </w:r>
      <w:r w:rsidR="0093414F">
        <w:rPr>
          <w:rFonts w:ascii="Arial" w:hAnsi="Arial" w:cs="Arial"/>
        </w:rPr>
        <w:t xml:space="preserve"> in 3D third-person action game levels</w:t>
      </w:r>
      <w:r w:rsidR="00E91363">
        <w:rPr>
          <w:rFonts w:ascii="Arial" w:hAnsi="Arial" w:cs="Arial"/>
        </w:rPr>
        <w:t>.</w:t>
      </w:r>
      <w:r w:rsidR="00595E9A">
        <w:rPr>
          <w:rFonts w:ascii="Arial" w:hAnsi="Arial" w:cs="Arial"/>
        </w:rPr>
        <w:t xml:space="preserve">  </w:t>
      </w:r>
      <w:r w:rsidR="001F6A80">
        <w:rPr>
          <w:rFonts w:ascii="Arial" w:hAnsi="Arial" w:cs="Arial"/>
        </w:rPr>
        <w:t>He can also earn “Bass Points” as he defeats enemies, which he can spe</w:t>
      </w:r>
      <w:bookmarkStart w:id="0" w:name="_GoBack"/>
      <w:bookmarkEnd w:id="0"/>
      <w:r w:rsidR="001F6A80">
        <w:rPr>
          <w:rFonts w:ascii="Arial" w:hAnsi="Arial" w:cs="Arial"/>
        </w:rPr>
        <w:t xml:space="preserve">nd to </w:t>
      </w:r>
      <w:r w:rsidR="008B3979">
        <w:rPr>
          <w:rFonts w:ascii="Arial" w:hAnsi="Arial" w:cs="Arial"/>
        </w:rPr>
        <w:t>l</w:t>
      </w:r>
      <w:r w:rsidR="001F6A80">
        <w:rPr>
          <w:rFonts w:ascii="Arial" w:hAnsi="Arial" w:cs="Arial"/>
        </w:rPr>
        <w:t xml:space="preserve">earn upgrades and new skills.  He can also gain some skills as he progresses through the game and wins more challenges.  </w:t>
      </w:r>
      <w:r w:rsidR="00595E9A">
        <w:rPr>
          <w:rFonts w:ascii="Arial" w:hAnsi="Arial" w:cs="Arial"/>
        </w:rPr>
        <w:t xml:space="preserve">Players must harness his talent in rhythm game-style levels to gain the respect of his rivals </w:t>
      </w:r>
      <w:r w:rsidR="008C657D">
        <w:rPr>
          <w:rFonts w:ascii="Arial" w:hAnsi="Arial" w:cs="Arial"/>
        </w:rPr>
        <w:t>and progress past them.</w:t>
      </w:r>
      <w:r w:rsidR="00BF5BF7">
        <w:rPr>
          <w:rFonts w:ascii="Arial" w:hAnsi="Arial" w:cs="Arial"/>
        </w:rPr>
        <w:t xml:space="preserve">  </w:t>
      </w:r>
      <w:r w:rsidR="00C678DF">
        <w:rPr>
          <w:rFonts w:ascii="Arial" w:hAnsi="Arial" w:cs="Arial"/>
        </w:rPr>
        <w:t xml:space="preserve">Here, icons of his face will slide down guideways- the player must push the appropriate buttons in time with the icons, which are perfectly synced with the music.  </w:t>
      </w:r>
      <w:r w:rsidR="00BF5BF7">
        <w:rPr>
          <w:rFonts w:ascii="Arial" w:hAnsi="Arial" w:cs="Arial"/>
        </w:rPr>
        <w:t xml:space="preserve">Michael </w:t>
      </w:r>
      <w:r w:rsidR="008C3B9A">
        <w:rPr>
          <w:rFonts w:ascii="Arial" w:hAnsi="Arial" w:cs="Arial"/>
        </w:rPr>
        <w:t>wants to live a happy celebrity life</w:t>
      </w:r>
      <w:r w:rsidR="00D03020">
        <w:rPr>
          <w:rFonts w:ascii="Arial" w:hAnsi="Arial" w:cs="Arial"/>
        </w:rPr>
        <w:t xml:space="preserve"> and be a good role model for other aspiring celebrities from Oak Land</w:t>
      </w:r>
      <w:r w:rsidR="008C3B9A">
        <w:rPr>
          <w:rFonts w:ascii="Arial" w:hAnsi="Arial" w:cs="Arial"/>
        </w:rPr>
        <w:t xml:space="preserve">, but he just can’t do that as long as </w:t>
      </w:r>
      <w:r w:rsidR="00D03020">
        <w:rPr>
          <w:rFonts w:ascii="Arial" w:hAnsi="Arial" w:cs="Arial"/>
        </w:rPr>
        <w:t>Mr. Drain is around.</w:t>
      </w:r>
      <w:r w:rsidR="00D05B29">
        <w:rPr>
          <w:rFonts w:ascii="Arial" w:hAnsi="Arial" w:cs="Arial"/>
        </w:rPr>
        <w:t xml:space="preserve">  Help him rescue all of the voices!</w:t>
      </w:r>
    </w:p>
    <w:p w14:paraId="73BC2D48" w14:textId="55DBA457" w:rsidR="0024727E" w:rsidRDefault="0024727E" w:rsidP="0023564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 Distinct Gameplay Modes</w:t>
      </w:r>
    </w:p>
    <w:p w14:paraId="15220E28" w14:textId="6635820A" w:rsidR="0024727E" w:rsidRPr="00235647" w:rsidRDefault="00235647" w:rsidP="001C3AD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single player-only Story Mode, </w:t>
      </w:r>
      <w:r w:rsidR="002E32F2">
        <w:rPr>
          <w:rFonts w:ascii="Arial" w:hAnsi="Arial" w:cs="Arial"/>
        </w:rPr>
        <w:t xml:space="preserve">the player must </w:t>
      </w:r>
      <w:r w:rsidR="003F5906">
        <w:rPr>
          <w:rFonts w:ascii="Arial" w:hAnsi="Arial" w:cs="Arial"/>
        </w:rPr>
        <w:t xml:space="preserve">confront Mr. Drain’s minions </w:t>
      </w:r>
      <w:r w:rsidR="00B9488E">
        <w:rPr>
          <w:rFonts w:ascii="Arial" w:hAnsi="Arial" w:cs="Arial"/>
        </w:rPr>
        <w:t>to recover all of the stolen celebrity voices.</w:t>
      </w:r>
      <w:r w:rsidR="005B3FE4">
        <w:rPr>
          <w:rFonts w:ascii="Arial" w:hAnsi="Arial" w:cs="Arial"/>
        </w:rPr>
        <w:t xml:space="preserve">  Level difficulty increases as the player learns and </w:t>
      </w:r>
      <w:r w:rsidR="00481496">
        <w:rPr>
          <w:rFonts w:ascii="Arial" w:hAnsi="Arial" w:cs="Arial"/>
        </w:rPr>
        <w:t>gains experience</w:t>
      </w:r>
      <w:r w:rsidR="005B3FE4">
        <w:rPr>
          <w:rFonts w:ascii="Arial" w:hAnsi="Arial" w:cs="Arial"/>
        </w:rPr>
        <w:t xml:space="preserve">. </w:t>
      </w:r>
      <w:r w:rsidR="00983C0C">
        <w:rPr>
          <w:rFonts w:ascii="Arial" w:hAnsi="Arial" w:cs="Arial"/>
        </w:rPr>
        <w:t xml:space="preserve">In Versus Mode, for 2-4 players, </w:t>
      </w:r>
      <w:r w:rsidR="00C94FE6">
        <w:rPr>
          <w:rFonts w:ascii="Arial" w:hAnsi="Arial" w:cs="Arial"/>
        </w:rPr>
        <w:t xml:space="preserve">players choose </w:t>
      </w:r>
      <w:r w:rsidR="005A48EB">
        <w:rPr>
          <w:rFonts w:ascii="Arial" w:hAnsi="Arial" w:cs="Arial"/>
        </w:rPr>
        <w:t xml:space="preserve">Michael or one of his friends and perform a song in a </w:t>
      </w:r>
      <w:proofErr w:type="spellStart"/>
      <w:r w:rsidR="005A48EB">
        <w:rPr>
          <w:rFonts w:ascii="Arial" w:hAnsi="Arial" w:cs="Arial"/>
        </w:rPr>
        <w:t>Superbeat</w:t>
      </w:r>
      <w:proofErr w:type="spellEnd"/>
      <w:r w:rsidR="005A48EB">
        <w:rPr>
          <w:rFonts w:ascii="Arial" w:hAnsi="Arial" w:cs="Arial"/>
        </w:rPr>
        <w:t xml:space="preserve"> </w:t>
      </w:r>
      <w:proofErr w:type="spellStart"/>
      <w:r w:rsidR="005A48EB">
        <w:rPr>
          <w:rFonts w:ascii="Arial" w:hAnsi="Arial" w:cs="Arial"/>
        </w:rPr>
        <w:t>Xonic</w:t>
      </w:r>
      <w:proofErr w:type="spellEnd"/>
      <w:r w:rsidR="005A48EB">
        <w:rPr>
          <w:rFonts w:ascii="Arial" w:hAnsi="Arial" w:cs="Arial"/>
        </w:rPr>
        <w:t>-style level with the goal of obtaining the highest score</w:t>
      </w:r>
      <w:r w:rsidR="00983C0C">
        <w:rPr>
          <w:rFonts w:ascii="Arial" w:hAnsi="Arial" w:cs="Arial"/>
        </w:rPr>
        <w:t>.  In Singing Tournament Mode,</w:t>
      </w:r>
      <w:r w:rsidR="005B3FE4">
        <w:rPr>
          <w:rFonts w:ascii="Arial" w:hAnsi="Arial" w:cs="Arial"/>
        </w:rPr>
        <w:t xml:space="preserve"> </w:t>
      </w:r>
      <w:r w:rsidR="00983C0C">
        <w:rPr>
          <w:rFonts w:ascii="Arial" w:hAnsi="Arial" w:cs="Arial"/>
        </w:rPr>
        <w:t xml:space="preserve">for 2-4 players, </w:t>
      </w:r>
      <w:r w:rsidR="00807E52">
        <w:rPr>
          <w:rFonts w:ascii="Arial" w:hAnsi="Arial" w:cs="Arial"/>
        </w:rPr>
        <w:t>everyone takes turns controlling a character performing a song, and whoever has the highest score advances</w:t>
      </w:r>
      <w:r w:rsidR="00254939">
        <w:rPr>
          <w:rFonts w:ascii="Arial" w:hAnsi="Arial" w:cs="Arial"/>
        </w:rPr>
        <w:t xml:space="preserve"> to the next round</w:t>
      </w:r>
      <w:r w:rsidR="00983C0C">
        <w:rPr>
          <w:rFonts w:ascii="Arial" w:hAnsi="Arial" w:cs="Arial"/>
        </w:rPr>
        <w:t>.</w:t>
      </w:r>
      <w:r w:rsidR="002049B2">
        <w:rPr>
          <w:rFonts w:ascii="Arial" w:hAnsi="Arial" w:cs="Arial"/>
        </w:rPr>
        <w:t xml:space="preserve">  Also has Online and Custom (make your own animal celebrity) options available.</w:t>
      </w:r>
      <w:r w:rsidR="00983C0C">
        <w:rPr>
          <w:rFonts w:ascii="Arial" w:hAnsi="Arial" w:cs="Arial"/>
        </w:rPr>
        <w:t xml:space="preserve">  In Free Play Mode, for 1-4 players,</w:t>
      </w:r>
      <w:r w:rsidR="001D39A3">
        <w:rPr>
          <w:rFonts w:ascii="Arial" w:hAnsi="Arial" w:cs="Arial"/>
        </w:rPr>
        <w:t xml:space="preserve"> the players can choose any song from the game they want to perform.  This mode becomes available after the halfway point in Story Mode</w:t>
      </w:r>
      <w:r w:rsidR="001D7AE5">
        <w:rPr>
          <w:rFonts w:ascii="Arial" w:hAnsi="Arial" w:cs="Arial"/>
        </w:rPr>
        <w:t>, and new songs are unlocked as the player progresses from here</w:t>
      </w:r>
      <w:r w:rsidR="001D39A3">
        <w:rPr>
          <w:rFonts w:ascii="Arial" w:hAnsi="Arial" w:cs="Arial"/>
        </w:rPr>
        <w:t>.</w:t>
      </w:r>
    </w:p>
    <w:p w14:paraId="5685D6B1" w14:textId="76FEA77B" w:rsidR="0024727E" w:rsidRDefault="0024727E" w:rsidP="0031053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 Unique Selling Points</w:t>
      </w:r>
    </w:p>
    <w:p w14:paraId="678A2D0C" w14:textId="399C63D0" w:rsidR="0024727E" w:rsidRDefault="00310539" w:rsidP="003105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“The Ultimate Music Action Game!”</w:t>
      </w:r>
    </w:p>
    <w:p w14:paraId="3FADE6F9" w14:textId="09BA0C80" w:rsidR="00310539" w:rsidRDefault="00310539" w:rsidP="007D564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“Challenge your friends’ rhythm skills with three multiplayer modes!”</w:t>
      </w:r>
    </w:p>
    <w:p w14:paraId="417E3236" w14:textId="60BF03F9" w:rsidR="007D5646" w:rsidRPr="00310539" w:rsidRDefault="007D5646" w:rsidP="007C0DA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“Recover the voices of world-famous celebrities!”</w:t>
      </w:r>
    </w:p>
    <w:p w14:paraId="3AEF2304" w14:textId="359164E1" w:rsidR="0024727E" w:rsidRDefault="0024727E" w:rsidP="007C0DA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7 Competitive Products</w:t>
      </w:r>
    </w:p>
    <w:p w14:paraId="031F1B63" w14:textId="4AED7A06" w:rsidR="0024727E" w:rsidRPr="00FF4909" w:rsidRDefault="007C0DA1" w:rsidP="00FF4909">
      <w:pPr>
        <w:spacing w:after="0" w:line="240" w:lineRule="auto"/>
        <w:rPr>
          <w:rFonts w:ascii="Arial" w:hAnsi="Arial" w:cs="Arial"/>
        </w:rPr>
      </w:pPr>
      <w:proofErr w:type="spellStart"/>
      <w:r w:rsidRPr="00FF4909">
        <w:rPr>
          <w:rFonts w:ascii="Arial" w:hAnsi="Arial" w:cs="Arial"/>
        </w:rPr>
        <w:t>Superbeat</w:t>
      </w:r>
      <w:proofErr w:type="spellEnd"/>
      <w:r w:rsidRPr="00FF4909">
        <w:rPr>
          <w:rFonts w:ascii="Arial" w:hAnsi="Arial" w:cs="Arial"/>
        </w:rPr>
        <w:t xml:space="preserve"> </w:t>
      </w:r>
      <w:proofErr w:type="spellStart"/>
      <w:r w:rsidRPr="00FF4909">
        <w:rPr>
          <w:rFonts w:ascii="Arial" w:hAnsi="Arial" w:cs="Arial"/>
        </w:rPr>
        <w:t>Xoni</w:t>
      </w:r>
      <w:r w:rsidR="00FF4909">
        <w:rPr>
          <w:rFonts w:ascii="Arial" w:hAnsi="Arial" w:cs="Arial"/>
        </w:rPr>
        <w:t>c</w:t>
      </w:r>
      <w:proofErr w:type="spellEnd"/>
      <w:r w:rsidR="00FF4909">
        <w:rPr>
          <w:rFonts w:ascii="Arial" w:hAnsi="Arial" w:cs="Arial"/>
        </w:rPr>
        <w:t xml:space="preserve">, </w:t>
      </w:r>
      <w:proofErr w:type="spellStart"/>
      <w:r w:rsidR="00FF4909">
        <w:rPr>
          <w:rFonts w:ascii="Arial" w:hAnsi="Arial" w:cs="Arial"/>
        </w:rPr>
        <w:t>Aaero</w:t>
      </w:r>
      <w:proofErr w:type="spellEnd"/>
      <w:r w:rsidR="00FF4909">
        <w:rPr>
          <w:rFonts w:ascii="Arial" w:hAnsi="Arial" w:cs="Arial"/>
        </w:rPr>
        <w:t>, Sonic the Hedgehog</w:t>
      </w:r>
      <w:r w:rsidR="00323F57">
        <w:rPr>
          <w:rFonts w:ascii="Arial" w:hAnsi="Arial" w:cs="Arial"/>
        </w:rPr>
        <w:t>,</w:t>
      </w:r>
      <w:r w:rsidR="00481331">
        <w:rPr>
          <w:rFonts w:ascii="Arial" w:hAnsi="Arial" w:cs="Arial"/>
        </w:rPr>
        <w:t xml:space="preserve"> Ratchet and Clank,</w:t>
      </w:r>
      <w:r w:rsidR="00323F57">
        <w:rPr>
          <w:rFonts w:ascii="Arial" w:hAnsi="Arial" w:cs="Arial"/>
        </w:rPr>
        <w:t xml:space="preserve"> Dance Central</w:t>
      </w:r>
    </w:p>
    <w:p w14:paraId="498AC34A" w14:textId="643B6088" w:rsidR="0024727E" w:rsidRDefault="0024727E"/>
    <w:sectPr w:rsidR="00247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80057"/>
    <w:multiLevelType w:val="hybridMultilevel"/>
    <w:tmpl w:val="0562E9CE"/>
    <w:lvl w:ilvl="0" w:tplc="ACA84464">
      <w:start w:val="7"/>
      <w:numFmt w:val="bullet"/>
      <w:lvlText w:val="-"/>
      <w:lvlJc w:val="left"/>
      <w:pPr>
        <w:ind w:left="720" w:hanging="360"/>
      </w:pPr>
      <w:rPr>
        <w:rFonts w:ascii="Arial" w:eastAsia="Malgun Gothic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7E"/>
    <w:rsid w:val="00035DD0"/>
    <w:rsid w:val="00085ED6"/>
    <w:rsid w:val="000E3745"/>
    <w:rsid w:val="000F4A59"/>
    <w:rsid w:val="00152651"/>
    <w:rsid w:val="00154140"/>
    <w:rsid w:val="001B4B33"/>
    <w:rsid w:val="001C3ADB"/>
    <w:rsid w:val="001D39A3"/>
    <w:rsid w:val="001D7AE5"/>
    <w:rsid w:val="001F6A80"/>
    <w:rsid w:val="002049B2"/>
    <w:rsid w:val="00235647"/>
    <w:rsid w:val="0024727E"/>
    <w:rsid w:val="00254939"/>
    <w:rsid w:val="002D1F1C"/>
    <w:rsid w:val="002E32F2"/>
    <w:rsid w:val="00310539"/>
    <w:rsid w:val="00316D6E"/>
    <w:rsid w:val="00323F57"/>
    <w:rsid w:val="003639EE"/>
    <w:rsid w:val="003F5906"/>
    <w:rsid w:val="00481331"/>
    <w:rsid w:val="00481496"/>
    <w:rsid w:val="004E5C12"/>
    <w:rsid w:val="00500EB4"/>
    <w:rsid w:val="00501280"/>
    <w:rsid w:val="00595E9A"/>
    <w:rsid w:val="005A48EB"/>
    <w:rsid w:val="005B3FE4"/>
    <w:rsid w:val="005E06C5"/>
    <w:rsid w:val="006F7717"/>
    <w:rsid w:val="007C0DA1"/>
    <w:rsid w:val="007D5646"/>
    <w:rsid w:val="00807E52"/>
    <w:rsid w:val="008B3979"/>
    <w:rsid w:val="008C3B9A"/>
    <w:rsid w:val="008C657D"/>
    <w:rsid w:val="0093414F"/>
    <w:rsid w:val="00983C0C"/>
    <w:rsid w:val="00A5123A"/>
    <w:rsid w:val="00A519B8"/>
    <w:rsid w:val="00B3054A"/>
    <w:rsid w:val="00B811CA"/>
    <w:rsid w:val="00B9488E"/>
    <w:rsid w:val="00BC0959"/>
    <w:rsid w:val="00BF5BF7"/>
    <w:rsid w:val="00C36A88"/>
    <w:rsid w:val="00C678DF"/>
    <w:rsid w:val="00C94FE6"/>
    <w:rsid w:val="00D03020"/>
    <w:rsid w:val="00D05B29"/>
    <w:rsid w:val="00E91363"/>
    <w:rsid w:val="00EB1865"/>
    <w:rsid w:val="00EF2AB9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3331"/>
  <w15:chartTrackingRefBased/>
  <w15:docId w15:val="{2D774C96-5213-4FD2-9E49-0FF2C4E1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7E"/>
    <w:pPr>
      <w:spacing w:after="200" w:line="276" w:lineRule="auto"/>
    </w:pPr>
    <w:rPr>
      <w:rFonts w:ascii="Calibri" w:eastAsia="Malgun Gothic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50</cp:revision>
  <dcterms:created xsi:type="dcterms:W3CDTF">2018-10-16T00:32:00Z</dcterms:created>
  <dcterms:modified xsi:type="dcterms:W3CDTF">2018-10-18T18:58:00Z</dcterms:modified>
</cp:coreProperties>
</file>