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8CB56" w14:textId="7B863DF8" w:rsidR="00DA710A" w:rsidRPr="00FF020C" w:rsidRDefault="00DA710A" w:rsidP="00F0174B">
      <w:pPr>
        <w:rPr>
          <w:rFonts w:ascii="Arial" w:hAnsi="Arial" w:cs="Arial"/>
          <w:sz w:val="56"/>
          <w:szCs w:val="56"/>
        </w:rPr>
      </w:pPr>
      <w:r w:rsidRPr="00FF020C">
        <w:rPr>
          <w:rFonts w:ascii="Arial" w:hAnsi="Arial" w:cs="Arial"/>
          <w:sz w:val="56"/>
          <w:szCs w:val="56"/>
        </w:rPr>
        <w:t xml:space="preserve">EMC Award Winners </w:t>
      </w:r>
    </w:p>
    <w:p w14:paraId="245A21C1" w14:textId="1D3977E6" w:rsidR="00DA710A" w:rsidRPr="00DA710A" w:rsidRDefault="00D16331" w:rsidP="00F0174B">
      <w:pPr>
        <w:rPr>
          <w:sz w:val="28"/>
          <w:szCs w:val="28"/>
        </w:rPr>
      </w:pPr>
      <w:r>
        <w:rPr>
          <w:sz w:val="28"/>
          <w:szCs w:val="28"/>
        </w:rPr>
        <w:t>(</w:t>
      </w:r>
      <w:r w:rsidR="00DA710A">
        <w:rPr>
          <w:sz w:val="28"/>
          <w:szCs w:val="28"/>
        </w:rPr>
        <w:t>EMC Employees</w:t>
      </w:r>
      <w:r w:rsidR="00C623B2">
        <w:rPr>
          <w:sz w:val="28"/>
          <w:szCs w:val="28"/>
        </w:rPr>
        <w:t>/Organizations</w:t>
      </w:r>
      <w:r w:rsidR="00DA710A">
        <w:rPr>
          <w:sz w:val="28"/>
          <w:szCs w:val="28"/>
        </w:rPr>
        <w:t xml:space="preserve"> </w:t>
      </w:r>
      <w:r>
        <w:rPr>
          <w:sz w:val="28"/>
          <w:szCs w:val="28"/>
        </w:rPr>
        <w:t>in boldface)</w:t>
      </w:r>
    </w:p>
    <w:p w14:paraId="6F5CC0A3" w14:textId="5E2D6A3F" w:rsidR="00767C18" w:rsidRPr="00C54948" w:rsidRDefault="000937E9" w:rsidP="00C54948">
      <w:pPr>
        <w:rPr>
          <w:rFonts w:ascii="Arial" w:hAnsi="Arial" w:cs="Arial"/>
          <w:sz w:val="52"/>
          <w:szCs w:val="52"/>
        </w:rPr>
      </w:pPr>
      <w:r w:rsidRPr="00C54948">
        <w:rPr>
          <w:rFonts w:ascii="Arial" w:hAnsi="Arial" w:cs="Arial"/>
          <w:sz w:val="52"/>
          <w:szCs w:val="52"/>
        </w:rPr>
        <w:t>2020</w:t>
      </w:r>
    </w:p>
    <w:p w14:paraId="3D086B90" w14:textId="59BE019D" w:rsidR="000937E9" w:rsidRPr="00F37391" w:rsidRDefault="000937E9" w:rsidP="000937E9">
      <w:pPr>
        <w:pStyle w:val="NormalWeb"/>
        <w:shd w:val="clear" w:color="auto" w:fill="FFFFFF"/>
        <w:spacing w:before="240" w:beforeAutospacing="0" w:after="240" w:afterAutospacing="0"/>
        <w:rPr>
          <w:rFonts w:ascii="Arial" w:hAnsi="Arial" w:cs="Arial"/>
          <w:b/>
          <w:bCs/>
          <w:i/>
          <w:iCs/>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07133B2C" w14:textId="61915722" w:rsidR="000937E9" w:rsidRDefault="000937E9" w:rsidP="000937E9">
      <w:pPr>
        <w:pStyle w:val="NormalWeb"/>
        <w:shd w:val="clear" w:color="auto" w:fill="FFFFFF"/>
        <w:spacing w:before="240" w:beforeAutospacing="0" w:after="240" w:afterAutospacing="0"/>
        <w:rPr>
          <w:rStyle w:val="Emphasis"/>
          <w:rFonts w:ascii="Arial" w:hAnsi="Arial" w:cs="Arial"/>
          <w:i w:val="0"/>
          <w:iCs w:val="0"/>
          <w:color w:val="212121"/>
        </w:rPr>
      </w:pPr>
      <w:r w:rsidRPr="0011410E">
        <w:rPr>
          <w:rStyle w:val="Emphasis"/>
          <w:rFonts w:ascii="Arial" w:hAnsi="Arial" w:cs="Arial"/>
          <w:b/>
          <w:bCs/>
          <w:i w:val="0"/>
          <w:iCs w:val="0"/>
          <w:color w:val="212121"/>
        </w:rPr>
        <w:t xml:space="preserve">Vijay </w:t>
      </w:r>
      <w:proofErr w:type="spellStart"/>
      <w:r w:rsidRPr="0011410E">
        <w:rPr>
          <w:rStyle w:val="Emphasis"/>
          <w:rFonts w:ascii="Arial" w:hAnsi="Arial" w:cs="Arial"/>
          <w:b/>
          <w:bCs/>
          <w:i w:val="0"/>
          <w:iCs w:val="0"/>
          <w:color w:val="212121"/>
        </w:rPr>
        <w:t>Tallapragada</w:t>
      </w:r>
      <w:proofErr w:type="spellEnd"/>
      <w:r w:rsidRPr="0011410E">
        <w:rPr>
          <w:rStyle w:val="Emphasis"/>
          <w:rFonts w:ascii="Arial" w:hAnsi="Arial" w:cs="Arial"/>
          <w:b/>
          <w:bCs/>
          <w:i w:val="0"/>
          <w:iCs w:val="0"/>
          <w:color w:val="212121"/>
        </w:rPr>
        <w:t xml:space="preserve"> – </w:t>
      </w:r>
      <w:proofErr w:type="spellStart"/>
      <w:r w:rsidRPr="0011410E">
        <w:rPr>
          <w:rStyle w:val="Emphasis"/>
          <w:rFonts w:ascii="Arial" w:hAnsi="Arial" w:cs="Arial"/>
          <w:b/>
          <w:bCs/>
          <w:i w:val="0"/>
          <w:iCs w:val="0"/>
          <w:color w:val="212121"/>
        </w:rPr>
        <w:t>Fanglin</w:t>
      </w:r>
      <w:proofErr w:type="spellEnd"/>
      <w:r w:rsidRPr="0011410E">
        <w:rPr>
          <w:rStyle w:val="Emphasis"/>
          <w:rFonts w:ascii="Arial" w:hAnsi="Arial" w:cs="Arial"/>
          <w:b/>
          <w:bCs/>
          <w:i w:val="0"/>
          <w:iCs w:val="0"/>
          <w:color w:val="212121"/>
        </w:rPr>
        <w:t xml:space="preserve"> Yang – Russ </w:t>
      </w:r>
      <w:proofErr w:type="spellStart"/>
      <w:r w:rsidRPr="0011410E">
        <w:rPr>
          <w:rStyle w:val="Emphasis"/>
          <w:rFonts w:ascii="Arial" w:hAnsi="Arial" w:cs="Arial"/>
          <w:b/>
          <w:bCs/>
          <w:i w:val="0"/>
          <w:iCs w:val="0"/>
          <w:color w:val="212121"/>
        </w:rPr>
        <w:t>Treadon</w:t>
      </w:r>
      <w:proofErr w:type="spellEnd"/>
      <w:r w:rsidRPr="0011410E">
        <w:rPr>
          <w:rStyle w:val="Emphasis"/>
          <w:rFonts w:ascii="Arial" w:hAnsi="Arial" w:cs="Arial"/>
          <w:b/>
          <w:bCs/>
          <w:i w:val="0"/>
          <w:iCs w:val="0"/>
          <w:color w:val="212121"/>
        </w:rPr>
        <w:t xml:space="preserve"> – Jun Wang – Geoff Manikin </w:t>
      </w:r>
      <w:r w:rsidRPr="007D38F3">
        <w:rPr>
          <w:rStyle w:val="Emphasis"/>
          <w:rFonts w:ascii="Arial" w:hAnsi="Arial" w:cs="Arial"/>
          <w:i w:val="0"/>
          <w:iCs w:val="0"/>
          <w:color w:val="212121"/>
        </w:rPr>
        <w:t>–</w:t>
      </w:r>
      <w:r w:rsidRPr="0011410E">
        <w:rPr>
          <w:rStyle w:val="Emphasis"/>
          <w:rFonts w:ascii="Arial" w:hAnsi="Arial" w:cs="Arial"/>
          <w:b/>
          <w:bCs/>
          <w:i w:val="0"/>
          <w:iCs w:val="0"/>
          <w:color w:val="212121"/>
        </w:rPr>
        <w:t xml:space="preserve"> </w:t>
      </w:r>
      <w:r w:rsidRPr="007D38F3">
        <w:rPr>
          <w:rStyle w:val="Emphasis"/>
          <w:rFonts w:ascii="Arial" w:hAnsi="Arial" w:cs="Arial"/>
          <w:i w:val="0"/>
          <w:iCs w:val="0"/>
          <w:color w:val="212121"/>
        </w:rPr>
        <w:t>Steven Earle –</w:t>
      </w:r>
      <w:r w:rsidRPr="0011410E">
        <w:rPr>
          <w:rStyle w:val="Emphasis"/>
          <w:rFonts w:ascii="Arial" w:hAnsi="Arial" w:cs="Arial"/>
          <w:b/>
          <w:bCs/>
          <w:i w:val="0"/>
          <w:iCs w:val="0"/>
          <w:color w:val="212121"/>
        </w:rPr>
        <w:t xml:space="preserve"> </w:t>
      </w:r>
      <w:r w:rsidRPr="00D16331">
        <w:rPr>
          <w:rStyle w:val="Emphasis"/>
          <w:rFonts w:ascii="Arial" w:hAnsi="Arial" w:cs="Arial"/>
          <w:i w:val="0"/>
          <w:iCs w:val="0"/>
          <w:color w:val="212121"/>
        </w:rPr>
        <w:t xml:space="preserve">Carissa </w:t>
      </w:r>
      <w:proofErr w:type="spellStart"/>
      <w:r w:rsidRPr="00D16331">
        <w:rPr>
          <w:rStyle w:val="Emphasis"/>
          <w:rFonts w:ascii="Arial" w:hAnsi="Arial" w:cs="Arial"/>
          <w:i w:val="0"/>
          <w:iCs w:val="0"/>
          <w:color w:val="212121"/>
        </w:rPr>
        <w:t>Klemmer</w:t>
      </w:r>
      <w:proofErr w:type="spellEnd"/>
      <w:r w:rsidRPr="00D16331">
        <w:rPr>
          <w:rStyle w:val="Emphasis"/>
          <w:rFonts w:ascii="Arial" w:hAnsi="Arial" w:cs="Arial"/>
          <w:i w:val="0"/>
          <w:iCs w:val="0"/>
          <w:color w:val="212121"/>
        </w:rPr>
        <w:t xml:space="preserve"> – Rusty Benson – Lucas Harris – Jeffrey Whitaker</w:t>
      </w:r>
    </w:p>
    <w:p w14:paraId="1FC8AC37" w14:textId="66CE52DC" w:rsidR="00171088" w:rsidRPr="00171088" w:rsidRDefault="00171088" w:rsidP="000937E9">
      <w:pPr>
        <w:pStyle w:val="NormalWeb"/>
        <w:shd w:val="clear" w:color="auto" w:fill="FFFFFF"/>
        <w:spacing w:before="240" w:beforeAutospacing="0" w:after="240" w:afterAutospacing="0"/>
        <w:rPr>
          <w:rFonts w:ascii="Arial" w:hAnsi="Arial" w:cs="Arial"/>
          <w:b/>
          <w:bCs/>
          <w:i/>
          <w:iCs/>
          <w:color w:val="212121"/>
        </w:rPr>
      </w:pPr>
      <w:r w:rsidRPr="00171088">
        <w:rPr>
          <w:rFonts w:ascii="Arial" w:hAnsi="Arial" w:cs="Arial"/>
        </w:rPr>
        <w:t>Recognized for development and accelerated implementation of a new FV3 dynamic core</w:t>
      </w:r>
      <w:r w:rsidR="00AD5EF1">
        <w:rPr>
          <w:rFonts w:ascii="Arial" w:hAnsi="Arial" w:cs="Arial"/>
        </w:rPr>
        <w:t>-</w:t>
      </w:r>
      <w:r w:rsidRPr="00171088">
        <w:rPr>
          <w:rFonts w:ascii="Arial" w:hAnsi="Arial" w:cs="Arial"/>
        </w:rPr>
        <w:t xml:space="preserve">based state-of-the-art Global Forecast System (GFS) v15.1 in June 2019, replacing </w:t>
      </w:r>
      <w:r w:rsidR="00DD3662">
        <w:rPr>
          <w:rFonts w:ascii="Arial" w:hAnsi="Arial" w:cs="Arial"/>
        </w:rPr>
        <w:t>the</w:t>
      </w:r>
      <w:r w:rsidRPr="00171088">
        <w:rPr>
          <w:rFonts w:ascii="Arial" w:hAnsi="Arial" w:cs="Arial"/>
        </w:rPr>
        <w:t xml:space="preserve"> 38-year old spectral model</w:t>
      </w:r>
      <w:r w:rsidR="00AD5EF1">
        <w:rPr>
          <w:rFonts w:ascii="Arial" w:hAnsi="Arial" w:cs="Arial"/>
        </w:rPr>
        <w:t>-</w:t>
      </w:r>
      <w:r w:rsidRPr="00171088">
        <w:rPr>
          <w:rFonts w:ascii="Arial" w:hAnsi="Arial" w:cs="Arial"/>
        </w:rPr>
        <w:t xml:space="preserve">based legacy operational GFS. </w:t>
      </w:r>
      <w:r w:rsidR="00DD3662">
        <w:rPr>
          <w:rFonts w:ascii="Arial" w:hAnsi="Arial" w:cs="Arial"/>
        </w:rPr>
        <w:t xml:space="preserve">Such </w:t>
      </w:r>
      <w:r w:rsidR="002B6676">
        <w:rPr>
          <w:rFonts w:ascii="Arial" w:hAnsi="Arial" w:cs="Arial"/>
        </w:rPr>
        <w:t>an</w:t>
      </w:r>
      <w:r w:rsidR="00DD3662">
        <w:rPr>
          <w:rFonts w:ascii="Arial" w:hAnsi="Arial" w:cs="Arial"/>
        </w:rPr>
        <w:t xml:space="preserve"> </w:t>
      </w:r>
      <w:r w:rsidRPr="00171088">
        <w:rPr>
          <w:rFonts w:ascii="Arial" w:hAnsi="Arial" w:cs="Arial"/>
        </w:rPr>
        <w:t xml:space="preserve">implementation </w:t>
      </w:r>
      <w:r w:rsidR="00DD3662">
        <w:rPr>
          <w:rFonts w:ascii="Arial" w:hAnsi="Arial" w:cs="Arial"/>
        </w:rPr>
        <w:t xml:space="preserve">of this magnitude </w:t>
      </w:r>
      <w:r w:rsidRPr="00171088">
        <w:rPr>
          <w:rFonts w:ascii="Arial" w:hAnsi="Arial" w:cs="Arial"/>
        </w:rPr>
        <w:t>typically takes 5–10 years, and the group accomplished it in less than 3 years after the selection of FV3 dynamic core by the Next Generation Global Prediction System (NGGPS) Program. This advancement initiate</w:t>
      </w:r>
      <w:r w:rsidR="00AD5EF1">
        <w:rPr>
          <w:rFonts w:ascii="Arial" w:hAnsi="Arial" w:cs="Arial"/>
        </w:rPr>
        <w:t>s</w:t>
      </w:r>
      <w:r w:rsidRPr="00171088">
        <w:rPr>
          <w:rFonts w:ascii="Arial" w:hAnsi="Arial" w:cs="Arial"/>
        </w:rPr>
        <w:t xml:space="preserve"> </w:t>
      </w:r>
      <w:r w:rsidR="00AD5EF1">
        <w:rPr>
          <w:rFonts w:ascii="Arial" w:hAnsi="Arial" w:cs="Arial"/>
        </w:rPr>
        <w:t xml:space="preserve">the use of </w:t>
      </w:r>
      <w:r w:rsidRPr="00171088">
        <w:rPr>
          <w:rFonts w:ascii="Arial" w:hAnsi="Arial" w:cs="Arial"/>
        </w:rPr>
        <w:t>NOAA’s community-based Unified Forecast System for operations and research, and is the cornerstone of the National Centers for Environmental Prediction’s production suite for numerical guidance.</w:t>
      </w:r>
    </w:p>
    <w:p w14:paraId="66C8B0AF" w14:textId="1E369E2D" w:rsidR="00AB21FA" w:rsidRPr="00F37391" w:rsidRDefault="00AB21FA" w:rsidP="000937E9">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AMS Banner I. Miller Award</w:t>
      </w:r>
    </w:p>
    <w:p w14:paraId="305EF532" w14:textId="1CE77B37" w:rsidR="00AB21FA" w:rsidRDefault="00AB21FA" w:rsidP="000937E9">
      <w:pPr>
        <w:pStyle w:val="NormalWeb"/>
        <w:shd w:val="clear" w:color="auto" w:fill="FFFFFF"/>
        <w:spacing w:before="240" w:beforeAutospacing="0" w:after="240" w:afterAutospacing="0"/>
        <w:rPr>
          <w:rFonts w:ascii="Arial" w:hAnsi="Arial" w:cs="Arial"/>
          <w:b/>
          <w:bCs/>
          <w:color w:val="212121"/>
        </w:rPr>
      </w:pPr>
      <w:r w:rsidRPr="00AB21FA">
        <w:rPr>
          <w:rFonts w:ascii="Arial" w:hAnsi="Arial" w:cs="Arial"/>
          <w:color w:val="212121"/>
        </w:rPr>
        <w:t>Jun Zhang</w:t>
      </w:r>
      <w:r>
        <w:rPr>
          <w:rFonts w:ascii="Arial" w:hAnsi="Arial" w:cs="Arial"/>
          <w:color w:val="212121"/>
        </w:rPr>
        <w:t xml:space="preserve"> - </w:t>
      </w:r>
      <w:r w:rsidRPr="00AB21FA">
        <w:rPr>
          <w:rFonts w:ascii="Arial" w:hAnsi="Arial" w:cs="Arial"/>
          <w:color w:val="212121"/>
        </w:rPr>
        <w:t>David S. Nolan</w:t>
      </w:r>
      <w:r>
        <w:rPr>
          <w:rFonts w:ascii="Arial" w:hAnsi="Arial" w:cs="Arial"/>
          <w:color w:val="212121"/>
        </w:rPr>
        <w:t xml:space="preserve"> -</w:t>
      </w:r>
      <w:r w:rsidRPr="00AB21FA">
        <w:rPr>
          <w:rFonts w:ascii="Arial" w:hAnsi="Arial" w:cs="Arial"/>
          <w:color w:val="212121"/>
        </w:rPr>
        <w:t xml:space="preserve"> Robert F. Rogers</w:t>
      </w:r>
      <w:r>
        <w:rPr>
          <w:rFonts w:ascii="Arial" w:hAnsi="Arial" w:cs="Arial"/>
          <w:color w:val="212121"/>
        </w:rPr>
        <w:t xml:space="preserve"> </w:t>
      </w:r>
      <w:r w:rsidRPr="00AB21FA">
        <w:rPr>
          <w:rFonts w:ascii="Arial" w:hAnsi="Arial" w:cs="Arial"/>
          <w:b/>
          <w:bCs/>
          <w:color w:val="212121"/>
        </w:rPr>
        <w:t>- Vijay Tallapragada</w:t>
      </w:r>
    </w:p>
    <w:p w14:paraId="776EA207" w14:textId="7C36F9BC" w:rsidR="00AB21FA" w:rsidRDefault="00AB21FA" w:rsidP="000937E9">
      <w:pPr>
        <w:pStyle w:val="NormalWeb"/>
        <w:shd w:val="clear" w:color="auto" w:fill="FFFFFF"/>
        <w:spacing w:before="240" w:beforeAutospacing="0" w:after="240" w:afterAutospacing="0"/>
        <w:rPr>
          <w:rFonts w:ascii="Arial" w:hAnsi="Arial" w:cs="Arial"/>
          <w:color w:val="212121"/>
        </w:rPr>
      </w:pPr>
      <w:r w:rsidRPr="00AB21FA">
        <w:rPr>
          <w:rFonts w:ascii="Arial" w:hAnsi="Arial" w:cs="Arial"/>
          <w:color w:val="212121"/>
        </w:rPr>
        <w:t>For their paper, “Evaluating the impact of improvements in the boundary layer parameterization on hurricane intensity and structure forecasts in HWRF” which significantly advanced the prediction of hurricanes in an operational numerical weather prediction model</w:t>
      </w:r>
    </w:p>
    <w:p w14:paraId="6417ABFD" w14:textId="139B9E40" w:rsidR="00AB21FA" w:rsidRPr="00F37391" w:rsidRDefault="00AB21FA" w:rsidP="000937E9">
      <w:pPr>
        <w:pStyle w:val="NormalWeb"/>
        <w:shd w:val="clear" w:color="auto" w:fill="FFFFFF"/>
        <w:spacing w:before="240" w:beforeAutospacing="0" w:after="240" w:afterAutospacing="0"/>
        <w:rPr>
          <w:rFonts w:ascii="Arial" w:hAnsi="Arial" w:cs="Arial"/>
          <w:b/>
          <w:bCs/>
          <w:color w:val="000000"/>
          <w:sz w:val="28"/>
          <w:szCs w:val="28"/>
        </w:rPr>
      </w:pPr>
      <w:r w:rsidRPr="00F37391">
        <w:rPr>
          <w:rFonts w:ascii="Arial" w:hAnsi="Arial" w:cs="Arial"/>
          <w:b/>
          <w:bCs/>
          <w:color w:val="000000"/>
          <w:sz w:val="28"/>
          <w:szCs w:val="28"/>
        </w:rPr>
        <w:t>AMS Weather Analysis and Forecasting Distinguished Scientific or Technological Achievement Award</w:t>
      </w:r>
    </w:p>
    <w:p w14:paraId="5412B90B" w14:textId="6E9D0E88" w:rsidR="00AB21FA" w:rsidRPr="00FF020C" w:rsidRDefault="00AB21FA" w:rsidP="000937E9">
      <w:pPr>
        <w:pStyle w:val="NormalWeb"/>
        <w:shd w:val="clear" w:color="auto" w:fill="FFFFFF"/>
        <w:spacing w:before="240" w:beforeAutospacing="0" w:after="240" w:afterAutospacing="0"/>
        <w:rPr>
          <w:rFonts w:ascii="Arial" w:hAnsi="Arial" w:cs="Arial"/>
          <w:b/>
          <w:bCs/>
          <w:color w:val="000000"/>
        </w:rPr>
      </w:pPr>
      <w:r w:rsidRPr="00FF020C">
        <w:rPr>
          <w:rFonts w:ascii="Arial" w:hAnsi="Arial" w:cs="Arial"/>
          <w:b/>
          <w:bCs/>
          <w:color w:val="000000"/>
        </w:rPr>
        <w:t>Vijay Tallapragada</w:t>
      </w:r>
    </w:p>
    <w:p w14:paraId="1A435DD6" w14:textId="74378D03" w:rsidR="00AB21FA" w:rsidRDefault="00AB21FA" w:rsidP="000937E9">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w:t>
      </w:r>
      <w:r w:rsidRPr="00AB21FA">
        <w:rPr>
          <w:rFonts w:ascii="Arial" w:hAnsi="Arial" w:cs="Arial"/>
          <w:color w:val="212121"/>
        </w:rPr>
        <w:t>n recognition of his exceptional leadership of the HWRF and FV3 model implementations and noteworthy scientific achievements in numerical weather prediction over a twenty-year period.</w:t>
      </w:r>
    </w:p>
    <w:p w14:paraId="1229AD1F" w14:textId="76A0014D" w:rsidR="00213FC0" w:rsidRPr="00F37391" w:rsidRDefault="00213FC0" w:rsidP="000937E9">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National Isaac Cline Award</w:t>
      </w:r>
    </w:p>
    <w:p w14:paraId="735ED5A4" w14:textId="7D86F2D8" w:rsidR="00213FC0" w:rsidRDefault="00213FC0" w:rsidP="000937E9">
      <w:pPr>
        <w:pStyle w:val="NormalWeb"/>
        <w:shd w:val="clear" w:color="auto" w:fill="FFFFFF"/>
        <w:spacing w:before="240" w:beforeAutospacing="0" w:after="240" w:afterAutospacing="0"/>
        <w:rPr>
          <w:rFonts w:ascii="Arial" w:hAnsi="Arial" w:cs="Arial"/>
          <w:b/>
          <w:bCs/>
          <w:color w:val="212121"/>
        </w:rPr>
      </w:pPr>
      <w:proofErr w:type="spellStart"/>
      <w:r w:rsidRPr="00213FC0">
        <w:rPr>
          <w:rFonts w:ascii="Arial" w:hAnsi="Arial" w:cs="Arial"/>
          <w:b/>
          <w:bCs/>
          <w:color w:val="212121"/>
        </w:rPr>
        <w:t>Yuejian</w:t>
      </w:r>
      <w:proofErr w:type="spellEnd"/>
      <w:r w:rsidRPr="00213FC0">
        <w:rPr>
          <w:rFonts w:ascii="Arial" w:hAnsi="Arial" w:cs="Arial"/>
          <w:b/>
          <w:bCs/>
          <w:color w:val="212121"/>
        </w:rPr>
        <w:t xml:space="preserve"> Zhu, </w:t>
      </w:r>
      <w:proofErr w:type="spellStart"/>
      <w:r w:rsidRPr="00213FC0">
        <w:rPr>
          <w:rFonts w:ascii="Arial" w:hAnsi="Arial" w:cs="Arial"/>
          <w:b/>
          <w:bCs/>
          <w:color w:val="212121"/>
        </w:rPr>
        <w:t>Dingchen</w:t>
      </w:r>
      <w:proofErr w:type="spellEnd"/>
      <w:r w:rsidRPr="00213FC0">
        <w:rPr>
          <w:rFonts w:ascii="Arial" w:hAnsi="Arial" w:cs="Arial"/>
          <w:b/>
          <w:bCs/>
          <w:color w:val="212121"/>
        </w:rPr>
        <w:t xml:space="preserve"> Hou, Jeff McQueen, Jessica </w:t>
      </w:r>
      <w:proofErr w:type="spellStart"/>
      <w:r w:rsidRPr="00213FC0">
        <w:rPr>
          <w:rFonts w:ascii="Arial" w:hAnsi="Arial" w:cs="Arial"/>
          <w:b/>
          <w:bCs/>
          <w:color w:val="212121"/>
        </w:rPr>
        <w:t>Meixner</w:t>
      </w:r>
      <w:proofErr w:type="spellEnd"/>
      <w:r w:rsidRPr="00213FC0">
        <w:rPr>
          <w:rFonts w:ascii="Arial" w:hAnsi="Arial" w:cs="Arial"/>
          <w:b/>
          <w:bCs/>
          <w:color w:val="212121"/>
        </w:rPr>
        <w:t>, Lin Gan, Jun Wang, Geoff Manikin, Alicia Bentley</w:t>
      </w:r>
    </w:p>
    <w:p w14:paraId="3D1F45D3" w14:textId="52324029" w:rsidR="00213FC0" w:rsidRDefault="00213FC0" w:rsidP="000937E9">
      <w:pPr>
        <w:pStyle w:val="NormalWeb"/>
        <w:shd w:val="clear" w:color="auto" w:fill="FFFFFF"/>
        <w:spacing w:before="240" w:beforeAutospacing="0" w:after="240" w:afterAutospacing="0"/>
        <w:rPr>
          <w:rFonts w:ascii="Arial" w:hAnsi="Arial" w:cs="Arial"/>
          <w:color w:val="212121"/>
        </w:rPr>
      </w:pPr>
      <w:r w:rsidRPr="00213FC0">
        <w:rPr>
          <w:rFonts w:ascii="Arial" w:hAnsi="Arial" w:cs="Arial"/>
          <w:color w:val="212121"/>
        </w:rPr>
        <w:t>For accomplishing significantly improved probabilistic guidance for medium-range and sub-seasonal predictions from UFS global ensemble forecast system.</w:t>
      </w:r>
    </w:p>
    <w:p w14:paraId="49B3A7D3" w14:textId="7528575D" w:rsidR="00213FC0" w:rsidRPr="00F37391" w:rsidRDefault="00213FC0" w:rsidP="00213FC0">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NOAA Administrator</w:t>
      </w:r>
      <w:r w:rsidR="001C0365" w:rsidRPr="00F37391">
        <w:rPr>
          <w:rFonts w:ascii="Arial" w:hAnsi="Arial" w:cs="Arial"/>
          <w:b/>
          <w:bCs/>
          <w:color w:val="212121"/>
          <w:sz w:val="28"/>
          <w:szCs w:val="28"/>
        </w:rPr>
        <w:t>’s</w:t>
      </w:r>
      <w:r w:rsidRPr="00F37391">
        <w:rPr>
          <w:rFonts w:ascii="Arial" w:hAnsi="Arial" w:cs="Arial"/>
          <w:b/>
          <w:bCs/>
          <w:color w:val="212121"/>
          <w:sz w:val="28"/>
          <w:szCs w:val="28"/>
        </w:rPr>
        <w:t xml:space="preserve"> Award</w:t>
      </w:r>
    </w:p>
    <w:p w14:paraId="56F1C1C8" w14:textId="428F8420" w:rsidR="00213FC0" w:rsidRPr="001C0365" w:rsidRDefault="00213FC0" w:rsidP="00213FC0">
      <w:pPr>
        <w:pStyle w:val="NormalWeb"/>
        <w:shd w:val="clear" w:color="auto" w:fill="FFFFFF"/>
        <w:spacing w:before="240" w:beforeAutospacing="0" w:after="240" w:afterAutospacing="0"/>
        <w:rPr>
          <w:rFonts w:ascii="Arial" w:hAnsi="Arial" w:cs="Arial"/>
          <w:color w:val="212121"/>
        </w:rPr>
      </w:pPr>
      <w:r w:rsidRPr="001C0365">
        <w:rPr>
          <w:rFonts w:ascii="Arial" w:hAnsi="Arial" w:cs="Arial"/>
          <w:color w:val="212121"/>
        </w:rPr>
        <w:t xml:space="preserve">Pius Lee, Rick Saylor, </w:t>
      </w:r>
      <w:r w:rsidRPr="00213FC0">
        <w:rPr>
          <w:rFonts w:ascii="Arial" w:hAnsi="Arial" w:cs="Arial"/>
          <w:b/>
          <w:bCs/>
          <w:color w:val="212121"/>
        </w:rPr>
        <w:t xml:space="preserve">Jeff McQueen, Ivanka </w:t>
      </w:r>
      <w:proofErr w:type="spellStart"/>
      <w:r w:rsidRPr="00213FC0">
        <w:rPr>
          <w:rFonts w:ascii="Arial" w:hAnsi="Arial" w:cs="Arial"/>
          <w:b/>
          <w:bCs/>
          <w:color w:val="212121"/>
        </w:rPr>
        <w:t>Stajner</w:t>
      </w:r>
      <w:proofErr w:type="spellEnd"/>
      <w:r w:rsidRPr="00213FC0">
        <w:rPr>
          <w:rFonts w:ascii="Arial" w:hAnsi="Arial" w:cs="Arial"/>
          <w:color w:val="212121"/>
        </w:rPr>
        <w:t xml:space="preserve">, Dorothy Koch </w:t>
      </w:r>
    </w:p>
    <w:p w14:paraId="6853758C" w14:textId="2D44F131" w:rsidR="00213FC0" w:rsidRDefault="00213FC0" w:rsidP="00213FC0">
      <w:pPr>
        <w:pStyle w:val="NormalWeb"/>
        <w:shd w:val="clear" w:color="auto" w:fill="FFFFFF"/>
        <w:spacing w:before="240" w:beforeAutospacing="0" w:after="240" w:afterAutospacing="0"/>
        <w:rPr>
          <w:rFonts w:ascii="Arial" w:hAnsi="Arial" w:cs="Arial"/>
          <w:color w:val="212121"/>
        </w:rPr>
      </w:pPr>
      <w:r w:rsidRPr="00213FC0">
        <w:rPr>
          <w:rFonts w:ascii="Arial" w:hAnsi="Arial" w:cs="Arial"/>
          <w:color w:val="212121"/>
        </w:rPr>
        <w:t>For implementing and upgrading NOAA’s Air Quality Forecasting Capability for improving the lives of Americans and saving billions of dollars per year. </w:t>
      </w:r>
    </w:p>
    <w:p w14:paraId="48E5A324" w14:textId="2FA5D07D" w:rsidR="00C37C62" w:rsidRPr="00C37C62" w:rsidRDefault="00C37C62" w:rsidP="00213FC0">
      <w:pPr>
        <w:pStyle w:val="NormalWeb"/>
        <w:shd w:val="clear" w:color="auto" w:fill="FFFFFF"/>
        <w:spacing w:before="240" w:beforeAutospacing="0" w:after="240" w:afterAutospacing="0"/>
        <w:rPr>
          <w:rFonts w:ascii="Arial" w:hAnsi="Arial" w:cs="Arial"/>
          <w:b/>
          <w:bCs/>
          <w:color w:val="212121"/>
          <w:sz w:val="28"/>
          <w:szCs w:val="28"/>
        </w:rPr>
      </w:pPr>
      <w:r w:rsidRPr="00C37C62">
        <w:rPr>
          <w:rFonts w:ascii="Arial" w:hAnsi="Arial" w:cs="Arial"/>
          <w:b/>
          <w:bCs/>
          <w:color w:val="212121"/>
          <w:sz w:val="28"/>
          <w:szCs w:val="28"/>
        </w:rPr>
        <w:t>NOAA Silver Sherman Award</w:t>
      </w:r>
    </w:p>
    <w:p w14:paraId="073C234E" w14:textId="53F6ADDF" w:rsidR="00C37C62" w:rsidRDefault="00C37C62" w:rsidP="00213FC0">
      <w:pPr>
        <w:pStyle w:val="NormalWeb"/>
        <w:shd w:val="clear" w:color="auto" w:fill="FFFFFF"/>
        <w:spacing w:before="240" w:beforeAutospacing="0" w:after="240" w:afterAutospacing="0"/>
        <w:rPr>
          <w:rFonts w:ascii="Arial" w:hAnsi="Arial" w:cs="Arial"/>
          <w:b/>
          <w:bCs/>
          <w:color w:val="212121"/>
        </w:rPr>
      </w:pPr>
      <w:r w:rsidRPr="00C37C62">
        <w:rPr>
          <w:rFonts w:ascii="Arial" w:hAnsi="Arial" w:cs="Arial"/>
          <w:color w:val="212121"/>
        </w:rPr>
        <w:t>Curtis Alexander,</w:t>
      </w:r>
      <w:r>
        <w:rPr>
          <w:rFonts w:ascii="Arial" w:hAnsi="Arial" w:cs="Arial"/>
          <w:b/>
          <w:bCs/>
          <w:color w:val="212121"/>
        </w:rPr>
        <w:t xml:space="preserve"> Jacob Carley</w:t>
      </w:r>
    </w:p>
    <w:p w14:paraId="39791456" w14:textId="38EE39D0" w:rsidR="00C37C62" w:rsidRPr="00C37C62" w:rsidRDefault="00C37C62" w:rsidP="00213FC0">
      <w:pPr>
        <w:pStyle w:val="NormalWeb"/>
        <w:shd w:val="clear" w:color="auto" w:fill="FFFFFF"/>
        <w:spacing w:before="240" w:beforeAutospacing="0" w:after="240" w:afterAutospacing="0"/>
        <w:rPr>
          <w:rFonts w:ascii="Arial" w:hAnsi="Arial" w:cs="Arial"/>
          <w:b/>
          <w:bCs/>
          <w:color w:val="212121"/>
        </w:rPr>
      </w:pPr>
      <w:r w:rsidRPr="00C37C62">
        <w:rPr>
          <w:rFonts w:ascii="Arial" w:hAnsi="Arial" w:cs="Arial"/>
          <w:color w:val="212121"/>
        </w:rPr>
        <w:t>For leadership and exceptional cross Line Office collaboration in development, improvement and operational implementation of NOAA convection-allowing weather models and nowcasting capabilities.</w:t>
      </w:r>
    </w:p>
    <w:p w14:paraId="01DF3113" w14:textId="0B9D405D" w:rsidR="000937E9" w:rsidRPr="00C54948" w:rsidRDefault="000937E9" w:rsidP="00C54948">
      <w:pPr>
        <w:rPr>
          <w:rFonts w:ascii="Arial" w:hAnsi="Arial" w:cs="Arial"/>
          <w:sz w:val="52"/>
          <w:szCs w:val="52"/>
        </w:rPr>
      </w:pPr>
      <w:r w:rsidRPr="00C54948">
        <w:rPr>
          <w:rFonts w:ascii="Arial" w:hAnsi="Arial" w:cs="Arial"/>
          <w:sz w:val="52"/>
          <w:szCs w:val="52"/>
        </w:rPr>
        <w:t>2019</w:t>
      </w:r>
    </w:p>
    <w:p w14:paraId="2ABAEA28" w14:textId="62C55597" w:rsidR="000937E9" w:rsidRPr="00F37391" w:rsidRDefault="000937E9" w:rsidP="000937E9">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D</w:t>
      </w:r>
      <w:r w:rsidR="00D037F0" w:rsidRPr="00F37391">
        <w:rPr>
          <w:rFonts w:ascii="Arial" w:hAnsi="Arial" w:cs="Arial"/>
          <w:b/>
          <w:bCs/>
          <w:color w:val="222222"/>
          <w:sz w:val="28"/>
          <w:szCs w:val="28"/>
          <w:shd w:val="clear" w:color="auto" w:fill="FFFFFF"/>
        </w:rPr>
        <w:t>istinguished Career Award</w:t>
      </w:r>
      <w:r w:rsidRPr="00F37391">
        <w:rPr>
          <w:rFonts w:ascii="Arial" w:hAnsi="Arial" w:cs="Arial"/>
          <w:b/>
          <w:bCs/>
          <w:color w:val="222222"/>
          <w:sz w:val="28"/>
          <w:szCs w:val="28"/>
          <w:shd w:val="clear" w:color="auto" w:fill="FFFFFF"/>
        </w:rPr>
        <w:t xml:space="preserve"> - Scientific Achievement</w:t>
      </w:r>
    </w:p>
    <w:p w14:paraId="0914264D" w14:textId="77777777" w:rsidR="00910014" w:rsidRPr="00D037F0" w:rsidRDefault="000937E9" w:rsidP="000937E9">
      <w:pPr>
        <w:rPr>
          <w:rFonts w:ascii="Arial" w:hAnsi="Arial" w:cs="Arial"/>
          <w:b/>
          <w:bCs/>
          <w:color w:val="222222"/>
          <w:sz w:val="24"/>
          <w:szCs w:val="24"/>
          <w:shd w:val="clear" w:color="auto" w:fill="FFFFFF"/>
        </w:rPr>
      </w:pPr>
      <w:r w:rsidRPr="00D037F0">
        <w:rPr>
          <w:rFonts w:ascii="Arial" w:hAnsi="Arial" w:cs="Arial"/>
          <w:b/>
          <w:bCs/>
          <w:color w:val="222222"/>
          <w:sz w:val="24"/>
          <w:szCs w:val="24"/>
          <w:shd w:val="clear" w:color="auto" w:fill="FFFFFF"/>
        </w:rPr>
        <w:t>Dennis A. Keyser</w:t>
      </w:r>
    </w:p>
    <w:p w14:paraId="0F945430" w14:textId="3CAA821D" w:rsidR="000937E9" w:rsidRDefault="000937E9" w:rsidP="000937E9">
      <w:pPr>
        <w:rPr>
          <w:rFonts w:ascii="Arial" w:hAnsi="Arial" w:cs="Arial"/>
          <w:color w:val="222222"/>
          <w:sz w:val="24"/>
          <w:szCs w:val="24"/>
          <w:shd w:val="clear" w:color="auto" w:fill="FFFFFF"/>
        </w:rPr>
      </w:pPr>
      <w:r w:rsidRPr="00D037F0">
        <w:rPr>
          <w:rFonts w:ascii="Arial" w:hAnsi="Arial" w:cs="Arial"/>
          <w:color w:val="222222"/>
          <w:sz w:val="24"/>
          <w:szCs w:val="24"/>
          <w:shd w:val="clear" w:color="auto" w:fill="FFFFFF"/>
        </w:rPr>
        <w:t>Nominated by NWS for over thirty-two years of scientific and technical contributions towards the improvement of United States Weather, Water, and Climate Prediction.</w:t>
      </w:r>
    </w:p>
    <w:p w14:paraId="64A3E625" w14:textId="63193EAF" w:rsidR="00D87C23" w:rsidRPr="00F37391" w:rsidRDefault="00D87C23" w:rsidP="000937E9">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A</w:t>
      </w:r>
      <w:r w:rsidR="00C37C62">
        <w:rPr>
          <w:rFonts w:ascii="Arial" w:hAnsi="Arial" w:cs="Arial"/>
          <w:b/>
          <w:bCs/>
          <w:color w:val="222222"/>
          <w:sz w:val="28"/>
          <w:szCs w:val="28"/>
          <w:shd w:val="clear" w:color="auto" w:fill="FFFFFF"/>
        </w:rPr>
        <w:t xml:space="preserve">merican Meteorological Society </w:t>
      </w:r>
      <w:r w:rsidRPr="00F37391">
        <w:rPr>
          <w:rFonts w:ascii="Arial" w:hAnsi="Arial" w:cs="Arial"/>
          <w:b/>
          <w:bCs/>
          <w:color w:val="222222"/>
          <w:sz w:val="28"/>
          <w:szCs w:val="28"/>
          <w:shd w:val="clear" w:color="auto" w:fill="FFFFFF"/>
        </w:rPr>
        <w:t>Editors Award</w:t>
      </w:r>
      <w:r w:rsidR="00AD1561" w:rsidRPr="00F37391">
        <w:rPr>
          <w:rFonts w:ascii="Arial" w:hAnsi="Arial" w:cs="Arial"/>
          <w:b/>
          <w:bCs/>
          <w:color w:val="222222"/>
          <w:sz w:val="28"/>
          <w:szCs w:val="28"/>
          <w:shd w:val="clear" w:color="auto" w:fill="FFFFFF"/>
        </w:rPr>
        <w:t xml:space="preserve"> (Monthly Weather Review/Weather and Forecasting)</w:t>
      </w:r>
    </w:p>
    <w:p w14:paraId="294F6A98" w14:textId="547CCEFC" w:rsidR="00AD1561" w:rsidRDefault="00AD1561" w:rsidP="000937E9">
      <w:pPr>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Daryl Kleist</w:t>
      </w:r>
    </w:p>
    <w:p w14:paraId="531D7C74" w14:textId="130A9B1B" w:rsidR="00AD1561" w:rsidRDefault="00AD1561" w:rsidP="000937E9">
      <w:pPr>
        <w:rPr>
          <w:rFonts w:ascii="Arial" w:hAnsi="Arial" w:cs="Arial"/>
          <w:color w:val="212529"/>
          <w:sz w:val="24"/>
          <w:szCs w:val="24"/>
          <w:shd w:val="clear" w:color="auto" w:fill="FFFFFF"/>
        </w:rPr>
      </w:pPr>
      <w:r w:rsidRPr="00AD1561">
        <w:rPr>
          <w:rFonts w:ascii="Arial" w:hAnsi="Arial" w:cs="Arial"/>
          <w:color w:val="212529"/>
          <w:sz w:val="24"/>
          <w:szCs w:val="24"/>
          <w:shd w:val="clear" w:color="auto" w:fill="FFFFFF"/>
        </w:rPr>
        <w:t>For thorough, constructive, and scientifically insightful reviews that assisted authors in strengthening their work while providing an operational perspective</w:t>
      </w:r>
      <w:r>
        <w:rPr>
          <w:rFonts w:ascii="Arial" w:hAnsi="Arial" w:cs="Arial"/>
          <w:color w:val="212529"/>
          <w:sz w:val="24"/>
          <w:szCs w:val="24"/>
          <w:shd w:val="clear" w:color="auto" w:fill="FFFFFF"/>
        </w:rPr>
        <w:t>.</w:t>
      </w:r>
    </w:p>
    <w:p w14:paraId="18ED1F98" w14:textId="4E11F55D" w:rsidR="00E27538" w:rsidRDefault="00E27538" w:rsidP="000937E9">
      <w:pPr>
        <w:rPr>
          <w:rFonts w:ascii="Arial" w:hAnsi="Arial" w:cs="Arial"/>
          <w:b/>
          <w:bCs/>
          <w:color w:val="212529"/>
          <w:sz w:val="28"/>
          <w:szCs w:val="28"/>
          <w:shd w:val="clear" w:color="auto" w:fill="FFFFFF"/>
        </w:rPr>
      </w:pPr>
      <w:r>
        <w:rPr>
          <w:rFonts w:ascii="Arial" w:hAnsi="Arial" w:cs="Arial"/>
          <w:b/>
          <w:bCs/>
          <w:color w:val="212529"/>
          <w:sz w:val="28"/>
          <w:szCs w:val="28"/>
          <w:shd w:val="clear" w:color="auto" w:fill="FFFFFF"/>
        </w:rPr>
        <w:t>NOAA Silver Sherman Award</w:t>
      </w:r>
    </w:p>
    <w:p w14:paraId="21FEC78E" w14:textId="56D324D5" w:rsidR="00E27538" w:rsidRDefault="00E27538" w:rsidP="000937E9">
      <w:pPr>
        <w:rPr>
          <w:rFonts w:ascii="Arial" w:hAnsi="Arial" w:cs="Arial"/>
          <w:b/>
          <w:bCs/>
          <w:color w:val="212529"/>
          <w:sz w:val="24"/>
          <w:szCs w:val="24"/>
          <w:shd w:val="clear" w:color="auto" w:fill="FFFFFF"/>
        </w:rPr>
      </w:pPr>
      <w:r>
        <w:rPr>
          <w:rFonts w:ascii="Arial" w:hAnsi="Arial" w:cs="Arial"/>
          <w:b/>
          <w:bCs/>
          <w:color w:val="212529"/>
          <w:sz w:val="24"/>
          <w:szCs w:val="24"/>
          <w:shd w:val="clear" w:color="auto" w:fill="FFFFFF"/>
        </w:rPr>
        <w:t>Geoffrey Manikin</w:t>
      </w:r>
    </w:p>
    <w:p w14:paraId="7D38F490" w14:textId="4AD31346" w:rsidR="00E27538" w:rsidRPr="00E27538" w:rsidRDefault="00E27538" w:rsidP="000937E9">
      <w:pPr>
        <w:rPr>
          <w:rFonts w:ascii="Arial" w:hAnsi="Arial" w:cs="Arial"/>
          <w:color w:val="212529"/>
          <w:sz w:val="24"/>
          <w:szCs w:val="24"/>
          <w:shd w:val="clear" w:color="auto" w:fill="FFFFFF"/>
        </w:rPr>
      </w:pPr>
      <w:r w:rsidRPr="00E27538">
        <w:rPr>
          <w:rFonts w:ascii="Arial" w:hAnsi="Arial" w:cs="Arial"/>
          <w:color w:val="212529"/>
          <w:sz w:val="24"/>
          <w:szCs w:val="24"/>
          <w:shd w:val="clear" w:color="auto" w:fill="FFFFFF"/>
        </w:rPr>
        <w:t>For leading the GFSv15 field evaluation, the most extensive model evaluation ever performed on a new NCEP modeling system.   </w:t>
      </w:r>
    </w:p>
    <w:p w14:paraId="6F0C6606" w14:textId="7D4E55B4" w:rsidR="00867921" w:rsidRPr="00C54948" w:rsidRDefault="00867921" w:rsidP="00C54948">
      <w:pPr>
        <w:rPr>
          <w:rFonts w:ascii="Arial" w:hAnsi="Arial" w:cs="Arial"/>
          <w:sz w:val="52"/>
          <w:szCs w:val="52"/>
        </w:rPr>
      </w:pPr>
      <w:r w:rsidRPr="00C54948">
        <w:rPr>
          <w:rFonts w:ascii="Arial" w:hAnsi="Arial" w:cs="Arial"/>
          <w:sz w:val="52"/>
          <w:szCs w:val="52"/>
        </w:rPr>
        <w:t>2017</w:t>
      </w:r>
    </w:p>
    <w:p w14:paraId="413AC6F6" w14:textId="78B02183" w:rsidR="00867921" w:rsidRPr="00F37391" w:rsidRDefault="00867921" w:rsidP="00867921">
      <w:pPr>
        <w:rPr>
          <w:rFonts w:ascii="Arial" w:hAnsi="Arial" w:cs="Arial"/>
          <w:b/>
          <w:bCs/>
          <w:sz w:val="28"/>
          <w:szCs w:val="28"/>
        </w:rPr>
      </w:pPr>
      <w:r w:rsidRPr="00F37391">
        <w:rPr>
          <w:rFonts w:ascii="Arial" w:hAnsi="Arial" w:cs="Arial"/>
          <w:b/>
          <w:bCs/>
          <w:sz w:val="28"/>
          <w:szCs w:val="28"/>
        </w:rPr>
        <w:t>R</w:t>
      </w:r>
      <w:r w:rsidR="00D037F0" w:rsidRPr="00F37391">
        <w:rPr>
          <w:rFonts w:ascii="Arial" w:hAnsi="Arial" w:cs="Arial"/>
          <w:b/>
          <w:bCs/>
          <w:sz w:val="28"/>
          <w:szCs w:val="28"/>
        </w:rPr>
        <w:t>egional Isaac Cline Award</w:t>
      </w:r>
      <w:r w:rsidRPr="00F37391">
        <w:rPr>
          <w:rFonts w:ascii="Arial" w:hAnsi="Arial" w:cs="Arial"/>
          <w:b/>
          <w:bCs/>
          <w:sz w:val="28"/>
          <w:szCs w:val="28"/>
        </w:rPr>
        <w:t xml:space="preserve"> – Leadership</w:t>
      </w:r>
    </w:p>
    <w:p w14:paraId="04B62D95" w14:textId="6AD52C43" w:rsidR="00867921" w:rsidRPr="00867921" w:rsidRDefault="00867921" w:rsidP="00867921">
      <w:pPr>
        <w:shd w:val="clear" w:color="auto" w:fill="FFFFFF"/>
        <w:spacing w:after="0" w:line="240" w:lineRule="auto"/>
        <w:rPr>
          <w:rFonts w:ascii="Arial" w:eastAsia="Times New Roman" w:hAnsi="Arial" w:cs="Arial"/>
          <w:b/>
          <w:bCs/>
          <w:color w:val="222222"/>
          <w:sz w:val="19"/>
          <w:szCs w:val="19"/>
        </w:rPr>
      </w:pPr>
      <w:proofErr w:type="spellStart"/>
      <w:r w:rsidRPr="00867921">
        <w:rPr>
          <w:rFonts w:ascii="Arial" w:eastAsia="Times New Roman" w:hAnsi="Arial" w:cs="Arial"/>
          <w:b/>
          <w:bCs/>
          <w:color w:val="222222"/>
          <w:sz w:val="24"/>
          <w:szCs w:val="24"/>
        </w:rPr>
        <w:t>Avichal</w:t>
      </w:r>
      <w:proofErr w:type="spellEnd"/>
      <w:r w:rsidRPr="00867921">
        <w:rPr>
          <w:rFonts w:ascii="Arial" w:eastAsia="Times New Roman" w:hAnsi="Arial" w:cs="Arial"/>
          <w:b/>
          <w:bCs/>
          <w:color w:val="222222"/>
          <w:sz w:val="24"/>
          <w:szCs w:val="24"/>
        </w:rPr>
        <w:t xml:space="preserve"> </w:t>
      </w:r>
      <w:proofErr w:type="spellStart"/>
      <w:r w:rsidRPr="00867921">
        <w:rPr>
          <w:rFonts w:ascii="Arial" w:eastAsia="Times New Roman" w:hAnsi="Arial" w:cs="Arial"/>
          <w:b/>
          <w:bCs/>
          <w:color w:val="222222"/>
          <w:sz w:val="24"/>
          <w:szCs w:val="24"/>
        </w:rPr>
        <w:t>Mehra</w:t>
      </w:r>
      <w:proofErr w:type="spellEnd"/>
      <w:r w:rsidRPr="00867921">
        <w:rPr>
          <w:rFonts w:ascii="Arial" w:eastAsia="Times New Roman" w:hAnsi="Arial" w:cs="Arial"/>
          <w:b/>
          <w:bCs/>
          <w:color w:val="222222"/>
          <w:sz w:val="24"/>
          <w:szCs w:val="24"/>
        </w:rPr>
        <w:t xml:space="preserve"> </w:t>
      </w:r>
    </w:p>
    <w:p w14:paraId="5BFF64F3" w14:textId="77777777" w:rsidR="00867921" w:rsidRPr="00867921" w:rsidRDefault="00867921" w:rsidP="00867921">
      <w:pPr>
        <w:shd w:val="clear" w:color="auto" w:fill="FFFFFF"/>
        <w:spacing w:after="0" w:line="240" w:lineRule="auto"/>
        <w:rPr>
          <w:rFonts w:ascii="Arial" w:eastAsia="Times New Roman" w:hAnsi="Arial" w:cs="Arial"/>
          <w:color w:val="222222"/>
          <w:sz w:val="19"/>
          <w:szCs w:val="19"/>
        </w:rPr>
      </w:pPr>
    </w:p>
    <w:p w14:paraId="6FD0A47A" w14:textId="25EAC556" w:rsidR="00867921" w:rsidRDefault="00867921" w:rsidP="00867921">
      <w:pPr>
        <w:shd w:val="clear" w:color="auto" w:fill="FFFFFF"/>
        <w:spacing w:after="0" w:line="240" w:lineRule="auto"/>
        <w:rPr>
          <w:rFonts w:ascii="Arial" w:eastAsia="Times New Roman" w:hAnsi="Arial" w:cs="Arial"/>
          <w:color w:val="222222"/>
          <w:sz w:val="24"/>
          <w:szCs w:val="24"/>
        </w:rPr>
      </w:pPr>
      <w:r w:rsidRPr="00867921">
        <w:rPr>
          <w:rFonts w:ascii="Arial" w:eastAsia="Times New Roman" w:hAnsi="Arial" w:cs="Arial"/>
          <w:color w:val="222222"/>
          <w:sz w:val="24"/>
          <w:szCs w:val="24"/>
        </w:rPr>
        <w:t>For leading significant improvements in operational hurricane track and intensity forecast guidance through model systems for the 2016-2017 seasons</w:t>
      </w:r>
    </w:p>
    <w:p w14:paraId="3AA134AE" w14:textId="5536FC5B" w:rsidR="00867921" w:rsidRDefault="00867921" w:rsidP="00867921">
      <w:pPr>
        <w:shd w:val="clear" w:color="auto" w:fill="FFFFFF"/>
        <w:spacing w:after="0" w:line="240" w:lineRule="auto"/>
        <w:rPr>
          <w:rFonts w:ascii="Arial" w:eastAsia="Times New Roman" w:hAnsi="Arial" w:cs="Arial"/>
          <w:color w:val="222222"/>
          <w:sz w:val="24"/>
          <w:szCs w:val="24"/>
        </w:rPr>
      </w:pPr>
    </w:p>
    <w:p w14:paraId="397C0993" w14:textId="7A8BE9E1" w:rsidR="00AB21FA" w:rsidRPr="00F37391" w:rsidRDefault="00AB21FA" w:rsidP="00867921">
      <w:pPr>
        <w:shd w:val="clear" w:color="auto" w:fill="FFFFFF"/>
        <w:spacing w:after="0" w:line="240" w:lineRule="auto"/>
        <w:rPr>
          <w:rFonts w:ascii="Arial" w:eastAsia="Times New Roman" w:hAnsi="Arial" w:cs="Arial"/>
          <w:b/>
          <w:bCs/>
          <w:color w:val="222222"/>
          <w:sz w:val="28"/>
          <w:szCs w:val="28"/>
        </w:rPr>
      </w:pPr>
      <w:r w:rsidRPr="00F37391">
        <w:rPr>
          <w:rFonts w:ascii="Arial" w:eastAsia="Times New Roman" w:hAnsi="Arial" w:cs="Arial"/>
          <w:b/>
          <w:bCs/>
          <w:color w:val="222222"/>
          <w:sz w:val="28"/>
          <w:szCs w:val="28"/>
        </w:rPr>
        <w:t>NOAA Administrator’s Award</w:t>
      </w:r>
    </w:p>
    <w:p w14:paraId="64984453" w14:textId="408215D2" w:rsidR="00AB21FA" w:rsidRDefault="00AB21FA" w:rsidP="00867921">
      <w:pPr>
        <w:shd w:val="clear" w:color="auto" w:fill="FFFFFF"/>
        <w:spacing w:after="0" w:line="240" w:lineRule="auto"/>
        <w:rPr>
          <w:rFonts w:ascii="Arial" w:eastAsia="Times New Roman" w:hAnsi="Arial" w:cs="Arial"/>
          <w:color w:val="222222"/>
          <w:sz w:val="24"/>
          <w:szCs w:val="24"/>
        </w:rPr>
      </w:pPr>
    </w:p>
    <w:p w14:paraId="598BE1D2" w14:textId="5433BC58" w:rsidR="00AB21FA" w:rsidRDefault="00AB21FA" w:rsidP="00867921">
      <w:pPr>
        <w:shd w:val="clear" w:color="auto" w:fill="FFFFFF"/>
        <w:spacing w:after="0" w:line="240" w:lineRule="auto"/>
        <w:rPr>
          <w:rFonts w:ascii="Arial" w:eastAsia="Times New Roman" w:hAnsi="Arial" w:cs="Arial"/>
          <w:color w:val="222222"/>
          <w:sz w:val="24"/>
          <w:szCs w:val="24"/>
        </w:rPr>
      </w:pPr>
      <w:r w:rsidRPr="00AB21FA">
        <w:rPr>
          <w:rFonts w:ascii="Arial" w:eastAsia="Times New Roman" w:hAnsi="Arial" w:cs="Arial"/>
          <w:b/>
          <w:bCs/>
          <w:color w:val="222222"/>
          <w:sz w:val="24"/>
          <w:szCs w:val="24"/>
        </w:rPr>
        <w:t xml:space="preserve">Vijay </w:t>
      </w:r>
      <w:proofErr w:type="spellStart"/>
      <w:r w:rsidRPr="00AB21FA">
        <w:rPr>
          <w:rFonts w:ascii="Arial" w:eastAsia="Times New Roman" w:hAnsi="Arial" w:cs="Arial"/>
          <w:b/>
          <w:bCs/>
          <w:color w:val="222222"/>
          <w:sz w:val="24"/>
          <w:szCs w:val="24"/>
        </w:rPr>
        <w:t>Tallapragada</w:t>
      </w:r>
      <w:proofErr w:type="spellEnd"/>
      <w:r>
        <w:rPr>
          <w:rFonts w:ascii="Arial" w:eastAsia="Times New Roman" w:hAnsi="Arial" w:cs="Arial"/>
          <w:b/>
          <w:bCs/>
          <w:color w:val="222222"/>
          <w:sz w:val="24"/>
          <w:szCs w:val="24"/>
        </w:rPr>
        <w:t xml:space="preserve"> -</w:t>
      </w:r>
      <w:r>
        <w:rPr>
          <w:rFonts w:ascii="Arial" w:eastAsia="Times New Roman" w:hAnsi="Arial" w:cs="Arial"/>
          <w:color w:val="222222"/>
          <w:sz w:val="24"/>
          <w:szCs w:val="24"/>
        </w:rPr>
        <w:t xml:space="preserve"> Frederick </w:t>
      </w:r>
      <w:proofErr w:type="spellStart"/>
      <w:r>
        <w:rPr>
          <w:rFonts w:ascii="Arial" w:eastAsia="Times New Roman" w:hAnsi="Arial" w:cs="Arial"/>
          <w:color w:val="222222"/>
          <w:sz w:val="24"/>
          <w:szCs w:val="24"/>
        </w:rPr>
        <w:t>Toepfer</w:t>
      </w:r>
      <w:proofErr w:type="spellEnd"/>
      <w:r>
        <w:rPr>
          <w:rFonts w:ascii="Arial" w:eastAsia="Times New Roman" w:hAnsi="Arial" w:cs="Arial"/>
          <w:color w:val="222222"/>
          <w:sz w:val="24"/>
          <w:szCs w:val="24"/>
        </w:rPr>
        <w:t xml:space="preserve"> - Jeffrey Whitaker - Timothy Schneider - </w:t>
      </w:r>
      <w:r w:rsidRPr="00AB21FA">
        <w:rPr>
          <w:rFonts w:ascii="Arial" w:eastAsia="Times New Roman" w:hAnsi="Arial" w:cs="Arial"/>
          <w:b/>
          <w:bCs/>
          <w:color w:val="222222"/>
          <w:sz w:val="24"/>
          <w:szCs w:val="24"/>
        </w:rPr>
        <w:t xml:space="preserve">Ivanka </w:t>
      </w:r>
      <w:proofErr w:type="spellStart"/>
      <w:r w:rsidRPr="00AB21FA">
        <w:rPr>
          <w:rFonts w:ascii="Arial" w:eastAsia="Times New Roman" w:hAnsi="Arial" w:cs="Arial"/>
          <w:b/>
          <w:bCs/>
          <w:color w:val="222222"/>
          <w:sz w:val="24"/>
          <w:szCs w:val="24"/>
        </w:rPr>
        <w:t>Stajner</w:t>
      </w:r>
      <w:proofErr w:type="spellEnd"/>
    </w:p>
    <w:p w14:paraId="216BEA6B" w14:textId="440CC790" w:rsidR="00AB21FA" w:rsidRDefault="00AB21FA" w:rsidP="00867921">
      <w:pPr>
        <w:shd w:val="clear" w:color="auto" w:fill="FFFFFF"/>
        <w:spacing w:after="0" w:line="240" w:lineRule="auto"/>
        <w:rPr>
          <w:rFonts w:ascii="Arial" w:eastAsia="Times New Roman" w:hAnsi="Arial" w:cs="Arial"/>
          <w:color w:val="222222"/>
          <w:sz w:val="24"/>
          <w:szCs w:val="24"/>
        </w:rPr>
      </w:pPr>
    </w:p>
    <w:p w14:paraId="3950BE19" w14:textId="7792B329" w:rsidR="00AB21FA" w:rsidRDefault="00AB21FA" w:rsidP="0086792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For leading and executing the selection of the new dynamical core, the engine of a numerical weather prediction model, 2 years ahead of schedule.</w:t>
      </w:r>
    </w:p>
    <w:p w14:paraId="51F01312" w14:textId="02187807" w:rsidR="00C37C62" w:rsidRDefault="00C37C62" w:rsidP="00867921">
      <w:pPr>
        <w:shd w:val="clear" w:color="auto" w:fill="FFFFFF"/>
        <w:spacing w:after="0" w:line="240" w:lineRule="auto"/>
        <w:rPr>
          <w:rFonts w:ascii="Arial" w:eastAsia="Times New Roman" w:hAnsi="Arial" w:cs="Arial"/>
          <w:color w:val="222222"/>
          <w:sz w:val="24"/>
          <w:szCs w:val="24"/>
        </w:rPr>
      </w:pPr>
    </w:p>
    <w:p w14:paraId="7FBD290F" w14:textId="43442BC2" w:rsidR="00C37C62" w:rsidRPr="00C37C62" w:rsidRDefault="00C37C62" w:rsidP="00C37C62">
      <w:pPr>
        <w:shd w:val="clear" w:color="auto" w:fill="FFFFFF"/>
        <w:spacing w:after="0" w:line="240" w:lineRule="auto"/>
        <w:rPr>
          <w:rFonts w:ascii="Arial" w:eastAsia="Times New Roman" w:hAnsi="Arial" w:cs="Arial"/>
          <w:b/>
          <w:bCs/>
          <w:color w:val="222222"/>
          <w:sz w:val="28"/>
          <w:szCs w:val="28"/>
        </w:rPr>
      </w:pPr>
      <w:r w:rsidRPr="00C37C62">
        <w:rPr>
          <w:rFonts w:ascii="Arial" w:eastAsia="Times New Roman" w:hAnsi="Arial" w:cs="Arial"/>
          <w:b/>
          <w:bCs/>
          <w:color w:val="222222"/>
          <w:sz w:val="28"/>
          <w:szCs w:val="28"/>
        </w:rPr>
        <w:t>Commerce Department Group Bronze Medal</w:t>
      </w:r>
      <w:r w:rsidRPr="00C37C62">
        <w:rPr>
          <w:rFonts w:ascii="Arial" w:eastAsia="Times New Roman" w:hAnsi="Arial" w:cs="Arial"/>
          <w:color w:val="222222"/>
          <w:sz w:val="28"/>
          <w:szCs w:val="28"/>
        </w:rPr>
        <w:t xml:space="preserve"> –</w:t>
      </w:r>
      <w:r w:rsidRPr="00C37C62">
        <w:rPr>
          <w:rFonts w:ascii="Arial" w:eastAsia="Times New Roman" w:hAnsi="Arial" w:cs="Arial"/>
          <w:b/>
          <w:bCs/>
          <w:color w:val="222222"/>
          <w:sz w:val="28"/>
          <w:szCs w:val="28"/>
        </w:rPr>
        <w:t> Scientific/Engineering Achievement</w:t>
      </w:r>
    </w:p>
    <w:p w14:paraId="294F91B0" w14:textId="6C94C91A" w:rsidR="00C37C62" w:rsidRDefault="00C37C62" w:rsidP="00C37C62">
      <w:pPr>
        <w:shd w:val="clear" w:color="auto" w:fill="FFFFFF"/>
        <w:spacing w:after="0" w:line="240" w:lineRule="auto"/>
        <w:rPr>
          <w:rFonts w:ascii="Arial" w:eastAsia="Times New Roman" w:hAnsi="Arial" w:cs="Arial"/>
          <w:b/>
          <w:bCs/>
          <w:color w:val="222222"/>
          <w:sz w:val="24"/>
          <w:szCs w:val="24"/>
        </w:rPr>
      </w:pPr>
    </w:p>
    <w:p w14:paraId="22F3E52E" w14:textId="2358D998" w:rsidR="00C37C62" w:rsidRDefault="00C37C62" w:rsidP="00C37C62">
      <w:pPr>
        <w:shd w:val="clear" w:color="auto" w:fill="FFFFFF"/>
        <w:spacing w:after="0" w:line="240" w:lineRule="auto"/>
        <w:rPr>
          <w:rFonts w:ascii="Arial" w:eastAsia="Times New Roman" w:hAnsi="Arial" w:cs="Arial"/>
          <w:color w:val="222222"/>
          <w:sz w:val="24"/>
          <w:szCs w:val="24"/>
        </w:rPr>
      </w:pPr>
      <w:proofErr w:type="spellStart"/>
      <w:r w:rsidRPr="00C37C62">
        <w:rPr>
          <w:rFonts w:ascii="Arial" w:eastAsia="Times New Roman" w:hAnsi="Arial" w:cs="Arial"/>
          <w:b/>
          <w:bCs/>
          <w:color w:val="222222"/>
          <w:sz w:val="24"/>
          <w:szCs w:val="24"/>
        </w:rPr>
        <w:t>Yuejian</w:t>
      </w:r>
      <w:proofErr w:type="spellEnd"/>
      <w:r w:rsidRPr="00C37C62">
        <w:rPr>
          <w:rFonts w:ascii="Arial" w:eastAsia="Times New Roman" w:hAnsi="Arial" w:cs="Arial"/>
          <w:b/>
          <w:bCs/>
          <w:color w:val="222222"/>
          <w:sz w:val="24"/>
          <w:szCs w:val="24"/>
        </w:rPr>
        <w:t xml:space="preserve"> Zhu</w:t>
      </w:r>
      <w:r>
        <w:rPr>
          <w:rFonts w:ascii="Arial" w:eastAsia="Times New Roman" w:hAnsi="Arial" w:cs="Arial"/>
          <w:b/>
          <w:bCs/>
          <w:color w:val="222222"/>
          <w:sz w:val="24"/>
          <w:szCs w:val="24"/>
        </w:rPr>
        <w:t xml:space="preserve">, </w:t>
      </w:r>
      <w:proofErr w:type="spellStart"/>
      <w:r w:rsidRPr="00C37C62">
        <w:rPr>
          <w:rFonts w:ascii="Arial" w:eastAsia="Times New Roman" w:hAnsi="Arial" w:cs="Arial"/>
          <w:b/>
          <w:bCs/>
          <w:color w:val="222222"/>
          <w:sz w:val="24"/>
          <w:szCs w:val="24"/>
        </w:rPr>
        <w:t>Dingchen</w:t>
      </w:r>
      <w:proofErr w:type="spellEnd"/>
      <w:r w:rsidRPr="00C37C62">
        <w:rPr>
          <w:rFonts w:ascii="Arial" w:eastAsia="Times New Roman" w:hAnsi="Arial" w:cs="Arial"/>
          <w:b/>
          <w:bCs/>
          <w:color w:val="222222"/>
          <w:sz w:val="24"/>
          <w:szCs w:val="24"/>
        </w:rPr>
        <w:t xml:space="preserve"> Hou</w:t>
      </w:r>
      <w:r>
        <w:rPr>
          <w:rFonts w:ascii="Arial" w:eastAsia="Times New Roman" w:hAnsi="Arial" w:cs="Arial"/>
          <w:b/>
          <w:bCs/>
          <w:color w:val="222222"/>
          <w:sz w:val="24"/>
          <w:szCs w:val="24"/>
        </w:rPr>
        <w:t xml:space="preserve">, </w:t>
      </w:r>
      <w:r w:rsidRPr="00C37C62">
        <w:rPr>
          <w:rFonts w:ascii="Arial" w:eastAsia="Times New Roman" w:hAnsi="Arial" w:cs="Arial"/>
          <w:b/>
          <w:bCs/>
          <w:color w:val="222222"/>
          <w:sz w:val="24"/>
          <w:szCs w:val="24"/>
        </w:rPr>
        <w:t xml:space="preserve">Shrinivas </w:t>
      </w:r>
      <w:proofErr w:type="spellStart"/>
      <w:r w:rsidRPr="00C37C62">
        <w:rPr>
          <w:rFonts w:ascii="Arial" w:eastAsia="Times New Roman" w:hAnsi="Arial" w:cs="Arial"/>
          <w:b/>
          <w:bCs/>
          <w:color w:val="222222"/>
          <w:sz w:val="24"/>
          <w:szCs w:val="24"/>
        </w:rPr>
        <w:t>Moorthi</w:t>
      </w:r>
      <w:proofErr w:type="spellEnd"/>
      <w:r>
        <w:rPr>
          <w:rFonts w:ascii="Arial" w:eastAsia="Times New Roman" w:hAnsi="Arial" w:cs="Arial"/>
          <w:b/>
          <w:bCs/>
          <w:color w:val="222222"/>
          <w:sz w:val="24"/>
          <w:szCs w:val="24"/>
        </w:rPr>
        <w:t xml:space="preserve">, </w:t>
      </w:r>
      <w:r w:rsidRPr="00C37C62">
        <w:rPr>
          <w:rFonts w:ascii="Arial" w:eastAsia="Times New Roman" w:hAnsi="Arial" w:cs="Arial"/>
          <w:color w:val="222222"/>
          <w:sz w:val="24"/>
          <w:szCs w:val="24"/>
        </w:rPr>
        <w:t>Steven Earle</w:t>
      </w:r>
    </w:p>
    <w:p w14:paraId="22A06281" w14:textId="7DEFB0DF" w:rsidR="00C37C62" w:rsidRDefault="00C37C62" w:rsidP="00C37C62">
      <w:pPr>
        <w:shd w:val="clear" w:color="auto" w:fill="FFFFFF"/>
        <w:spacing w:after="0" w:line="240" w:lineRule="auto"/>
        <w:rPr>
          <w:rFonts w:ascii="Arial" w:eastAsia="Times New Roman" w:hAnsi="Arial" w:cs="Arial"/>
          <w:color w:val="222222"/>
          <w:sz w:val="24"/>
          <w:szCs w:val="24"/>
        </w:rPr>
      </w:pPr>
    </w:p>
    <w:p w14:paraId="6F615C2F" w14:textId="2444A44D" w:rsidR="00C37C62" w:rsidRPr="00C37C62" w:rsidRDefault="00C37C62" w:rsidP="00C37C62">
      <w:pPr>
        <w:shd w:val="clear" w:color="auto" w:fill="FFFFFF"/>
        <w:spacing w:after="0" w:line="240" w:lineRule="auto"/>
        <w:rPr>
          <w:rFonts w:ascii="Arial" w:eastAsia="Times New Roman" w:hAnsi="Arial" w:cs="Arial"/>
          <w:color w:val="222222"/>
          <w:sz w:val="24"/>
          <w:szCs w:val="24"/>
        </w:rPr>
      </w:pPr>
      <w:r w:rsidRPr="00C37C62">
        <w:rPr>
          <w:rFonts w:ascii="Arial" w:eastAsia="Times New Roman" w:hAnsi="Arial" w:cs="Arial"/>
          <w:color w:val="222222"/>
          <w:sz w:val="24"/>
          <w:szCs w:val="24"/>
        </w:rPr>
        <w:t>For implementing GEFS to improve probabilistic guidance for public safety, quality of life and business decisions that drive U.S. economic growth.</w:t>
      </w:r>
    </w:p>
    <w:p w14:paraId="7FC159E3" w14:textId="77777777" w:rsidR="00C37C62" w:rsidRDefault="00C37C62" w:rsidP="00867921">
      <w:pPr>
        <w:shd w:val="clear" w:color="auto" w:fill="FFFFFF"/>
        <w:spacing w:after="0" w:line="240" w:lineRule="auto"/>
        <w:rPr>
          <w:rFonts w:ascii="Arial" w:eastAsia="Times New Roman" w:hAnsi="Arial" w:cs="Arial"/>
          <w:color w:val="222222"/>
          <w:sz w:val="24"/>
          <w:szCs w:val="24"/>
        </w:rPr>
      </w:pPr>
    </w:p>
    <w:p w14:paraId="0A25A9B2" w14:textId="3CAA1B0A" w:rsidR="00831EA0" w:rsidRPr="00C54948" w:rsidRDefault="00831EA0" w:rsidP="00C54948">
      <w:pPr>
        <w:shd w:val="clear" w:color="auto" w:fill="FFFFFF"/>
        <w:rPr>
          <w:rFonts w:ascii="Arial" w:hAnsi="Arial" w:cs="Arial"/>
          <w:sz w:val="52"/>
          <w:szCs w:val="52"/>
        </w:rPr>
      </w:pPr>
      <w:r w:rsidRPr="00C54948">
        <w:rPr>
          <w:rFonts w:ascii="Arial" w:hAnsi="Arial" w:cs="Arial"/>
          <w:sz w:val="52"/>
          <w:szCs w:val="52"/>
        </w:rPr>
        <w:t>2016</w:t>
      </w:r>
    </w:p>
    <w:p w14:paraId="427D4CFB" w14:textId="61EBD27A" w:rsidR="00867921" w:rsidRPr="00F37391" w:rsidRDefault="00867921" w:rsidP="00867921">
      <w:pPr>
        <w:shd w:val="clear" w:color="auto" w:fill="FFFFFF"/>
        <w:rPr>
          <w:rFonts w:ascii="Arial" w:eastAsia="Times New Roman" w:hAnsi="Arial" w:cs="Arial"/>
          <w:color w:val="222222"/>
          <w:sz w:val="28"/>
          <w:szCs w:val="28"/>
        </w:rPr>
      </w:pPr>
      <w:r w:rsidRPr="00F37391">
        <w:rPr>
          <w:rFonts w:ascii="Arial" w:hAnsi="Arial" w:cs="Arial"/>
          <w:b/>
          <w:bCs/>
          <w:sz w:val="28"/>
          <w:szCs w:val="28"/>
        </w:rPr>
        <w:t>R</w:t>
      </w:r>
      <w:r w:rsidR="00D037F0" w:rsidRPr="00F37391">
        <w:rPr>
          <w:rFonts w:ascii="Arial" w:hAnsi="Arial" w:cs="Arial"/>
          <w:b/>
          <w:bCs/>
          <w:sz w:val="28"/>
          <w:szCs w:val="28"/>
        </w:rPr>
        <w:t>egional Isaac Cline Award</w:t>
      </w:r>
      <w:r w:rsidRPr="00F37391">
        <w:rPr>
          <w:rFonts w:ascii="Arial" w:hAnsi="Arial" w:cs="Arial"/>
          <w:b/>
          <w:bCs/>
          <w:sz w:val="28"/>
          <w:szCs w:val="28"/>
        </w:rPr>
        <w:t xml:space="preserve"> – </w:t>
      </w:r>
      <w:r w:rsidRPr="00F37391">
        <w:rPr>
          <w:rFonts w:ascii="Arial" w:eastAsia="Times New Roman" w:hAnsi="Arial" w:cs="Arial"/>
          <w:b/>
          <w:bCs/>
          <w:color w:val="222222"/>
          <w:sz w:val="28"/>
          <w:szCs w:val="28"/>
        </w:rPr>
        <w:t>Meteorology</w:t>
      </w:r>
    </w:p>
    <w:p w14:paraId="5BFF054F" w14:textId="65BA3AEC" w:rsidR="00867921" w:rsidRPr="00867921" w:rsidRDefault="00867921" w:rsidP="00867921">
      <w:pPr>
        <w:shd w:val="clear" w:color="auto" w:fill="FFFFFF"/>
        <w:spacing w:after="0" w:line="240" w:lineRule="auto"/>
        <w:rPr>
          <w:rFonts w:ascii="Arial" w:eastAsia="Times New Roman" w:hAnsi="Arial" w:cs="Arial"/>
          <w:b/>
          <w:bCs/>
          <w:color w:val="222222"/>
          <w:sz w:val="19"/>
          <w:szCs w:val="19"/>
        </w:rPr>
      </w:pPr>
      <w:r w:rsidRPr="00867921">
        <w:rPr>
          <w:rFonts w:ascii="Arial" w:eastAsia="Times New Roman" w:hAnsi="Arial" w:cs="Arial"/>
          <w:b/>
          <w:bCs/>
          <w:color w:val="222222"/>
          <w:sz w:val="24"/>
          <w:szCs w:val="24"/>
        </w:rPr>
        <w:t xml:space="preserve">Russell E. </w:t>
      </w:r>
      <w:proofErr w:type="spellStart"/>
      <w:r w:rsidRPr="00867921">
        <w:rPr>
          <w:rFonts w:ascii="Arial" w:eastAsia="Times New Roman" w:hAnsi="Arial" w:cs="Arial"/>
          <w:b/>
          <w:bCs/>
          <w:color w:val="222222"/>
          <w:sz w:val="24"/>
          <w:szCs w:val="24"/>
        </w:rPr>
        <w:t>Treadon</w:t>
      </w:r>
      <w:proofErr w:type="spellEnd"/>
      <w:r w:rsidRPr="00867921">
        <w:rPr>
          <w:rFonts w:ascii="Arial" w:eastAsia="Times New Roman" w:hAnsi="Arial" w:cs="Arial"/>
          <w:b/>
          <w:bCs/>
          <w:color w:val="222222"/>
          <w:sz w:val="24"/>
          <w:szCs w:val="24"/>
        </w:rPr>
        <w:t xml:space="preserve">, Shrinivas </w:t>
      </w:r>
      <w:proofErr w:type="spellStart"/>
      <w:r w:rsidRPr="00867921">
        <w:rPr>
          <w:rFonts w:ascii="Arial" w:eastAsia="Times New Roman" w:hAnsi="Arial" w:cs="Arial"/>
          <w:b/>
          <w:bCs/>
          <w:color w:val="222222"/>
          <w:sz w:val="24"/>
          <w:szCs w:val="24"/>
        </w:rPr>
        <w:t>Moorthi</w:t>
      </w:r>
      <w:proofErr w:type="spellEnd"/>
      <w:r w:rsidRPr="00867921">
        <w:rPr>
          <w:rFonts w:ascii="Arial" w:eastAsia="Times New Roman" w:hAnsi="Arial" w:cs="Arial"/>
          <w:b/>
          <w:bCs/>
          <w:color w:val="222222"/>
          <w:sz w:val="24"/>
          <w:szCs w:val="24"/>
        </w:rPr>
        <w:t>, Hui-</w:t>
      </w:r>
      <w:proofErr w:type="spellStart"/>
      <w:r w:rsidRPr="00867921">
        <w:rPr>
          <w:rFonts w:ascii="Arial" w:eastAsia="Times New Roman" w:hAnsi="Arial" w:cs="Arial"/>
          <w:b/>
          <w:bCs/>
          <w:color w:val="222222"/>
          <w:sz w:val="24"/>
          <w:szCs w:val="24"/>
        </w:rPr>
        <w:t>Ya</w:t>
      </w:r>
      <w:proofErr w:type="spellEnd"/>
      <w:r w:rsidRPr="00867921">
        <w:rPr>
          <w:rFonts w:ascii="Arial" w:eastAsia="Times New Roman" w:hAnsi="Arial" w:cs="Arial"/>
          <w:b/>
          <w:bCs/>
          <w:color w:val="222222"/>
          <w:sz w:val="24"/>
          <w:szCs w:val="24"/>
        </w:rPr>
        <w:t xml:space="preserve"> Chuang, </w:t>
      </w:r>
      <w:proofErr w:type="spellStart"/>
      <w:r w:rsidRPr="00867921">
        <w:rPr>
          <w:rFonts w:ascii="Arial" w:eastAsia="Times New Roman" w:hAnsi="Arial" w:cs="Arial"/>
          <w:b/>
          <w:bCs/>
          <w:color w:val="222222"/>
          <w:sz w:val="24"/>
          <w:szCs w:val="24"/>
        </w:rPr>
        <w:t>Qingfu</w:t>
      </w:r>
      <w:proofErr w:type="spellEnd"/>
      <w:r w:rsidRPr="00867921">
        <w:rPr>
          <w:rFonts w:ascii="Arial" w:eastAsia="Times New Roman" w:hAnsi="Arial" w:cs="Arial"/>
          <w:b/>
          <w:bCs/>
          <w:color w:val="222222"/>
          <w:sz w:val="24"/>
          <w:szCs w:val="24"/>
        </w:rPr>
        <w:t xml:space="preserve"> Liu, and Lin Gan</w:t>
      </w:r>
    </w:p>
    <w:p w14:paraId="617B9684" w14:textId="77777777" w:rsidR="00867921" w:rsidRPr="00867921" w:rsidRDefault="00867921" w:rsidP="00867921">
      <w:pPr>
        <w:shd w:val="clear" w:color="auto" w:fill="FFFFFF"/>
        <w:spacing w:after="0" w:line="240" w:lineRule="auto"/>
        <w:rPr>
          <w:rFonts w:ascii="Arial" w:eastAsia="Times New Roman" w:hAnsi="Arial" w:cs="Arial"/>
          <w:color w:val="222222"/>
          <w:sz w:val="19"/>
          <w:szCs w:val="19"/>
        </w:rPr>
      </w:pPr>
    </w:p>
    <w:p w14:paraId="5D4A3898" w14:textId="214CCE0C" w:rsidR="00867921" w:rsidRDefault="00867921" w:rsidP="00867921">
      <w:pPr>
        <w:shd w:val="clear" w:color="auto" w:fill="FFFFFF"/>
        <w:spacing w:after="0" w:line="240" w:lineRule="auto"/>
        <w:rPr>
          <w:rFonts w:ascii="Arial" w:eastAsia="Times New Roman" w:hAnsi="Arial" w:cs="Arial"/>
          <w:color w:val="222222"/>
          <w:sz w:val="24"/>
          <w:szCs w:val="24"/>
        </w:rPr>
      </w:pPr>
      <w:r w:rsidRPr="00867921">
        <w:rPr>
          <w:rFonts w:ascii="Arial" w:eastAsia="Times New Roman" w:hAnsi="Arial" w:cs="Arial"/>
          <w:color w:val="222222"/>
          <w:sz w:val="24"/>
          <w:szCs w:val="24"/>
        </w:rPr>
        <w:t>For accomplishing significantly improved forecast guidance from Global Forecast System upgrades using NOAA environmental modeling system framework</w:t>
      </w:r>
    </w:p>
    <w:p w14:paraId="1A896712" w14:textId="77777777" w:rsidR="00831EA0" w:rsidRPr="00867921" w:rsidRDefault="00831EA0" w:rsidP="00867921">
      <w:pPr>
        <w:shd w:val="clear" w:color="auto" w:fill="FFFFFF"/>
        <w:spacing w:after="0" w:line="240" w:lineRule="auto"/>
        <w:rPr>
          <w:rFonts w:ascii="Arial" w:eastAsia="Times New Roman" w:hAnsi="Arial" w:cs="Arial"/>
          <w:color w:val="222222"/>
          <w:sz w:val="19"/>
          <w:szCs w:val="19"/>
        </w:rPr>
      </w:pPr>
    </w:p>
    <w:p w14:paraId="2E9DBA14" w14:textId="0C028F8B" w:rsidR="00C623B2" w:rsidRPr="00C54948" w:rsidRDefault="00C623B2" w:rsidP="00C54948">
      <w:pPr>
        <w:rPr>
          <w:rFonts w:ascii="Arial" w:hAnsi="Arial" w:cs="Arial"/>
          <w:sz w:val="52"/>
          <w:szCs w:val="52"/>
        </w:rPr>
      </w:pPr>
      <w:r w:rsidRPr="00C54948">
        <w:rPr>
          <w:rFonts w:ascii="Arial" w:hAnsi="Arial" w:cs="Arial"/>
          <w:sz w:val="52"/>
          <w:szCs w:val="52"/>
        </w:rPr>
        <w:t>2015</w:t>
      </w:r>
    </w:p>
    <w:p w14:paraId="69E604A1" w14:textId="59421E48"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58909A67" w14:textId="144A1E0B" w:rsidR="00C623B2" w:rsidRPr="00C623B2" w:rsidRDefault="00C623B2" w:rsidP="00C623B2">
      <w:pPr>
        <w:pStyle w:val="NormalWeb"/>
        <w:shd w:val="clear" w:color="auto" w:fill="FFFFFF"/>
        <w:spacing w:before="240" w:beforeAutospacing="0" w:after="240" w:afterAutospacing="0"/>
        <w:rPr>
          <w:rFonts w:ascii="Arial" w:hAnsi="Arial" w:cs="Arial"/>
          <w:b/>
          <w:bCs/>
        </w:rPr>
      </w:pPr>
      <w:r w:rsidRPr="00C623B2">
        <w:rPr>
          <w:rFonts w:ascii="Arial" w:hAnsi="Arial" w:cs="Arial"/>
        </w:rPr>
        <w:t xml:space="preserve">Assimilation and Modeling Branch (Office of Oceanic and Atmospheric Research) - NCEP Central Operations – </w:t>
      </w:r>
      <w:r w:rsidRPr="00C623B2">
        <w:rPr>
          <w:rFonts w:ascii="Arial" w:hAnsi="Arial" w:cs="Arial"/>
          <w:b/>
          <w:bCs/>
        </w:rPr>
        <w:t xml:space="preserve">NCEP Environmental Modeling Center </w:t>
      </w:r>
    </w:p>
    <w:p w14:paraId="7A6F57E5" w14:textId="6794E042" w:rsidR="00C623B2" w:rsidRDefault="00C623B2" w:rsidP="00C623B2">
      <w:pPr>
        <w:pStyle w:val="NormalWeb"/>
        <w:shd w:val="clear" w:color="auto" w:fill="FFFFFF"/>
        <w:spacing w:before="240" w:beforeAutospacing="0" w:after="240" w:afterAutospacing="0"/>
        <w:rPr>
          <w:rFonts w:ascii="Arial" w:hAnsi="Arial" w:cs="Arial"/>
        </w:rPr>
      </w:pPr>
      <w:r w:rsidRPr="00C623B2">
        <w:rPr>
          <w:rFonts w:ascii="Arial" w:hAnsi="Arial" w:cs="Arial"/>
        </w:rPr>
        <w:t>The organizations are honored for success in transitioning an innovative weather research model into operations. The High-Resolution Rapid Refresh model increases resolution fourfold, giving forecasters and others highly localized guidance when hazardous weather looms. Development of a novel radar data assimilation procedure and new supercomputing capacity were critical to this success, and the ultimate outcome is that decision makers such as emergency managers and wind farm operators have more time to prepare for high-impact weather. This team’s work will save lives and property.</w:t>
      </w:r>
    </w:p>
    <w:p w14:paraId="2F2692FD" w14:textId="77777777"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556C40A8" w14:textId="53EB5341" w:rsidR="00C623B2" w:rsidRPr="00C623B2" w:rsidRDefault="00C623B2" w:rsidP="00C623B2">
      <w:pPr>
        <w:pStyle w:val="NormalWeb"/>
        <w:shd w:val="clear" w:color="auto" w:fill="FFFFFF"/>
        <w:spacing w:before="240" w:beforeAutospacing="0" w:after="240" w:afterAutospacing="0"/>
        <w:rPr>
          <w:rFonts w:ascii="Arial" w:hAnsi="Arial" w:cs="Arial"/>
        </w:rPr>
      </w:pPr>
      <w:r w:rsidRPr="00C623B2">
        <w:rPr>
          <w:rFonts w:ascii="Arial" w:hAnsi="Arial" w:cs="Arial"/>
          <w:b/>
          <w:bCs/>
        </w:rPr>
        <w:t>NCEP EMC Global Climate and Weather Modeling Branch</w:t>
      </w:r>
      <w:r w:rsidRPr="00C623B2">
        <w:rPr>
          <w:rFonts w:ascii="Arial" w:hAnsi="Arial" w:cs="Arial"/>
        </w:rPr>
        <w:t xml:space="preserve"> – NCEP Central Operations Production Management Branch – MDL Statistical Modeling Branch</w:t>
      </w:r>
    </w:p>
    <w:p w14:paraId="5B909A21" w14:textId="1D882788" w:rsidR="00C623B2" w:rsidRPr="00C623B2" w:rsidRDefault="00C623B2" w:rsidP="00C623B2">
      <w:pPr>
        <w:pStyle w:val="NormalWeb"/>
        <w:shd w:val="clear" w:color="auto" w:fill="FFFFFF"/>
        <w:spacing w:before="240" w:beforeAutospacing="0" w:after="240" w:afterAutospacing="0"/>
        <w:rPr>
          <w:rFonts w:ascii="Arial" w:hAnsi="Arial" w:cs="Arial"/>
          <w:b/>
          <w:bCs/>
          <w:i/>
          <w:iCs/>
          <w:color w:val="212121"/>
        </w:rPr>
      </w:pPr>
      <w:r w:rsidRPr="00C623B2">
        <w:rPr>
          <w:rFonts w:ascii="Arial" w:hAnsi="Arial" w:cs="Arial"/>
        </w:rPr>
        <w:t>The organizations are honored for development and operational implementation of the 13-km Global Forecast System. Changes include increased horizontal resolution, improved data assimilation, physics and post-processing. The system will deliver more accurate predictions of the onset and location of high-impact weather associated with hurricanes, blizzards, excessive rainfall, heat, and cold. Only 2 weeks after implementation, the system outperformed all other global models in predicting the complex heavy snow distribution associated with the New England Blizzard of January 2015.</w:t>
      </w:r>
    </w:p>
    <w:p w14:paraId="68790491" w14:textId="12C3B09B"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Silver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189A8281" w14:textId="265E3745" w:rsidR="00C623B2" w:rsidRPr="002D282E" w:rsidRDefault="00C623B2" w:rsidP="00C623B2">
      <w:pPr>
        <w:rPr>
          <w:rFonts w:ascii="Arial" w:hAnsi="Arial" w:cs="Arial"/>
          <w:sz w:val="24"/>
          <w:szCs w:val="24"/>
        </w:rPr>
      </w:pPr>
      <w:proofErr w:type="spellStart"/>
      <w:r w:rsidRPr="002D282E">
        <w:rPr>
          <w:rFonts w:ascii="Arial" w:hAnsi="Arial" w:cs="Arial"/>
          <w:sz w:val="24"/>
          <w:szCs w:val="24"/>
        </w:rPr>
        <w:t>Annarita</w:t>
      </w:r>
      <w:proofErr w:type="spellEnd"/>
      <w:r w:rsidRPr="002D282E">
        <w:rPr>
          <w:rFonts w:ascii="Arial" w:hAnsi="Arial" w:cs="Arial"/>
          <w:sz w:val="24"/>
          <w:szCs w:val="24"/>
        </w:rPr>
        <w:t xml:space="preserve"> </w:t>
      </w:r>
      <w:proofErr w:type="spellStart"/>
      <w:r w:rsidRPr="002D282E">
        <w:rPr>
          <w:rFonts w:ascii="Arial" w:hAnsi="Arial" w:cs="Arial"/>
          <w:sz w:val="24"/>
          <w:szCs w:val="24"/>
        </w:rPr>
        <w:t>Mariotti</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Gabriel </w:t>
      </w:r>
      <w:proofErr w:type="spellStart"/>
      <w:r w:rsidRPr="002D282E">
        <w:rPr>
          <w:rFonts w:ascii="Arial" w:hAnsi="Arial" w:cs="Arial"/>
          <w:sz w:val="24"/>
          <w:szCs w:val="24"/>
        </w:rPr>
        <w:t>Vecchi</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Rich </w:t>
      </w:r>
      <w:proofErr w:type="spellStart"/>
      <w:r w:rsidRPr="002D282E">
        <w:rPr>
          <w:rFonts w:ascii="Arial" w:hAnsi="Arial" w:cs="Arial"/>
          <w:sz w:val="24"/>
          <w:szCs w:val="24"/>
        </w:rPr>
        <w:t>Gudgel</w:t>
      </w:r>
      <w:proofErr w:type="spellEnd"/>
      <w:r w:rsidR="002D282E" w:rsidRPr="002D282E">
        <w:rPr>
          <w:rFonts w:ascii="Arial" w:hAnsi="Arial" w:cs="Arial"/>
          <w:sz w:val="24"/>
          <w:szCs w:val="24"/>
        </w:rPr>
        <w:t xml:space="preserve"> - </w:t>
      </w:r>
      <w:r w:rsidRPr="002D282E">
        <w:rPr>
          <w:rFonts w:ascii="Arial" w:hAnsi="Arial" w:cs="Arial"/>
          <w:sz w:val="24"/>
          <w:szCs w:val="24"/>
        </w:rPr>
        <w:t xml:space="preserve">William Stern </w:t>
      </w:r>
      <w:r w:rsidR="002D282E" w:rsidRPr="002D282E">
        <w:rPr>
          <w:rFonts w:ascii="Arial" w:hAnsi="Arial" w:cs="Arial"/>
          <w:sz w:val="24"/>
          <w:szCs w:val="24"/>
        </w:rPr>
        <w:t xml:space="preserve">- </w:t>
      </w:r>
      <w:proofErr w:type="spellStart"/>
      <w:r w:rsidRPr="002D282E">
        <w:rPr>
          <w:rFonts w:ascii="Arial" w:hAnsi="Arial" w:cs="Arial"/>
          <w:sz w:val="24"/>
          <w:szCs w:val="24"/>
        </w:rPr>
        <w:t>Jin</w:t>
      </w:r>
      <w:proofErr w:type="spellEnd"/>
      <w:r w:rsidRPr="002D282E">
        <w:rPr>
          <w:rFonts w:ascii="Arial" w:hAnsi="Arial" w:cs="Arial"/>
          <w:sz w:val="24"/>
          <w:szCs w:val="24"/>
        </w:rPr>
        <w:t xml:space="preserve"> Huang </w:t>
      </w:r>
      <w:r w:rsidR="002D282E" w:rsidRPr="002D282E">
        <w:rPr>
          <w:rFonts w:ascii="Arial" w:hAnsi="Arial" w:cs="Arial"/>
          <w:sz w:val="24"/>
          <w:szCs w:val="24"/>
        </w:rPr>
        <w:t xml:space="preserve">- </w:t>
      </w:r>
      <w:proofErr w:type="spellStart"/>
      <w:r w:rsidRPr="002D282E">
        <w:rPr>
          <w:rFonts w:ascii="Arial" w:hAnsi="Arial" w:cs="Arial"/>
          <w:sz w:val="24"/>
          <w:szCs w:val="24"/>
        </w:rPr>
        <w:t>Huug</w:t>
      </w:r>
      <w:proofErr w:type="spellEnd"/>
      <w:r w:rsidRPr="002D282E">
        <w:rPr>
          <w:rFonts w:ascii="Arial" w:hAnsi="Arial" w:cs="Arial"/>
          <w:sz w:val="24"/>
          <w:szCs w:val="24"/>
        </w:rPr>
        <w:t xml:space="preserve"> van den </w:t>
      </w:r>
      <w:proofErr w:type="spellStart"/>
      <w:r w:rsidRPr="002D282E">
        <w:rPr>
          <w:rFonts w:ascii="Arial" w:hAnsi="Arial" w:cs="Arial"/>
          <w:sz w:val="24"/>
          <w:szCs w:val="24"/>
        </w:rPr>
        <w:t>Dool</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Qin Zhang </w:t>
      </w:r>
      <w:r w:rsidR="002D282E" w:rsidRPr="002D282E">
        <w:rPr>
          <w:rFonts w:ascii="Arial" w:hAnsi="Arial" w:cs="Arial"/>
          <w:sz w:val="24"/>
          <w:szCs w:val="24"/>
        </w:rPr>
        <w:t xml:space="preserve">- </w:t>
      </w:r>
      <w:proofErr w:type="spellStart"/>
      <w:r w:rsidRPr="002D282E">
        <w:rPr>
          <w:rFonts w:ascii="Arial" w:hAnsi="Arial" w:cs="Arial"/>
          <w:b/>
          <w:bCs/>
          <w:sz w:val="24"/>
          <w:szCs w:val="24"/>
        </w:rPr>
        <w:t>Suranjana</w:t>
      </w:r>
      <w:proofErr w:type="spellEnd"/>
      <w:r w:rsidRPr="002D282E">
        <w:rPr>
          <w:rFonts w:ascii="Arial" w:hAnsi="Arial" w:cs="Arial"/>
          <w:b/>
          <w:bCs/>
          <w:sz w:val="24"/>
          <w:szCs w:val="24"/>
        </w:rPr>
        <w:t xml:space="preserve"> </w:t>
      </w:r>
      <w:proofErr w:type="spellStart"/>
      <w:r w:rsidRPr="002D282E">
        <w:rPr>
          <w:rFonts w:ascii="Arial" w:hAnsi="Arial" w:cs="Arial"/>
          <w:b/>
          <w:bCs/>
          <w:sz w:val="24"/>
          <w:szCs w:val="24"/>
        </w:rPr>
        <w:t>Saha</w:t>
      </w:r>
      <w:proofErr w:type="spellEnd"/>
    </w:p>
    <w:p w14:paraId="1C4A4656" w14:textId="4D6B73C7" w:rsidR="00C623B2" w:rsidRPr="002D282E" w:rsidRDefault="002D282E" w:rsidP="002D282E">
      <w:pPr>
        <w:rPr>
          <w:rFonts w:ascii="Arial" w:hAnsi="Arial" w:cs="Arial"/>
          <w:sz w:val="24"/>
          <w:szCs w:val="24"/>
        </w:rPr>
      </w:pPr>
      <w:r>
        <w:rPr>
          <w:rFonts w:ascii="Arial" w:hAnsi="Arial" w:cs="Arial"/>
          <w:sz w:val="24"/>
          <w:szCs w:val="24"/>
        </w:rPr>
        <w:t>R</w:t>
      </w:r>
      <w:r w:rsidRPr="002D282E">
        <w:rPr>
          <w:rFonts w:ascii="Arial" w:hAnsi="Arial" w:cs="Arial"/>
          <w:sz w:val="24"/>
          <w:szCs w:val="24"/>
        </w:rPr>
        <w:t>ecognized for developing the North American Multi-Model Ensemble (NMME), a research to operations transition project coordinated between OAR and NWS, with contributions from DOE, NASA, and NSF. The NMME system adheres to NOAA’s operational launch schedules, providing the Nation with timely, credible seasonal forecasts that enhance decision making to protect life and property. The NMME has enabled pioneering research on seasonal predictability, stimulated model improvements at operational and research centers, and provided critical information for risk management.</w:t>
      </w:r>
    </w:p>
    <w:p w14:paraId="0A55EE0D" w14:textId="7A8D5D89" w:rsidR="000937E9" w:rsidRPr="00C54948" w:rsidRDefault="00910014" w:rsidP="00C54948">
      <w:pPr>
        <w:rPr>
          <w:rFonts w:ascii="Arial" w:hAnsi="Arial" w:cs="Arial"/>
          <w:sz w:val="52"/>
          <w:szCs w:val="52"/>
        </w:rPr>
      </w:pPr>
      <w:r w:rsidRPr="00C54948">
        <w:rPr>
          <w:rFonts w:ascii="Arial" w:hAnsi="Arial" w:cs="Arial"/>
          <w:sz w:val="52"/>
          <w:szCs w:val="52"/>
        </w:rPr>
        <w:t>2014</w:t>
      </w:r>
    </w:p>
    <w:p w14:paraId="38001E41" w14:textId="608A38EE" w:rsidR="00910014" w:rsidRPr="00F37391" w:rsidRDefault="00910014" w:rsidP="00910014">
      <w:pPr>
        <w:pStyle w:val="NormalWeb"/>
        <w:shd w:val="clear" w:color="auto" w:fill="FFFFFF"/>
        <w:spacing w:before="240" w:beforeAutospacing="0" w:after="240" w:afterAutospacing="0"/>
        <w:rPr>
          <w:rFonts w:ascii="Arial" w:hAnsi="Arial" w:cs="Arial"/>
          <w:b/>
          <w:bCs/>
          <w:i/>
          <w:iCs/>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74F8DA48" w14:textId="7265AEF1" w:rsidR="00910014" w:rsidRPr="0011410E" w:rsidRDefault="004E6C9C" w:rsidP="00910014">
      <w:pPr>
        <w:rPr>
          <w:rFonts w:ascii="Arial" w:hAnsi="Arial" w:cs="Arial"/>
          <w:b/>
          <w:bCs/>
          <w:sz w:val="24"/>
          <w:szCs w:val="24"/>
        </w:rPr>
      </w:pPr>
      <w:r w:rsidRPr="0011410E">
        <w:rPr>
          <w:rFonts w:ascii="Arial" w:hAnsi="Arial" w:cs="Arial"/>
          <w:b/>
          <w:bCs/>
          <w:sz w:val="24"/>
          <w:szCs w:val="24"/>
        </w:rPr>
        <w:t xml:space="preserve">Vijay </w:t>
      </w:r>
      <w:proofErr w:type="spellStart"/>
      <w:r w:rsidRPr="0011410E">
        <w:rPr>
          <w:rFonts w:ascii="Arial" w:hAnsi="Arial" w:cs="Arial"/>
          <w:b/>
          <w:bCs/>
          <w:sz w:val="24"/>
          <w:szCs w:val="24"/>
        </w:rPr>
        <w:t>Tallapragada</w:t>
      </w:r>
      <w:proofErr w:type="spellEnd"/>
      <w:r w:rsidRPr="0011410E">
        <w:rPr>
          <w:rFonts w:ascii="Arial" w:hAnsi="Arial" w:cs="Arial"/>
          <w:b/>
          <w:bCs/>
          <w:sz w:val="24"/>
          <w:szCs w:val="24"/>
        </w:rPr>
        <w:t xml:space="preserve"> - </w:t>
      </w:r>
      <w:proofErr w:type="spellStart"/>
      <w:r w:rsidRPr="0011410E">
        <w:rPr>
          <w:rFonts w:ascii="Arial" w:hAnsi="Arial" w:cs="Arial"/>
          <w:b/>
          <w:bCs/>
          <w:sz w:val="24"/>
          <w:szCs w:val="24"/>
        </w:rPr>
        <w:t>Qingfu</w:t>
      </w:r>
      <w:proofErr w:type="spellEnd"/>
      <w:r w:rsidRPr="0011410E">
        <w:rPr>
          <w:rFonts w:ascii="Arial" w:hAnsi="Arial" w:cs="Arial"/>
          <w:b/>
          <w:bCs/>
          <w:sz w:val="24"/>
          <w:szCs w:val="24"/>
        </w:rPr>
        <w:t xml:space="preserve"> Liu - William </w:t>
      </w:r>
      <w:proofErr w:type="spellStart"/>
      <w:r w:rsidRPr="0011410E">
        <w:rPr>
          <w:rFonts w:ascii="Arial" w:hAnsi="Arial" w:cs="Arial"/>
          <w:b/>
          <w:bCs/>
          <w:sz w:val="24"/>
          <w:szCs w:val="24"/>
        </w:rPr>
        <w:t>Lapenta</w:t>
      </w:r>
      <w:proofErr w:type="spellEnd"/>
      <w:r w:rsidRPr="0011410E">
        <w:rPr>
          <w:rFonts w:ascii="Arial" w:hAnsi="Arial" w:cs="Arial"/>
          <w:b/>
          <w:bCs/>
          <w:sz w:val="24"/>
          <w:szCs w:val="24"/>
        </w:rPr>
        <w:t xml:space="preserve"> - </w:t>
      </w:r>
      <w:r w:rsidRPr="00D16331">
        <w:rPr>
          <w:rFonts w:ascii="Arial" w:hAnsi="Arial" w:cs="Arial"/>
          <w:sz w:val="24"/>
          <w:szCs w:val="24"/>
        </w:rPr>
        <w:t>Richard Pasch - James Franklin - Simon Tao-Long Hsiao</w:t>
      </w:r>
      <w:r w:rsidRPr="0011410E">
        <w:rPr>
          <w:rFonts w:ascii="Arial" w:hAnsi="Arial" w:cs="Arial"/>
          <w:b/>
          <w:bCs/>
          <w:sz w:val="24"/>
          <w:szCs w:val="24"/>
        </w:rPr>
        <w:t xml:space="preserve"> - </w:t>
      </w:r>
      <w:r w:rsidRPr="007F327D">
        <w:rPr>
          <w:rFonts w:ascii="Arial" w:hAnsi="Arial" w:cs="Arial"/>
          <w:b/>
          <w:bCs/>
          <w:sz w:val="24"/>
          <w:szCs w:val="24"/>
        </w:rPr>
        <w:t xml:space="preserve">Frederick </w:t>
      </w:r>
      <w:proofErr w:type="spellStart"/>
      <w:r w:rsidRPr="007F327D">
        <w:rPr>
          <w:rFonts w:ascii="Arial" w:hAnsi="Arial" w:cs="Arial"/>
          <w:b/>
          <w:bCs/>
          <w:sz w:val="24"/>
          <w:szCs w:val="24"/>
        </w:rPr>
        <w:t>Toepfer</w:t>
      </w:r>
      <w:proofErr w:type="spellEnd"/>
      <w:r w:rsidRPr="00D16331">
        <w:rPr>
          <w:rFonts w:ascii="Arial" w:hAnsi="Arial" w:cs="Arial"/>
          <w:sz w:val="24"/>
          <w:szCs w:val="24"/>
        </w:rPr>
        <w:t xml:space="preserve"> - </w:t>
      </w:r>
      <w:proofErr w:type="spellStart"/>
      <w:r w:rsidRPr="00D16331">
        <w:rPr>
          <w:rFonts w:ascii="Arial" w:hAnsi="Arial" w:cs="Arial"/>
          <w:sz w:val="24"/>
          <w:szCs w:val="24"/>
        </w:rPr>
        <w:t>Sundararaman</w:t>
      </w:r>
      <w:proofErr w:type="spellEnd"/>
      <w:r w:rsidRPr="00D16331">
        <w:rPr>
          <w:rFonts w:ascii="Arial" w:hAnsi="Arial" w:cs="Arial"/>
          <w:sz w:val="24"/>
          <w:szCs w:val="24"/>
        </w:rPr>
        <w:t xml:space="preserve"> Gopalakrishnan - Thiago </w:t>
      </w:r>
      <w:proofErr w:type="spellStart"/>
      <w:r w:rsidRPr="00D16331">
        <w:rPr>
          <w:rFonts w:ascii="Arial" w:hAnsi="Arial" w:cs="Arial"/>
          <w:sz w:val="24"/>
          <w:szCs w:val="24"/>
        </w:rPr>
        <w:t>Quirino</w:t>
      </w:r>
      <w:proofErr w:type="spellEnd"/>
      <w:r w:rsidRPr="00D16331">
        <w:rPr>
          <w:rFonts w:ascii="Arial" w:hAnsi="Arial" w:cs="Arial"/>
          <w:sz w:val="24"/>
          <w:szCs w:val="24"/>
        </w:rPr>
        <w:t xml:space="preserve"> - Frank Marks, Jr.</w:t>
      </w:r>
    </w:p>
    <w:p w14:paraId="339EA7FB" w14:textId="2443E6AC" w:rsidR="004E6C9C" w:rsidRDefault="004E6C9C" w:rsidP="00910014">
      <w:pPr>
        <w:rPr>
          <w:rFonts w:ascii="Arial" w:hAnsi="Arial" w:cs="Arial"/>
          <w:sz w:val="24"/>
          <w:szCs w:val="24"/>
        </w:rPr>
      </w:pPr>
      <w:r w:rsidRPr="004E6C9C">
        <w:rPr>
          <w:rFonts w:ascii="Arial" w:hAnsi="Arial" w:cs="Arial"/>
          <w:sz w:val="24"/>
          <w:szCs w:val="24"/>
        </w:rPr>
        <w:t>For development and implementation of an advanced Hurricane Weather Research and Forecast System model for the 2013 hurricane season. The model — operating at 3-km resolution with ocean coupling and inner-core aircraft reconnaissance data assimilation — is the world’s highest resolution operational hurricane model and the first dynamic model to demonstrate intensity forecast skill that exceeds statistical models and official National Hurricane Center forecasts. This advance promises the first substantial improvement in hurricane forecasts in more than two decades.</w:t>
      </w:r>
    </w:p>
    <w:p w14:paraId="5BF512C0" w14:textId="15C0DF8C" w:rsidR="00831EA0" w:rsidRPr="00F37391" w:rsidRDefault="00C623B2" w:rsidP="00910014">
      <w:pPr>
        <w:rPr>
          <w:rFonts w:ascii="Arial" w:hAnsi="Arial" w:cs="Arial"/>
          <w:sz w:val="28"/>
          <w:szCs w:val="28"/>
        </w:rPr>
      </w:pPr>
      <w:r w:rsidRPr="00F37391">
        <w:rPr>
          <w:rStyle w:val="Strong"/>
          <w:rFonts w:ascii="Arial" w:hAnsi="Arial" w:cs="Arial"/>
          <w:color w:val="212121"/>
          <w:sz w:val="28"/>
          <w:szCs w:val="28"/>
        </w:rPr>
        <w:t>Commerce Department Group Silver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363DFB47" w14:textId="2B717BC7" w:rsidR="00831EA0" w:rsidRPr="00C623B2" w:rsidRDefault="00C623B2" w:rsidP="00910014">
      <w:pPr>
        <w:rPr>
          <w:rFonts w:ascii="Arial" w:hAnsi="Arial" w:cs="Arial"/>
          <w:sz w:val="24"/>
          <w:szCs w:val="24"/>
        </w:rPr>
      </w:pPr>
      <w:proofErr w:type="spellStart"/>
      <w:r w:rsidRPr="00C623B2">
        <w:rPr>
          <w:rFonts w:ascii="Arial" w:hAnsi="Arial" w:cs="Arial"/>
          <w:sz w:val="24"/>
          <w:szCs w:val="24"/>
        </w:rPr>
        <w:t>Annarita</w:t>
      </w:r>
      <w:proofErr w:type="spellEnd"/>
      <w:r w:rsidRPr="00C623B2">
        <w:rPr>
          <w:rFonts w:ascii="Arial" w:hAnsi="Arial" w:cs="Arial"/>
          <w:sz w:val="24"/>
          <w:szCs w:val="24"/>
        </w:rPr>
        <w:t xml:space="preserve"> </w:t>
      </w:r>
      <w:proofErr w:type="spellStart"/>
      <w:r w:rsidRPr="00C623B2">
        <w:rPr>
          <w:rFonts w:ascii="Arial" w:hAnsi="Arial" w:cs="Arial"/>
          <w:sz w:val="24"/>
          <w:szCs w:val="24"/>
        </w:rPr>
        <w:t>Mariotti</w:t>
      </w:r>
      <w:proofErr w:type="spellEnd"/>
      <w:r w:rsidRPr="00C623B2">
        <w:rPr>
          <w:rFonts w:ascii="Arial" w:hAnsi="Arial" w:cs="Arial"/>
          <w:sz w:val="24"/>
          <w:szCs w:val="24"/>
        </w:rPr>
        <w:t xml:space="preserve"> - Roger </w:t>
      </w:r>
      <w:proofErr w:type="spellStart"/>
      <w:r w:rsidRPr="00C623B2">
        <w:rPr>
          <w:rFonts w:ascii="Arial" w:hAnsi="Arial" w:cs="Arial"/>
          <w:sz w:val="24"/>
          <w:szCs w:val="24"/>
        </w:rPr>
        <w:t>Pulwarty</w:t>
      </w:r>
      <w:proofErr w:type="spellEnd"/>
      <w:r w:rsidRPr="00C623B2">
        <w:rPr>
          <w:rFonts w:ascii="Arial" w:hAnsi="Arial" w:cs="Arial"/>
          <w:sz w:val="24"/>
          <w:szCs w:val="24"/>
        </w:rPr>
        <w:t xml:space="preserve"> - Martin </w:t>
      </w:r>
      <w:proofErr w:type="spellStart"/>
      <w:r w:rsidRPr="00C623B2">
        <w:rPr>
          <w:rFonts w:ascii="Arial" w:hAnsi="Arial" w:cs="Arial"/>
          <w:sz w:val="24"/>
          <w:szCs w:val="24"/>
        </w:rPr>
        <w:t>Hoerling</w:t>
      </w:r>
      <w:proofErr w:type="spellEnd"/>
      <w:r w:rsidRPr="00C623B2">
        <w:rPr>
          <w:rFonts w:ascii="Arial" w:hAnsi="Arial" w:cs="Arial"/>
          <w:sz w:val="24"/>
          <w:szCs w:val="24"/>
        </w:rPr>
        <w:t xml:space="preserve"> - Chad McNutt- </w:t>
      </w:r>
      <w:proofErr w:type="spellStart"/>
      <w:r w:rsidRPr="00C623B2">
        <w:rPr>
          <w:rFonts w:ascii="Arial" w:hAnsi="Arial" w:cs="Arial"/>
          <w:sz w:val="24"/>
          <w:szCs w:val="24"/>
        </w:rPr>
        <w:t>Kingtse</w:t>
      </w:r>
      <w:proofErr w:type="spellEnd"/>
      <w:r w:rsidRPr="00C623B2">
        <w:rPr>
          <w:rFonts w:ascii="Arial" w:hAnsi="Arial" w:cs="Arial"/>
          <w:sz w:val="24"/>
          <w:szCs w:val="24"/>
        </w:rPr>
        <w:t xml:space="preserve"> Mo - Brian Cosgrove - </w:t>
      </w:r>
      <w:proofErr w:type="spellStart"/>
      <w:r w:rsidRPr="00C623B2">
        <w:rPr>
          <w:rFonts w:ascii="Arial" w:hAnsi="Arial" w:cs="Arial"/>
          <w:sz w:val="24"/>
          <w:szCs w:val="24"/>
        </w:rPr>
        <w:t>Jin</w:t>
      </w:r>
      <w:proofErr w:type="spellEnd"/>
      <w:r w:rsidRPr="00C623B2">
        <w:rPr>
          <w:rFonts w:ascii="Arial" w:hAnsi="Arial" w:cs="Arial"/>
          <w:sz w:val="24"/>
          <w:szCs w:val="24"/>
        </w:rPr>
        <w:t xml:space="preserve"> Huang - Arun Kumar - </w:t>
      </w:r>
      <w:r w:rsidRPr="00C623B2">
        <w:rPr>
          <w:rFonts w:ascii="Arial" w:hAnsi="Arial" w:cs="Arial"/>
          <w:b/>
          <w:bCs/>
          <w:sz w:val="24"/>
          <w:szCs w:val="24"/>
        </w:rPr>
        <w:t xml:space="preserve">Michael </w:t>
      </w:r>
      <w:proofErr w:type="spellStart"/>
      <w:r w:rsidRPr="00C623B2">
        <w:rPr>
          <w:rFonts w:ascii="Arial" w:hAnsi="Arial" w:cs="Arial"/>
          <w:b/>
          <w:bCs/>
          <w:sz w:val="24"/>
          <w:szCs w:val="24"/>
        </w:rPr>
        <w:t>Ek</w:t>
      </w:r>
      <w:proofErr w:type="spellEnd"/>
    </w:p>
    <w:p w14:paraId="08F52062" w14:textId="5412ABFE" w:rsidR="0011410E" w:rsidRPr="00C623B2" w:rsidRDefault="00C623B2" w:rsidP="00910014">
      <w:pPr>
        <w:rPr>
          <w:rFonts w:ascii="Arial" w:hAnsi="Arial" w:cs="Arial"/>
          <w:b/>
          <w:bCs/>
          <w:sz w:val="24"/>
          <w:szCs w:val="24"/>
        </w:rPr>
      </w:pPr>
      <w:r w:rsidRPr="00C623B2">
        <w:rPr>
          <w:rFonts w:ascii="Arial" w:hAnsi="Arial" w:cs="Arial"/>
          <w:sz w:val="24"/>
          <w:szCs w:val="24"/>
        </w:rPr>
        <w:t>Honored for outstanding scientific assessment of the origins of the 2012 Central Great Plains Drought. Precipitation deficits May–August 2012 were the most extreme since official measurements began in 1895, eclipsing the driest summers of 1934 and 1936 that occurred at the height of the Dust Bowl. By early September, nearly half the contiguous U.S. was experiencing unprecedented severe drought that official seasonal forecasts in April 2012 did not anticipate. The team’s assessment of causes has helped to identify pathways for improved predictions of future drought events.</w:t>
      </w:r>
    </w:p>
    <w:p w14:paraId="55799EFF" w14:textId="475AFEFE" w:rsidR="0011410E" w:rsidRPr="00F37391" w:rsidRDefault="0011410E" w:rsidP="00910014">
      <w:pPr>
        <w:rPr>
          <w:rFonts w:ascii="Arial" w:hAnsi="Arial" w:cs="Arial"/>
          <w:b/>
          <w:bCs/>
          <w:sz w:val="28"/>
          <w:szCs w:val="28"/>
        </w:rPr>
      </w:pPr>
      <w:r w:rsidRPr="00F37391">
        <w:rPr>
          <w:rFonts w:ascii="Arial" w:hAnsi="Arial" w:cs="Arial"/>
          <w:b/>
          <w:bCs/>
          <w:sz w:val="28"/>
          <w:szCs w:val="28"/>
        </w:rPr>
        <w:t>National Isaac Cline Award – Outreach</w:t>
      </w:r>
    </w:p>
    <w:p w14:paraId="0A7C16BA" w14:textId="77777777" w:rsidR="0011410E" w:rsidRPr="00D037F0" w:rsidRDefault="0011410E" w:rsidP="00910014">
      <w:pPr>
        <w:rPr>
          <w:rFonts w:ascii="Arial" w:hAnsi="Arial" w:cs="Arial"/>
          <w:b/>
          <w:bCs/>
          <w:color w:val="000000"/>
          <w:sz w:val="24"/>
          <w:szCs w:val="24"/>
          <w:shd w:val="clear" w:color="auto" w:fill="FFFFFF"/>
        </w:rPr>
      </w:pPr>
      <w:r w:rsidRPr="00D037F0">
        <w:rPr>
          <w:rFonts w:ascii="Arial" w:hAnsi="Arial" w:cs="Arial"/>
          <w:b/>
          <w:bCs/>
          <w:color w:val="000000"/>
          <w:sz w:val="24"/>
          <w:szCs w:val="24"/>
          <w:shd w:val="clear" w:color="auto" w:fill="FFFFFF"/>
        </w:rPr>
        <w:t xml:space="preserve">Katherine Howard, Mark Iredell and Shrinivas </w:t>
      </w:r>
      <w:proofErr w:type="spellStart"/>
      <w:r w:rsidRPr="00D037F0">
        <w:rPr>
          <w:rFonts w:ascii="Arial" w:hAnsi="Arial" w:cs="Arial"/>
          <w:b/>
          <w:bCs/>
          <w:color w:val="000000"/>
          <w:sz w:val="24"/>
          <w:szCs w:val="24"/>
          <w:shd w:val="clear" w:color="auto" w:fill="FFFFFF"/>
        </w:rPr>
        <w:t>Moorthi</w:t>
      </w:r>
      <w:proofErr w:type="spellEnd"/>
    </w:p>
    <w:p w14:paraId="00C143CF" w14:textId="49972B0A" w:rsidR="0011410E" w:rsidRPr="00D037F0" w:rsidRDefault="0011410E" w:rsidP="00910014">
      <w:pPr>
        <w:rPr>
          <w:rFonts w:ascii="Arial" w:hAnsi="Arial" w:cs="Arial"/>
          <w:b/>
          <w:bCs/>
          <w:color w:val="000000"/>
          <w:sz w:val="24"/>
          <w:szCs w:val="24"/>
          <w:shd w:val="clear" w:color="auto" w:fill="FFFFFF"/>
        </w:rPr>
      </w:pPr>
      <w:r w:rsidRPr="00D037F0">
        <w:rPr>
          <w:rFonts w:ascii="Arial" w:hAnsi="Arial" w:cs="Arial"/>
          <w:color w:val="000000"/>
          <w:sz w:val="24"/>
          <w:szCs w:val="24"/>
          <w:shd w:val="clear" w:color="auto" w:fill="FFFFFF"/>
        </w:rPr>
        <w:t>For providing an important step forward in developing interactions and collaboration with the academic community and outside agencies for NCEP/EMC.</w:t>
      </w:r>
    </w:p>
    <w:p w14:paraId="461C7B1A" w14:textId="4213B739" w:rsidR="0011410E" w:rsidRPr="00C54948" w:rsidRDefault="0011410E" w:rsidP="00C54948">
      <w:pPr>
        <w:rPr>
          <w:rFonts w:ascii="Arial" w:hAnsi="Arial" w:cs="Arial"/>
          <w:sz w:val="52"/>
          <w:szCs w:val="52"/>
        </w:rPr>
      </w:pPr>
      <w:r w:rsidRPr="00C54948">
        <w:rPr>
          <w:rFonts w:ascii="Arial" w:hAnsi="Arial" w:cs="Arial"/>
          <w:sz w:val="52"/>
          <w:szCs w:val="52"/>
        </w:rPr>
        <w:t>2013</w:t>
      </w:r>
    </w:p>
    <w:p w14:paraId="66876989" w14:textId="77777777" w:rsidR="0011410E" w:rsidRPr="00F37391" w:rsidRDefault="0011410E" w:rsidP="0011410E">
      <w:pPr>
        <w:rPr>
          <w:rFonts w:ascii="Arial" w:hAnsi="Arial" w:cs="Arial"/>
          <w:b/>
          <w:bCs/>
          <w:sz w:val="28"/>
          <w:szCs w:val="28"/>
        </w:rPr>
      </w:pPr>
      <w:r w:rsidRPr="00F37391">
        <w:rPr>
          <w:rFonts w:ascii="Arial" w:hAnsi="Arial" w:cs="Arial"/>
          <w:b/>
          <w:bCs/>
          <w:sz w:val="28"/>
          <w:szCs w:val="28"/>
        </w:rPr>
        <w:t>Commerce Department Group Bronze Metal – Superior Federal Service</w:t>
      </w:r>
    </w:p>
    <w:p w14:paraId="656B55A0" w14:textId="543EB904" w:rsidR="0011410E" w:rsidRDefault="0011410E" w:rsidP="0011410E">
      <w:pPr>
        <w:pStyle w:val="NormalWeb"/>
        <w:shd w:val="clear" w:color="auto" w:fill="FFFFFF"/>
        <w:spacing w:before="0" w:beforeAutospacing="0" w:after="0" w:afterAutospacing="0"/>
        <w:rPr>
          <w:rFonts w:ascii="Arial" w:hAnsi="Arial" w:cs="Arial"/>
          <w:color w:val="222222"/>
        </w:rPr>
      </w:pPr>
      <w:r w:rsidRPr="00D16331">
        <w:rPr>
          <w:rFonts w:ascii="Arial" w:hAnsi="Arial" w:cs="Arial"/>
          <w:color w:val="222222"/>
        </w:rPr>
        <w:t>Luis Cano</w:t>
      </w:r>
      <w:r>
        <w:rPr>
          <w:rFonts w:ascii="Arial" w:hAnsi="Arial" w:cs="Arial"/>
          <w:b/>
          <w:bCs/>
          <w:color w:val="222222"/>
        </w:rPr>
        <w:t xml:space="preserve"> -</w:t>
      </w:r>
      <w:r>
        <w:rPr>
          <w:rFonts w:ascii="Arial" w:hAnsi="Arial" w:cs="Arial"/>
          <w:color w:val="222222"/>
        </w:rPr>
        <w:t xml:space="preserve"> </w:t>
      </w:r>
      <w:r>
        <w:rPr>
          <w:rFonts w:ascii="Arial" w:hAnsi="Arial" w:cs="Arial"/>
          <w:b/>
          <w:bCs/>
          <w:color w:val="222222"/>
        </w:rPr>
        <w:t>Michael Young -</w:t>
      </w:r>
      <w:r>
        <w:rPr>
          <w:rFonts w:ascii="Arial" w:hAnsi="Arial" w:cs="Arial"/>
          <w:color w:val="222222"/>
        </w:rPr>
        <w:t xml:space="preserve"> </w:t>
      </w:r>
      <w:r>
        <w:rPr>
          <w:rFonts w:ascii="Arial" w:hAnsi="Arial" w:cs="Arial"/>
          <w:b/>
          <w:bCs/>
          <w:color w:val="222222"/>
        </w:rPr>
        <w:t>Mark Iredell -</w:t>
      </w:r>
      <w:r>
        <w:rPr>
          <w:rFonts w:ascii="Arial" w:hAnsi="Arial" w:cs="Arial"/>
          <w:color w:val="222222"/>
        </w:rPr>
        <w:t xml:space="preserve"> </w:t>
      </w:r>
      <w:r>
        <w:rPr>
          <w:rFonts w:ascii="Arial" w:hAnsi="Arial" w:cs="Arial"/>
          <w:b/>
          <w:bCs/>
          <w:color w:val="222222"/>
        </w:rPr>
        <w:t xml:space="preserve">Geoff </w:t>
      </w:r>
      <w:proofErr w:type="spellStart"/>
      <w:r>
        <w:rPr>
          <w:rFonts w:ascii="Arial" w:hAnsi="Arial" w:cs="Arial"/>
          <w:b/>
          <w:bCs/>
          <w:color w:val="222222"/>
        </w:rPr>
        <w:t>Di</w:t>
      </w:r>
      <w:r w:rsidR="00977238">
        <w:rPr>
          <w:rFonts w:ascii="Arial" w:hAnsi="Arial" w:cs="Arial"/>
          <w:b/>
          <w:bCs/>
          <w:color w:val="222222"/>
        </w:rPr>
        <w:t>Mego</w:t>
      </w:r>
      <w:proofErr w:type="spellEnd"/>
      <w:r>
        <w:rPr>
          <w:rFonts w:ascii="Arial" w:hAnsi="Arial" w:cs="Arial"/>
          <w:color w:val="222222"/>
        </w:rPr>
        <w:t xml:space="preserve"> - </w:t>
      </w:r>
      <w:r w:rsidRPr="00D16331">
        <w:rPr>
          <w:rFonts w:ascii="Arial" w:hAnsi="Arial" w:cs="Arial"/>
          <w:color w:val="222222"/>
        </w:rPr>
        <w:t>Kathryn Gilbert</w:t>
      </w:r>
    </w:p>
    <w:p w14:paraId="0D83CD32" w14:textId="77777777" w:rsidR="0011410E" w:rsidRDefault="0011410E" w:rsidP="0011410E">
      <w:pPr>
        <w:pStyle w:val="NormalWeb"/>
        <w:shd w:val="clear" w:color="auto" w:fill="FFFFFF"/>
        <w:spacing w:before="0" w:beforeAutospacing="0" w:after="0" w:afterAutospacing="0"/>
        <w:rPr>
          <w:rFonts w:ascii="Helvetica" w:hAnsi="Helvetica"/>
          <w:color w:val="222222"/>
        </w:rPr>
      </w:pPr>
    </w:p>
    <w:p w14:paraId="0B29B776" w14:textId="310CE02A" w:rsidR="002468DC" w:rsidRDefault="0011410E" w:rsidP="002468DC">
      <w:pPr>
        <w:pStyle w:val="NormalWeb"/>
        <w:shd w:val="clear" w:color="auto" w:fill="FFFFFF"/>
        <w:spacing w:before="0" w:beforeAutospacing="0" w:after="0" w:afterAutospacing="0"/>
        <w:rPr>
          <w:rFonts w:ascii="Arial" w:hAnsi="Arial" w:cs="Arial"/>
          <w:color w:val="222222"/>
        </w:rPr>
      </w:pPr>
      <w:r w:rsidRPr="0011410E">
        <w:rPr>
          <w:rFonts w:ascii="Arial" w:hAnsi="Arial" w:cs="Arial"/>
          <w:color w:val="222222"/>
        </w:rPr>
        <w:t>For dedication in acquiring supercomputing services to sustain production of the Nation's operational numerical weather and climate forecast systems.</w:t>
      </w:r>
    </w:p>
    <w:p w14:paraId="56007403" w14:textId="77777777" w:rsidR="002468DC" w:rsidRDefault="002468DC" w:rsidP="002468DC">
      <w:pPr>
        <w:pStyle w:val="NormalWeb"/>
        <w:shd w:val="clear" w:color="auto" w:fill="FFFFFF"/>
        <w:spacing w:before="0" w:beforeAutospacing="0" w:after="0" w:afterAutospacing="0"/>
        <w:rPr>
          <w:rFonts w:ascii="Arial" w:hAnsi="Arial" w:cs="Arial"/>
          <w:b/>
          <w:bCs/>
          <w:sz w:val="28"/>
          <w:szCs w:val="28"/>
        </w:rPr>
      </w:pPr>
    </w:p>
    <w:p w14:paraId="7B41C8CA" w14:textId="4815E61D" w:rsidR="00E30C7E" w:rsidRPr="002468DC" w:rsidRDefault="00E30C7E" w:rsidP="0011410E">
      <w:pPr>
        <w:rPr>
          <w:rFonts w:ascii="Arial" w:hAnsi="Arial" w:cs="Arial"/>
          <w:b/>
          <w:bCs/>
          <w:sz w:val="28"/>
          <w:szCs w:val="28"/>
        </w:rPr>
      </w:pPr>
      <w:r w:rsidRPr="002468DC">
        <w:rPr>
          <w:rFonts w:ascii="Arial" w:hAnsi="Arial" w:cs="Arial"/>
          <w:b/>
          <w:bCs/>
          <w:sz w:val="28"/>
          <w:szCs w:val="28"/>
        </w:rPr>
        <w:t>National Isaac Cline Award – Leadership</w:t>
      </w:r>
    </w:p>
    <w:p w14:paraId="56872BA5" w14:textId="78EA5DC1" w:rsidR="00E30C7E" w:rsidRPr="00E30C7E" w:rsidRDefault="00E30C7E" w:rsidP="0011410E">
      <w:pPr>
        <w:rPr>
          <w:rFonts w:ascii="Arial" w:hAnsi="Arial" w:cs="Arial"/>
          <w:b/>
          <w:bCs/>
          <w:sz w:val="24"/>
          <w:szCs w:val="24"/>
        </w:rPr>
      </w:pPr>
      <w:r w:rsidRPr="00E30C7E">
        <w:rPr>
          <w:rFonts w:ascii="Arial" w:hAnsi="Arial" w:cs="Arial"/>
          <w:b/>
          <w:bCs/>
          <w:sz w:val="24"/>
          <w:szCs w:val="24"/>
        </w:rPr>
        <w:t>Vijay Tallapragada</w:t>
      </w:r>
    </w:p>
    <w:p w14:paraId="521BA881" w14:textId="0052F52F" w:rsidR="00E30C7E" w:rsidRPr="0011410E" w:rsidRDefault="00E30C7E" w:rsidP="0011410E">
      <w:pPr>
        <w:rPr>
          <w:rFonts w:ascii="Arial" w:hAnsi="Arial" w:cs="Arial"/>
          <w:sz w:val="24"/>
          <w:szCs w:val="24"/>
        </w:rPr>
      </w:pPr>
      <w:r>
        <w:rPr>
          <w:rFonts w:ascii="Arial" w:hAnsi="Arial" w:cs="Arial"/>
          <w:sz w:val="24"/>
          <w:szCs w:val="24"/>
        </w:rPr>
        <w:t>For leading development and operational implementation of the 2013 HWRF Model, providing the National Hurricane Center and the Nation with improved guidance on hurricane prediction.</w:t>
      </w:r>
    </w:p>
    <w:p w14:paraId="38F5BA4B" w14:textId="4DAB5BC7" w:rsidR="00867921" w:rsidRPr="00C54948" w:rsidRDefault="00867921" w:rsidP="00C54948">
      <w:pPr>
        <w:rPr>
          <w:rFonts w:ascii="Arial" w:hAnsi="Arial" w:cs="Arial"/>
          <w:sz w:val="52"/>
          <w:szCs w:val="52"/>
        </w:rPr>
      </w:pPr>
      <w:r w:rsidRPr="00C54948">
        <w:rPr>
          <w:rFonts w:ascii="Arial" w:hAnsi="Arial" w:cs="Arial"/>
          <w:sz w:val="52"/>
          <w:szCs w:val="52"/>
        </w:rPr>
        <w:t>2012</w:t>
      </w:r>
    </w:p>
    <w:p w14:paraId="238A9026" w14:textId="41203C29" w:rsidR="00867921" w:rsidRPr="00F37391" w:rsidRDefault="00867921" w:rsidP="00867921">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 xml:space="preserve">WMO </w:t>
      </w:r>
      <w:r w:rsidR="0011410E" w:rsidRPr="00F37391">
        <w:rPr>
          <w:rFonts w:ascii="Arial" w:hAnsi="Arial" w:cs="Arial"/>
          <w:b/>
          <w:bCs/>
          <w:color w:val="222222"/>
          <w:sz w:val="28"/>
          <w:szCs w:val="28"/>
          <w:shd w:val="clear" w:color="auto" w:fill="FFFFFF"/>
        </w:rPr>
        <w:t>57</w:t>
      </w:r>
      <w:r w:rsidR="0011410E" w:rsidRPr="00F37391">
        <w:rPr>
          <w:rFonts w:ascii="Arial" w:hAnsi="Arial" w:cs="Arial"/>
          <w:b/>
          <w:bCs/>
          <w:color w:val="222222"/>
          <w:sz w:val="28"/>
          <w:szCs w:val="28"/>
          <w:shd w:val="clear" w:color="auto" w:fill="FFFFFF"/>
          <w:vertAlign w:val="superscript"/>
        </w:rPr>
        <w:t>th</w:t>
      </w:r>
      <w:r w:rsidR="0011410E" w:rsidRPr="00F37391">
        <w:rPr>
          <w:rFonts w:ascii="Arial" w:hAnsi="Arial" w:cs="Arial"/>
          <w:b/>
          <w:bCs/>
          <w:color w:val="222222"/>
          <w:sz w:val="28"/>
          <w:szCs w:val="28"/>
          <w:shd w:val="clear" w:color="auto" w:fill="FFFFFF"/>
        </w:rPr>
        <w:t xml:space="preserve"> </w:t>
      </w:r>
      <w:r w:rsidRPr="00F37391">
        <w:rPr>
          <w:rFonts w:ascii="Arial" w:hAnsi="Arial" w:cs="Arial"/>
          <w:b/>
          <w:bCs/>
          <w:color w:val="222222"/>
          <w:sz w:val="28"/>
          <w:szCs w:val="28"/>
          <w:shd w:val="clear" w:color="auto" w:fill="FFFFFF"/>
        </w:rPr>
        <w:t>International Meteorological Organization (IMO) Prize</w:t>
      </w:r>
    </w:p>
    <w:p w14:paraId="0CB0B60F" w14:textId="01ED7F46" w:rsidR="0011410E" w:rsidRPr="00D16331" w:rsidRDefault="0011410E" w:rsidP="00867921">
      <w:pPr>
        <w:rPr>
          <w:rFonts w:ascii="Arial" w:hAnsi="Arial" w:cs="Arial"/>
          <w:b/>
          <w:bCs/>
          <w:color w:val="222222"/>
          <w:sz w:val="24"/>
          <w:szCs w:val="24"/>
          <w:shd w:val="clear" w:color="auto" w:fill="FFFFFF"/>
        </w:rPr>
      </w:pPr>
      <w:proofErr w:type="spellStart"/>
      <w:r w:rsidRPr="00D16331">
        <w:rPr>
          <w:rFonts w:ascii="Arial" w:hAnsi="Arial" w:cs="Arial"/>
          <w:b/>
          <w:bCs/>
          <w:color w:val="222222"/>
          <w:sz w:val="24"/>
          <w:szCs w:val="24"/>
          <w:shd w:val="clear" w:color="auto" w:fill="FFFFFF"/>
        </w:rPr>
        <w:t>Zavisa</w:t>
      </w:r>
      <w:proofErr w:type="spellEnd"/>
      <w:r w:rsidRPr="00D16331">
        <w:rPr>
          <w:rFonts w:ascii="Arial" w:hAnsi="Arial" w:cs="Arial"/>
          <w:b/>
          <w:bCs/>
          <w:color w:val="222222"/>
          <w:sz w:val="24"/>
          <w:szCs w:val="24"/>
          <w:shd w:val="clear" w:color="auto" w:fill="FFFFFF"/>
        </w:rPr>
        <w:t xml:space="preserve"> </w:t>
      </w:r>
      <w:proofErr w:type="spellStart"/>
      <w:r w:rsidRPr="00D16331">
        <w:rPr>
          <w:rFonts w:ascii="Arial" w:hAnsi="Arial" w:cs="Arial"/>
          <w:b/>
          <w:bCs/>
          <w:color w:val="222222"/>
          <w:sz w:val="24"/>
          <w:szCs w:val="24"/>
          <w:shd w:val="clear" w:color="auto" w:fill="FFFFFF"/>
        </w:rPr>
        <w:t>Janjic</w:t>
      </w:r>
      <w:proofErr w:type="spellEnd"/>
    </w:p>
    <w:p w14:paraId="1F8F19E4" w14:textId="5BCEEEDB" w:rsidR="0011410E" w:rsidRDefault="0011410E" w:rsidP="00867921">
      <w:pPr>
        <w:rPr>
          <w:rFonts w:ascii="Arial" w:hAnsi="Arial" w:cs="Arial"/>
          <w:color w:val="444444"/>
          <w:sz w:val="24"/>
          <w:szCs w:val="24"/>
          <w:shd w:val="clear" w:color="auto" w:fill="FFFFFF"/>
        </w:rPr>
      </w:pPr>
      <w:r>
        <w:rPr>
          <w:rFonts w:ascii="Arial" w:hAnsi="Arial" w:cs="Arial"/>
          <w:color w:val="444444"/>
          <w:sz w:val="24"/>
          <w:szCs w:val="24"/>
          <w:shd w:val="clear" w:color="auto" w:fill="FFFFFF"/>
        </w:rPr>
        <w:t>In</w:t>
      </w:r>
      <w:r w:rsidRPr="0011410E">
        <w:rPr>
          <w:rFonts w:ascii="Arial" w:hAnsi="Arial" w:cs="Arial"/>
          <w:color w:val="444444"/>
          <w:sz w:val="24"/>
          <w:szCs w:val="24"/>
          <w:shd w:val="clear" w:color="auto" w:fill="FFFFFF"/>
        </w:rPr>
        <w:t xml:space="preserve"> recognition of his outstanding life-long contributions to the advancement of theory and practice of atmospheric modeling and numerical weather prediction, in particular, for the development of generations of atmospheric models based on his innovative numerical and parameterization schemes.</w:t>
      </w:r>
    </w:p>
    <w:p w14:paraId="73B53DD9" w14:textId="77777777" w:rsidR="0011410E" w:rsidRPr="00F37391" w:rsidRDefault="0011410E" w:rsidP="0011410E">
      <w:pPr>
        <w:rPr>
          <w:rFonts w:ascii="Arial" w:hAnsi="Arial" w:cs="Arial"/>
          <w:b/>
          <w:bCs/>
          <w:sz w:val="28"/>
          <w:szCs w:val="28"/>
        </w:rPr>
      </w:pPr>
      <w:r w:rsidRPr="00F37391">
        <w:rPr>
          <w:rFonts w:ascii="Arial" w:hAnsi="Arial" w:cs="Arial"/>
          <w:b/>
          <w:bCs/>
          <w:sz w:val="28"/>
          <w:szCs w:val="28"/>
        </w:rPr>
        <w:t>Commerce Department Group Bronze Metal – Superior Federal Service</w:t>
      </w:r>
    </w:p>
    <w:p w14:paraId="0B12A6C5" w14:textId="77777777" w:rsidR="0011410E" w:rsidRPr="0011410E" w:rsidRDefault="0011410E" w:rsidP="0011410E">
      <w:pPr>
        <w:rPr>
          <w:rFonts w:ascii="Arial" w:hAnsi="Arial" w:cs="Arial"/>
          <w:b/>
          <w:bCs/>
          <w:sz w:val="24"/>
          <w:szCs w:val="24"/>
        </w:rPr>
      </w:pPr>
      <w:r w:rsidRPr="0011410E">
        <w:rPr>
          <w:rFonts w:ascii="Arial" w:hAnsi="Arial" w:cs="Arial"/>
          <w:b/>
          <w:bCs/>
          <w:sz w:val="24"/>
          <w:szCs w:val="24"/>
        </w:rPr>
        <w:t xml:space="preserve">Eric Rogers – Thomas L. Black – </w:t>
      </w:r>
      <w:proofErr w:type="spellStart"/>
      <w:r w:rsidRPr="0011410E">
        <w:rPr>
          <w:rFonts w:ascii="Arial" w:hAnsi="Arial" w:cs="Arial"/>
          <w:b/>
          <w:bCs/>
          <w:sz w:val="24"/>
          <w:szCs w:val="24"/>
        </w:rPr>
        <w:t>Zavisa</w:t>
      </w:r>
      <w:proofErr w:type="spellEnd"/>
      <w:r w:rsidRPr="0011410E">
        <w:rPr>
          <w:rFonts w:ascii="Arial" w:hAnsi="Arial" w:cs="Arial"/>
          <w:b/>
          <w:bCs/>
          <w:sz w:val="24"/>
          <w:szCs w:val="24"/>
        </w:rPr>
        <w:t xml:space="preserve"> </w:t>
      </w:r>
      <w:proofErr w:type="spellStart"/>
      <w:r w:rsidRPr="0011410E">
        <w:rPr>
          <w:rFonts w:ascii="Arial" w:hAnsi="Arial" w:cs="Arial"/>
          <w:b/>
          <w:bCs/>
          <w:sz w:val="24"/>
          <w:szCs w:val="24"/>
        </w:rPr>
        <w:t>Janjic</w:t>
      </w:r>
      <w:proofErr w:type="spellEnd"/>
      <w:r w:rsidRPr="0011410E">
        <w:rPr>
          <w:rFonts w:ascii="Arial" w:hAnsi="Arial" w:cs="Arial"/>
          <w:b/>
          <w:bCs/>
          <w:sz w:val="24"/>
          <w:szCs w:val="24"/>
        </w:rPr>
        <w:t xml:space="preserve"> – Geoffrey S. Manikin – Wan-Shu Wu – Matthew E. Pyle – Hui-</w:t>
      </w:r>
      <w:proofErr w:type="spellStart"/>
      <w:r w:rsidRPr="0011410E">
        <w:rPr>
          <w:rFonts w:ascii="Arial" w:hAnsi="Arial" w:cs="Arial"/>
          <w:b/>
          <w:bCs/>
          <w:sz w:val="24"/>
          <w:szCs w:val="24"/>
        </w:rPr>
        <w:t>ya</w:t>
      </w:r>
      <w:proofErr w:type="spellEnd"/>
      <w:r w:rsidRPr="0011410E">
        <w:rPr>
          <w:rFonts w:ascii="Arial" w:hAnsi="Arial" w:cs="Arial"/>
          <w:b/>
          <w:bCs/>
          <w:sz w:val="24"/>
          <w:szCs w:val="24"/>
        </w:rPr>
        <w:t xml:space="preserve"> Chuang – </w:t>
      </w:r>
      <w:r w:rsidRPr="00D16331">
        <w:rPr>
          <w:rFonts w:ascii="Arial" w:hAnsi="Arial" w:cs="Arial"/>
          <w:sz w:val="24"/>
          <w:szCs w:val="24"/>
        </w:rPr>
        <w:t xml:space="preserve">Rebecca L. Cosgrove – Christine C. McGee – Brian S. </w:t>
      </w:r>
      <w:proofErr w:type="spellStart"/>
      <w:r w:rsidRPr="00D16331">
        <w:rPr>
          <w:rFonts w:ascii="Arial" w:hAnsi="Arial" w:cs="Arial"/>
          <w:sz w:val="24"/>
          <w:szCs w:val="24"/>
        </w:rPr>
        <w:t>Gockel</w:t>
      </w:r>
      <w:proofErr w:type="spellEnd"/>
    </w:p>
    <w:p w14:paraId="756B4051" w14:textId="71863478" w:rsidR="002468DC" w:rsidRDefault="0011410E" w:rsidP="0011410E">
      <w:pPr>
        <w:rPr>
          <w:rFonts w:ascii="Arial" w:hAnsi="Arial" w:cs="Arial"/>
          <w:sz w:val="24"/>
          <w:szCs w:val="24"/>
        </w:rPr>
      </w:pPr>
      <w:r>
        <w:rPr>
          <w:rFonts w:ascii="Arial" w:hAnsi="Arial" w:cs="Arial"/>
          <w:sz w:val="24"/>
          <w:szCs w:val="24"/>
        </w:rPr>
        <w:t>For implementing a new North American prediction system providing improved numerical guidance/products to the Nation’s weather enterprise</w:t>
      </w:r>
    </w:p>
    <w:p w14:paraId="1075F9E9" w14:textId="56E09807" w:rsidR="00C37C62" w:rsidRPr="00C37C62" w:rsidRDefault="00C37C62" w:rsidP="0011410E">
      <w:pPr>
        <w:rPr>
          <w:rFonts w:ascii="Arial" w:hAnsi="Arial" w:cs="Arial"/>
          <w:b/>
          <w:bCs/>
          <w:sz w:val="28"/>
          <w:szCs w:val="28"/>
        </w:rPr>
      </w:pPr>
      <w:r w:rsidRPr="00C37C62">
        <w:rPr>
          <w:rFonts w:ascii="Arial" w:hAnsi="Arial" w:cs="Arial"/>
          <w:b/>
          <w:bCs/>
          <w:sz w:val="28"/>
          <w:szCs w:val="28"/>
        </w:rPr>
        <w:t>American Meteorological Society Editors Award (Weather and Forecasting)</w:t>
      </w:r>
    </w:p>
    <w:p w14:paraId="5C2CFC91" w14:textId="410D8B18" w:rsidR="00C37C62" w:rsidRPr="00C37C62" w:rsidRDefault="00C37C62" w:rsidP="0011410E">
      <w:pPr>
        <w:rPr>
          <w:rFonts w:ascii="Arial" w:hAnsi="Arial" w:cs="Arial"/>
          <w:b/>
          <w:bCs/>
          <w:sz w:val="24"/>
          <w:szCs w:val="24"/>
        </w:rPr>
      </w:pPr>
      <w:r w:rsidRPr="00C37C62">
        <w:rPr>
          <w:rFonts w:ascii="Arial" w:hAnsi="Arial" w:cs="Arial"/>
          <w:b/>
          <w:bCs/>
          <w:sz w:val="24"/>
          <w:szCs w:val="24"/>
        </w:rPr>
        <w:t>Jun Du</w:t>
      </w:r>
    </w:p>
    <w:p w14:paraId="1CE0D420" w14:textId="0D956B70" w:rsidR="00C37C62" w:rsidRDefault="00C37C62" w:rsidP="0011410E">
      <w:pPr>
        <w:rPr>
          <w:rFonts w:ascii="Arial" w:hAnsi="Arial" w:cs="Arial"/>
          <w:sz w:val="24"/>
          <w:szCs w:val="24"/>
        </w:rPr>
      </w:pPr>
      <w:r w:rsidRPr="00C37C62">
        <w:rPr>
          <w:rFonts w:ascii="Arial" w:hAnsi="Arial" w:cs="Arial"/>
          <w:sz w:val="24"/>
          <w:szCs w:val="24"/>
        </w:rPr>
        <w:t>For completing several prompt reviews that were beneficial, constructive</w:t>
      </w:r>
      <w:r>
        <w:rPr>
          <w:rFonts w:ascii="Arial" w:hAnsi="Arial" w:cs="Arial"/>
          <w:sz w:val="24"/>
          <w:szCs w:val="24"/>
        </w:rPr>
        <w:t xml:space="preserve"> </w:t>
      </w:r>
      <w:r w:rsidRPr="00C37C62">
        <w:rPr>
          <w:rFonts w:ascii="Arial" w:hAnsi="Arial" w:cs="Arial"/>
          <w:sz w:val="24"/>
          <w:szCs w:val="24"/>
        </w:rPr>
        <w:t>and of high quality</w:t>
      </w:r>
      <w:r w:rsidR="004C6F42">
        <w:rPr>
          <w:rFonts w:ascii="Arial" w:hAnsi="Arial" w:cs="Arial"/>
          <w:sz w:val="24"/>
          <w:szCs w:val="24"/>
        </w:rPr>
        <w:t>.</w:t>
      </w:r>
    </w:p>
    <w:p w14:paraId="25805FFB" w14:textId="6C7E00E8" w:rsidR="004E6C9C" w:rsidRPr="00C54948" w:rsidRDefault="004E6C9C" w:rsidP="00C54948">
      <w:pPr>
        <w:rPr>
          <w:rFonts w:ascii="Arial" w:hAnsi="Arial" w:cs="Arial"/>
          <w:sz w:val="52"/>
          <w:szCs w:val="52"/>
        </w:rPr>
      </w:pPr>
      <w:r w:rsidRPr="00C54948">
        <w:rPr>
          <w:rFonts w:ascii="Arial" w:hAnsi="Arial" w:cs="Arial"/>
          <w:sz w:val="52"/>
          <w:szCs w:val="52"/>
        </w:rPr>
        <w:t>2011</w:t>
      </w:r>
    </w:p>
    <w:p w14:paraId="771486A8" w14:textId="65F1FDCE" w:rsidR="004E6C9C" w:rsidRPr="00F37391" w:rsidRDefault="004E6C9C" w:rsidP="004E6C9C">
      <w:pPr>
        <w:pStyle w:val="NormalWeb"/>
        <w:shd w:val="clear" w:color="auto" w:fill="FFFFFF"/>
        <w:spacing w:before="240" w:beforeAutospacing="0" w:after="240" w:afterAutospacing="0"/>
        <w:rPr>
          <w:rStyle w:val="Emphasis"/>
          <w:rFonts w:ascii="Arial" w:hAnsi="Arial" w:cs="Arial"/>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0FA2C784" w14:textId="63DA1F47" w:rsidR="004E6C9C" w:rsidRPr="0011410E" w:rsidRDefault="004E6C9C" w:rsidP="004E6C9C">
      <w:pPr>
        <w:pStyle w:val="NormalWeb"/>
        <w:shd w:val="clear" w:color="auto" w:fill="FFFFFF"/>
        <w:spacing w:before="240" w:beforeAutospacing="0" w:after="240" w:afterAutospacing="0"/>
        <w:rPr>
          <w:rFonts w:ascii="Arial" w:hAnsi="Arial" w:cs="Arial"/>
          <w:b/>
          <w:bCs/>
        </w:rPr>
      </w:pPr>
      <w:r w:rsidRPr="0011410E">
        <w:rPr>
          <w:rFonts w:ascii="Arial" w:hAnsi="Arial" w:cs="Arial"/>
          <w:b/>
          <w:bCs/>
        </w:rPr>
        <w:t xml:space="preserve">Shrinivas </w:t>
      </w:r>
      <w:proofErr w:type="spellStart"/>
      <w:r w:rsidRPr="0011410E">
        <w:rPr>
          <w:rFonts w:ascii="Arial" w:hAnsi="Arial" w:cs="Arial"/>
          <w:b/>
          <w:bCs/>
        </w:rPr>
        <w:t>Moorthi</w:t>
      </w:r>
      <w:proofErr w:type="spellEnd"/>
      <w:r w:rsidRPr="0011410E">
        <w:rPr>
          <w:rFonts w:ascii="Arial" w:hAnsi="Arial" w:cs="Arial"/>
          <w:b/>
          <w:bCs/>
        </w:rPr>
        <w:t xml:space="preserve"> - Jordan C. Alpert - Glenn H. White - Hui-</w:t>
      </w:r>
      <w:proofErr w:type="spellStart"/>
      <w:r w:rsidRPr="0011410E">
        <w:rPr>
          <w:rFonts w:ascii="Arial" w:hAnsi="Arial" w:cs="Arial"/>
          <w:b/>
          <w:bCs/>
        </w:rPr>
        <w:t>Ya</w:t>
      </w:r>
      <w:proofErr w:type="spellEnd"/>
      <w:r w:rsidRPr="0011410E">
        <w:rPr>
          <w:rFonts w:ascii="Arial" w:hAnsi="Arial" w:cs="Arial"/>
          <w:b/>
          <w:bCs/>
        </w:rPr>
        <w:t xml:space="preserve"> Chuang - Yu-Tai Hou</w:t>
      </w:r>
    </w:p>
    <w:p w14:paraId="41EEDD7B" w14:textId="621716CF" w:rsidR="004E6C9C" w:rsidRPr="004E6C9C" w:rsidRDefault="004E6C9C" w:rsidP="004E6C9C">
      <w:pPr>
        <w:pStyle w:val="NormalWeb"/>
        <w:shd w:val="clear" w:color="auto" w:fill="FFFFFF"/>
        <w:spacing w:before="240" w:beforeAutospacing="0" w:after="240" w:afterAutospacing="0"/>
        <w:rPr>
          <w:rFonts w:ascii="Arial" w:hAnsi="Arial" w:cs="Arial"/>
          <w:i/>
          <w:iCs/>
          <w:color w:val="212121"/>
        </w:rPr>
      </w:pPr>
      <w:r w:rsidRPr="004E6C9C">
        <w:rPr>
          <w:rFonts w:ascii="Arial" w:hAnsi="Arial" w:cs="Arial"/>
        </w:rPr>
        <w:t>For the development and implementation of significant upgrades to the NCEP Global Forecast System (GFS), which resulted in major improvements to the numerical forecast guidance products. Major areas of forecast guidance improvement include a 30 percent reduction in Hurricane Track Error in the Eastern Pacific and a significant reduction in erroneous excessive precipitation associated with small-scale convective activity. These improvements represent the largest single improvement in Global Model Performance in the last 15 years.</w:t>
      </w:r>
    </w:p>
    <w:p w14:paraId="43DB94A4" w14:textId="6FC4AD6B" w:rsidR="00E27538" w:rsidRDefault="00E27538" w:rsidP="00C54948">
      <w:pPr>
        <w:rPr>
          <w:rFonts w:ascii="Arial" w:hAnsi="Arial" w:cs="Arial"/>
          <w:sz w:val="52"/>
          <w:szCs w:val="52"/>
        </w:rPr>
      </w:pPr>
      <w:r>
        <w:rPr>
          <w:rFonts w:ascii="Arial" w:hAnsi="Arial" w:cs="Arial"/>
          <w:sz w:val="52"/>
          <w:szCs w:val="52"/>
        </w:rPr>
        <w:t>2010</w:t>
      </w:r>
    </w:p>
    <w:p w14:paraId="0882F6B6" w14:textId="1ADD0ABF" w:rsidR="00E27538" w:rsidRPr="00E27538" w:rsidRDefault="00E27538" w:rsidP="00E27538">
      <w:pPr>
        <w:rPr>
          <w:rFonts w:ascii="Arial" w:hAnsi="Arial" w:cs="Arial"/>
          <w:b/>
          <w:bCs/>
          <w:sz w:val="28"/>
          <w:szCs w:val="28"/>
        </w:rPr>
      </w:pPr>
      <w:r w:rsidRPr="00E27538">
        <w:rPr>
          <w:rFonts w:ascii="Arial" w:hAnsi="Arial" w:cs="Arial"/>
          <w:b/>
          <w:bCs/>
          <w:sz w:val="28"/>
          <w:szCs w:val="28"/>
        </w:rPr>
        <w:t>Commerce Department Group</w:t>
      </w:r>
      <w:r>
        <w:rPr>
          <w:rFonts w:ascii="Arial" w:hAnsi="Arial" w:cs="Arial"/>
          <w:b/>
          <w:bCs/>
          <w:sz w:val="28"/>
          <w:szCs w:val="28"/>
        </w:rPr>
        <w:t xml:space="preserve"> Bronze</w:t>
      </w:r>
      <w:r w:rsidRPr="00E27538">
        <w:rPr>
          <w:rFonts w:ascii="Arial" w:hAnsi="Arial" w:cs="Arial"/>
          <w:b/>
          <w:bCs/>
          <w:sz w:val="28"/>
          <w:szCs w:val="28"/>
        </w:rPr>
        <w:t xml:space="preserve"> Medal –</w:t>
      </w:r>
      <w:r w:rsidRPr="00E27538">
        <w:rPr>
          <w:rFonts w:ascii="Arial" w:hAnsi="Arial" w:cs="Arial"/>
          <w:sz w:val="28"/>
          <w:szCs w:val="28"/>
        </w:rPr>
        <w:t> </w:t>
      </w:r>
      <w:r w:rsidRPr="00E27538">
        <w:rPr>
          <w:rFonts w:ascii="Arial" w:hAnsi="Arial" w:cs="Arial"/>
          <w:b/>
          <w:bCs/>
          <w:sz w:val="28"/>
          <w:szCs w:val="28"/>
        </w:rPr>
        <w:t>Scientific/Engineering Achievement</w:t>
      </w:r>
    </w:p>
    <w:p w14:paraId="6FDEC088" w14:textId="77777777" w:rsidR="00E27538" w:rsidRPr="00E27538" w:rsidRDefault="00E27538" w:rsidP="00C54948">
      <w:pPr>
        <w:rPr>
          <w:rFonts w:ascii="Segoe UI" w:hAnsi="Segoe UI" w:cs="Segoe UI"/>
          <w:color w:val="212529"/>
          <w:shd w:val="clear" w:color="auto" w:fill="FFFFFF"/>
        </w:rPr>
      </w:pPr>
      <w:r w:rsidRPr="00E27538">
        <w:rPr>
          <w:rFonts w:ascii="Arial" w:hAnsi="Arial" w:cs="Arial"/>
          <w:color w:val="212529"/>
          <w:sz w:val="24"/>
          <w:szCs w:val="24"/>
          <w:shd w:val="clear" w:color="auto" w:fill="FFFFFF"/>
        </w:rPr>
        <w:t xml:space="preserve">Stan Benjamin, John Brown, </w:t>
      </w:r>
      <w:r w:rsidRPr="00E27538">
        <w:rPr>
          <w:rFonts w:ascii="Arial" w:hAnsi="Arial" w:cs="Arial"/>
          <w:b/>
          <w:bCs/>
          <w:color w:val="212529"/>
          <w:sz w:val="24"/>
          <w:szCs w:val="24"/>
          <w:shd w:val="clear" w:color="auto" w:fill="FFFFFF"/>
        </w:rPr>
        <w:t>Geoff Manikin</w:t>
      </w:r>
      <w:r w:rsidRPr="00E27538">
        <w:rPr>
          <w:rFonts w:ascii="Arial" w:hAnsi="Arial" w:cs="Arial"/>
          <w:color w:val="212529"/>
          <w:sz w:val="24"/>
          <w:szCs w:val="24"/>
          <w:shd w:val="clear" w:color="auto" w:fill="FFFFFF"/>
        </w:rPr>
        <w:t>, Steve Weygandt</w:t>
      </w:r>
      <w:r w:rsidRPr="00E27538">
        <w:rPr>
          <w:rFonts w:ascii="Segoe UI" w:hAnsi="Segoe UI" w:cs="Segoe UI"/>
          <w:color w:val="212529"/>
          <w:shd w:val="clear" w:color="auto" w:fill="FFFFFF"/>
        </w:rPr>
        <w:t xml:space="preserve"> </w:t>
      </w:r>
    </w:p>
    <w:p w14:paraId="673DDB41" w14:textId="54CE62A3" w:rsidR="00E27538" w:rsidRPr="00E27538" w:rsidRDefault="00E27538" w:rsidP="00C54948">
      <w:pPr>
        <w:rPr>
          <w:rFonts w:ascii="Arial" w:hAnsi="Arial" w:cs="Arial"/>
          <w:sz w:val="24"/>
          <w:szCs w:val="24"/>
        </w:rPr>
      </w:pPr>
      <w:r w:rsidRPr="00E27538">
        <w:rPr>
          <w:rFonts w:ascii="Arial" w:hAnsi="Arial" w:cs="Arial"/>
          <w:color w:val="212529"/>
          <w:sz w:val="24"/>
          <w:szCs w:val="24"/>
          <w:shd w:val="clear" w:color="auto" w:fill="FFFFFF"/>
        </w:rPr>
        <w:t>For developing the first NCEP operational radar reflectivity assimilation technique and improving convective storm forecasting.</w:t>
      </w:r>
    </w:p>
    <w:p w14:paraId="21A77B8D" w14:textId="3707DDFA" w:rsidR="00836968" w:rsidRPr="00C54948" w:rsidRDefault="00836968" w:rsidP="00C54948">
      <w:pPr>
        <w:rPr>
          <w:rFonts w:ascii="Arial" w:hAnsi="Arial" w:cs="Arial"/>
          <w:sz w:val="52"/>
          <w:szCs w:val="52"/>
        </w:rPr>
      </w:pPr>
      <w:r w:rsidRPr="00C54948">
        <w:rPr>
          <w:rFonts w:ascii="Arial" w:hAnsi="Arial" w:cs="Arial"/>
          <w:sz w:val="52"/>
          <w:szCs w:val="52"/>
        </w:rPr>
        <w:t>2008</w:t>
      </w:r>
    </w:p>
    <w:p w14:paraId="7ED8BB08" w14:textId="661834A2" w:rsidR="00836968" w:rsidRPr="00F37391" w:rsidRDefault="00836968" w:rsidP="00836968">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578BFB18" w14:textId="0A7A25FC" w:rsidR="00836968" w:rsidRDefault="00836968" w:rsidP="00836968">
      <w:pPr>
        <w:rPr>
          <w:rFonts w:ascii="Arial" w:hAnsi="Arial" w:cs="Arial"/>
          <w:b/>
          <w:bCs/>
          <w:sz w:val="24"/>
          <w:szCs w:val="24"/>
        </w:rPr>
      </w:pPr>
      <w:r w:rsidRPr="00836968">
        <w:rPr>
          <w:rFonts w:ascii="Arial" w:hAnsi="Arial" w:cs="Arial"/>
          <w:sz w:val="24"/>
          <w:szCs w:val="24"/>
        </w:rPr>
        <w:t xml:space="preserve">Edward </w:t>
      </w:r>
      <w:proofErr w:type="spellStart"/>
      <w:r w:rsidRPr="00836968">
        <w:rPr>
          <w:rFonts w:ascii="Arial" w:hAnsi="Arial" w:cs="Arial"/>
          <w:sz w:val="24"/>
          <w:szCs w:val="24"/>
        </w:rPr>
        <w:t>O’Lenic</w:t>
      </w:r>
      <w:proofErr w:type="spellEnd"/>
      <w:r w:rsidRPr="00836968">
        <w:rPr>
          <w:rFonts w:ascii="Arial" w:hAnsi="Arial" w:cs="Arial"/>
          <w:sz w:val="24"/>
          <w:szCs w:val="24"/>
        </w:rPr>
        <w:t xml:space="preserve"> </w:t>
      </w:r>
      <w:r>
        <w:rPr>
          <w:rFonts w:ascii="Arial" w:hAnsi="Arial" w:cs="Arial"/>
          <w:sz w:val="24"/>
          <w:szCs w:val="24"/>
        </w:rPr>
        <w:t>- Da</w:t>
      </w:r>
      <w:r w:rsidRPr="00836968">
        <w:rPr>
          <w:rFonts w:ascii="Arial" w:hAnsi="Arial" w:cs="Arial"/>
          <w:sz w:val="24"/>
          <w:szCs w:val="24"/>
        </w:rPr>
        <w:t>n Collins</w:t>
      </w:r>
      <w:r w:rsidR="00CD5429">
        <w:rPr>
          <w:rFonts w:ascii="Arial" w:hAnsi="Arial" w:cs="Arial"/>
          <w:sz w:val="24"/>
          <w:szCs w:val="24"/>
        </w:rPr>
        <w:t xml:space="preserve"> - </w:t>
      </w:r>
      <w:r w:rsidRPr="00836968">
        <w:rPr>
          <w:rFonts w:ascii="Arial" w:hAnsi="Arial" w:cs="Arial"/>
          <w:sz w:val="24"/>
          <w:szCs w:val="24"/>
        </w:rPr>
        <w:t xml:space="preserve">Jon </w:t>
      </w:r>
      <w:proofErr w:type="spellStart"/>
      <w:r w:rsidRPr="00836968">
        <w:rPr>
          <w:rFonts w:ascii="Arial" w:hAnsi="Arial" w:cs="Arial"/>
          <w:sz w:val="24"/>
          <w:szCs w:val="24"/>
        </w:rPr>
        <w:t>Hoopingarner</w:t>
      </w:r>
      <w:proofErr w:type="spellEnd"/>
      <w:r>
        <w:rPr>
          <w:rFonts w:ascii="Arial" w:hAnsi="Arial" w:cs="Arial"/>
          <w:sz w:val="24"/>
          <w:szCs w:val="24"/>
        </w:rPr>
        <w:t xml:space="preserve"> - </w:t>
      </w:r>
      <w:r w:rsidRPr="00CD5429">
        <w:rPr>
          <w:rFonts w:ascii="Arial" w:hAnsi="Arial" w:cs="Arial"/>
          <w:b/>
          <w:bCs/>
          <w:sz w:val="24"/>
          <w:szCs w:val="24"/>
        </w:rPr>
        <w:t>Zoltan Toth</w:t>
      </w:r>
      <w:r w:rsidRPr="00836968">
        <w:rPr>
          <w:rFonts w:ascii="Arial" w:hAnsi="Arial" w:cs="Arial"/>
          <w:sz w:val="24"/>
          <w:szCs w:val="24"/>
        </w:rPr>
        <w:t xml:space="preserve"> </w:t>
      </w:r>
      <w:r>
        <w:rPr>
          <w:rFonts w:ascii="Arial" w:hAnsi="Arial" w:cs="Arial"/>
          <w:sz w:val="24"/>
          <w:szCs w:val="24"/>
        </w:rPr>
        <w:t xml:space="preserve">- </w:t>
      </w:r>
      <w:r w:rsidRPr="00836968">
        <w:rPr>
          <w:rFonts w:ascii="Arial" w:hAnsi="Arial" w:cs="Arial"/>
          <w:sz w:val="24"/>
          <w:szCs w:val="24"/>
        </w:rPr>
        <w:t xml:space="preserve">David Unger </w:t>
      </w:r>
      <w:r>
        <w:rPr>
          <w:rFonts w:ascii="Arial" w:hAnsi="Arial" w:cs="Arial"/>
          <w:sz w:val="24"/>
          <w:szCs w:val="24"/>
        </w:rPr>
        <w:t xml:space="preserve">- </w:t>
      </w:r>
      <w:proofErr w:type="spellStart"/>
      <w:r w:rsidRPr="00836968">
        <w:rPr>
          <w:rFonts w:ascii="Arial" w:hAnsi="Arial" w:cs="Arial"/>
          <w:b/>
          <w:bCs/>
          <w:sz w:val="24"/>
          <w:szCs w:val="24"/>
        </w:rPr>
        <w:t>Yuejian</w:t>
      </w:r>
      <w:proofErr w:type="spellEnd"/>
      <w:r w:rsidRPr="00836968">
        <w:rPr>
          <w:rFonts w:ascii="Arial" w:hAnsi="Arial" w:cs="Arial"/>
          <w:b/>
          <w:bCs/>
          <w:sz w:val="24"/>
          <w:szCs w:val="24"/>
        </w:rPr>
        <w:t xml:space="preserve"> Zhu</w:t>
      </w:r>
    </w:p>
    <w:p w14:paraId="54E8DC11" w14:textId="7AD7177D" w:rsidR="00836968" w:rsidRPr="00836968" w:rsidRDefault="007471C9" w:rsidP="00836968">
      <w:pPr>
        <w:rPr>
          <w:rFonts w:ascii="Arial" w:hAnsi="Arial" w:cs="Arial"/>
          <w:sz w:val="24"/>
          <w:szCs w:val="24"/>
        </w:rPr>
      </w:pPr>
      <w:r>
        <w:rPr>
          <w:rFonts w:ascii="Arial" w:hAnsi="Arial" w:cs="Arial"/>
          <w:sz w:val="24"/>
          <w:szCs w:val="24"/>
        </w:rPr>
        <w:t>H</w:t>
      </w:r>
      <w:r w:rsidRPr="007471C9">
        <w:rPr>
          <w:rFonts w:ascii="Arial" w:hAnsi="Arial" w:cs="Arial"/>
          <w:sz w:val="24"/>
          <w:szCs w:val="24"/>
        </w:rPr>
        <w:t>onored for collaborating with Canada and Mexico to develop and implement the North American Ensemble Forecast System (NAEFS). The NAEFS combines state-of-the-art weather forecast tools developed at the Meteorological Service of Canada and the U.S. National Weather Service. Combined, these tools provide weather and climate forecast guidance for the extended range that is much higher quality than previous operational guidance. This has contributed to all</w:t>
      </w:r>
      <w:r>
        <w:rPr>
          <w:rFonts w:ascii="Arial" w:hAnsi="Arial" w:cs="Arial"/>
          <w:sz w:val="24"/>
          <w:szCs w:val="24"/>
        </w:rPr>
        <w:t>-</w:t>
      </w:r>
      <w:r w:rsidRPr="007471C9">
        <w:rPr>
          <w:rFonts w:ascii="Arial" w:hAnsi="Arial" w:cs="Arial"/>
          <w:sz w:val="24"/>
          <w:szCs w:val="24"/>
        </w:rPr>
        <w:t>time record high skill scores for Climate Prediction Center’s extended</w:t>
      </w:r>
      <w:r>
        <w:rPr>
          <w:rFonts w:ascii="Arial" w:hAnsi="Arial" w:cs="Arial"/>
          <w:sz w:val="24"/>
          <w:szCs w:val="24"/>
        </w:rPr>
        <w:t xml:space="preserve"> </w:t>
      </w:r>
      <w:r w:rsidRPr="007471C9">
        <w:rPr>
          <w:rFonts w:ascii="Arial" w:hAnsi="Arial" w:cs="Arial"/>
          <w:sz w:val="24"/>
          <w:szCs w:val="24"/>
        </w:rPr>
        <w:t>range temperature forecasts and North American temperature forecasts, seamless across national boundaries.</w:t>
      </w:r>
    </w:p>
    <w:p w14:paraId="38CBFF5B" w14:textId="07E2C4E0" w:rsidR="004E6C9C" w:rsidRPr="00C54948" w:rsidRDefault="00AD1561" w:rsidP="00C54948">
      <w:pPr>
        <w:rPr>
          <w:rFonts w:ascii="Arial" w:hAnsi="Arial" w:cs="Arial"/>
          <w:sz w:val="52"/>
          <w:szCs w:val="52"/>
        </w:rPr>
      </w:pPr>
      <w:r w:rsidRPr="00C54948">
        <w:rPr>
          <w:rFonts w:ascii="Arial" w:hAnsi="Arial" w:cs="Arial"/>
          <w:sz w:val="52"/>
          <w:szCs w:val="52"/>
        </w:rPr>
        <w:t>2007</w:t>
      </w:r>
    </w:p>
    <w:p w14:paraId="55C8F1A0" w14:textId="5822D37C" w:rsidR="00AD1561" w:rsidRPr="00F37391" w:rsidRDefault="00AD1561" w:rsidP="00AD1561">
      <w:pPr>
        <w:rPr>
          <w:rFonts w:ascii="Arial" w:hAnsi="Arial" w:cs="Arial"/>
          <w:b/>
          <w:bCs/>
          <w:sz w:val="28"/>
          <w:szCs w:val="28"/>
        </w:rPr>
      </w:pPr>
      <w:r w:rsidRPr="00F37391">
        <w:rPr>
          <w:rFonts w:ascii="Arial" w:hAnsi="Arial" w:cs="Arial"/>
          <w:b/>
          <w:bCs/>
          <w:sz w:val="28"/>
          <w:szCs w:val="28"/>
        </w:rPr>
        <w:t xml:space="preserve">AMS Francis W. </w:t>
      </w:r>
      <w:proofErr w:type="spellStart"/>
      <w:r w:rsidRPr="00F37391">
        <w:rPr>
          <w:rFonts w:ascii="Arial" w:hAnsi="Arial" w:cs="Arial"/>
          <w:b/>
          <w:bCs/>
          <w:sz w:val="28"/>
          <w:szCs w:val="28"/>
        </w:rPr>
        <w:t>Reichelderfer</w:t>
      </w:r>
      <w:proofErr w:type="spellEnd"/>
      <w:r w:rsidRPr="00F37391">
        <w:rPr>
          <w:rFonts w:ascii="Arial" w:hAnsi="Arial" w:cs="Arial"/>
          <w:b/>
          <w:bCs/>
          <w:sz w:val="28"/>
          <w:szCs w:val="28"/>
        </w:rPr>
        <w:t xml:space="preserve"> Award</w:t>
      </w:r>
    </w:p>
    <w:p w14:paraId="4B180E78" w14:textId="4379D5F1" w:rsidR="00AD1561" w:rsidRDefault="00AD1561" w:rsidP="00AD1561">
      <w:pPr>
        <w:rPr>
          <w:rFonts w:ascii="Arial" w:hAnsi="Arial" w:cs="Arial"/>
          <w:b/>
          <w:bCs/>
          <w:sz w:val="24"/>
          <w:szCs w:val="24"/>
        </w:rPr>
      </w:pPr>
      <w:proofErr w:type="spellStart"/>
      <w:r>
        <w:rPr>
          <w:rFonts w:ascii="Arial" w:hAnsi="Arial" w:cs="Arial"/>
          <w:b/>
          <w:bCs/>
          <w:sz w:val="24"/>
          <w:szCs w:val="24"/>
        </w:rPr>
        <w:t>Zavisa</w:t>
      </w:r>
      <w:proofErr w:type="spellEnd"/>
      <w:r>
        <w:rPr>
          <w:rFonts w:ascii="Arial" w:hAnsi="Arial" w:cs="Arial"/>
          <w:b/>
          <w:bCs/>
          <w:sz w:val="24"/>
          <w:szCs w:val="24"/>
        </w:rPr>
        <w:t xml:space="preserve"> </w:t>
      </w:r>
      <w:proofErr w:type="spellStart"/>
      <w:r>
        <w:rPr>
          <w:rFonts w:ascii="Arial" w:hAnsi="Arial" w:cs="Arial"/>
          <w:b/>
          <w:bCs/>
          <w:sz w:val="24"/>
          <w:szCs w:val="24"/>
        </w:rPr>
        <w:t>Janjic</w:t>
      </w:r>
      <w:proofErr w:type="spellEnd"/>
      <w:r>
        <w:rPr>
          <w:rFonts w:ascii="Arial" w:hAnsi="Arial" w:cs="Arial"/>
          <w:b/>
          <w:bCs/>
          <w:sz w:val="24"/>
          <w:szCs w:val="24"/>
        </w:rPr>
        <w:t xml:space="preserve"> </w:t>
      </w:r>
    </w:p>
    <w:p w14:paraId="712E361B" w14:textId="675C38EA" w:rsidR="00C72430" w:rsidRPr="00C72430" w:rsidRDefault="00AD1561" w:rsidP="00C72430">
      <w:pPr>
        <w:rPr>
          <w:rFonts w:ascii="Arial" w:hAnsi="Arial" w:cs="Arial"/>
          <w:sz w:val="24"/>
          <w:szCs w:val="24"/>
        </w:rPr>
      </w:pPr>
      <w:r w:rsidRPr="00AD1561">
        <w:rPr>
          <w:rFonts w:ascii="Arial" w:hAnsi="Arial" w:cs="Arial"/>
          <w:sz w:val="24"/>
          <w:szCs w:val="24"/>
        </w:rPr>
        <w:t>For outstanding contributions to developments and implementation of NCEP limited-area weather prediction models (Eta and NMM). The numerical and parameterization schemes he developed ideally combine theoretical and technical solutions, as well as a balance between elegance and practicality.</w:t>
      </w:r>
    </w:p>
    <w:p w14:paraId="7C0784F1" w14:textId="77777777" w:rsidR="00C72430" w:rsidRPr="00F37391" w:rsidRDefault="00C72430" w:rsidP="00C72430">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bookmarkStart w:id="0" w:name="_Hlk62203529"/>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0"/>
    <w:p w14:paraId="367DE91B" w14:textId="203028A0" w:rsidR="00C72430" w:rsidRDefault="00C72430" w:rsidP="00C72430">
      <w:pPr>
        <w:rPr>
          <w:rFonts w:ascii="Arial" w:hAnsi="Arial" w:cs="Arial"/>
          <w:b/>
          <w:bCs/>
          <w:sz w:val="24"/>
          <w:szCs w:val="24"/>
        </w:rPr>
      </w:pPr>
      <w:r w:rsidRPr="00C72430">
        <w:rPr>
          <w:rFonts w:ascii="Arial" w:hAnsi="Arial" w:cs="Arial"/>
          <w:b/>
          <w:bCs/>
          <w:sz w:val="24"/>
          <w:szCs w:val="24"/>
        </w:rPr>
        <w:t xml:space="preserve">Geoffrey J. </w:t>
      </w:r>
      <w:proofErr w:type="spellStart"/>
      <w:r w:rsidRPr="00C72430">
        <w:rPr>
          <w:rFonts w:ascii="Arial" w:hAnsi="Arial" w:cs="Arial"/>
          <w:b/>
          <w:bCs/>
          <w:sz w:val="24"/>
          <w:szCs w:val="24"/>
        </w:rPr>
        <w:t>DiMego</w:t>
      </w:r>
      <w:proofErr w:type="spellEnd"/>
      <w:r w:rsidRPr="00C72430">
        <w:rPr>
          <w:rFonts w:ascii="Arial" w:hAnsi="Arial" w:cs="Arial"/>
          <w:b/>
          <w:bCs/>
          <w:sz w:val="24"/>
          <w:szCs w:val="24"/>
        </w:rPr>
        <w:t xml:space="preserve"> - Thomas Lee Black - Dennis A. Keyser - Geoffrey Stephen Manikin - Matthew E. Pyle - Eric Rogers - Wan-Shu Wu - Ying Lin</w:t>
      </w:r>
      <w:r w:rsidRPr="00C72430">
        <w:rPr>
          <w:rFonts w:ascii="Arial" w:hAnsi="Arial" w:cs="Arial"/>
          <w:sz w:val="24"/>
          <w:szCs w:val="24"/>
        </w:rPr>
        <w:t xml:space="preserve"> </w:t>
      </w:r>
      <w:r>
        <w:rPr>
          <w:rFonts w:ascii="Arial" w:hAnsi="Arial" w:cs="Arial"/>
          <w:sz w:val="24"/>
          <w:szCs w:val="24"/>
        </w:rPr>
        <w:t xml:space="preserve">- </w:t>
      </w:r>
      <w:r w:rsidRPr="00C72430">
        <w:rPr>
          <w:rFonts w:ascii="Arial" w:hAnsi="Arial" w:cs="Arial"/>
          <w:sz w:val="24"/>
          <w:szCs w:val="24"/>
        </w:rPr>
        <w:t xml:space="preserve">David L. Michaud </w:t>
      </w:r>
      <w:r>
        <w:rPr>
          <w:rFonts w:ascii="Arial" w:hAnsi="Arial" w:cs="Arial"/>
          <w:sz w:val="24"/>
          <w:szCs w:val="24"/>
        </w:rPr>
        <w:t xml:space="preserve">- </w:t>
      </w:r>
      <w:r w:rsidRPr="00C72430">
        <w:rPr>
          <w:rFonts w:ascii="Arial" w:hAnsi="Arial" w:cs="Arial"/>
          <w:b/>
          <w:bCs/>
          <w:sz w:val="24"/>
          <w:szCs w:val="24"/>
        </w:rPr>
        <w:t>David Franklin Parrish</w:t>
      </w:r>
    </w:p>
    <w:p w14:paraId="72934230" w14:textId="28C054F9" w:rsidR="00C72430" w:rsidRDefault="00C72430" w:rsidP="00C72430">
      <w:pPr>
        <w:rPr>
          <w:rFonts w:ascii="Arial" w:hAnsi="Arial" w:cs="Arial"/>
          <w:sz w:val="24"/>
          <w:szCs w:val="24"/>
        </w:rPr>
      </w:pPr>
      <w:r>
        <w:rPr>
          <w:rFonts w:ascii="Arial" w:hAnsi="Arial" w:cs="Arial"/>
          <w:sz w:val="24"/>
          <w:szCs w:val="24"/>
        </w:rPr>
        <w:t>H</w:t>
      </w:r>
      <w:r w:rsidRPr="00C72430">
        <w:rPr>
          <w:rFonts w:ascii="Arial" w:hAnsi="Arial" w:cs="Arial"/>
          <w:sz w:val="24"/>
          <w:szCs w:val="24"/>
        </w:rPr>
        <w:t>onored for the implementation of a new Weather Research and Forecast (WRF) system, a common modeling system which promotes efficient transition of scientific collaborative research into operations. This collaboration is an advance for the Nation’s scientific community and binds the operational and research communities to realize full societal benefits of the WRF system. In addition, there has been an accelerated use of this model by training groups supporting the advancements of the workstation version of the model in underdeveloped areas, such as Africa.</w:t>
      </w:r>
    </w:p>
    <w:p w14:paraId="13AEFA47" w14:textId="55928612" w:rsidR="006341FD" w:rsidRPr="00C54948" w:rsidRDefault="006341FD" w:rsidP="00C54948">
      <w:pPr>
        <w:rPr>
          <w:rFonts w:ascii="Arial" w:hAnsi="Arial" w:cs="Arial"/>
          <w:sz w:val="52"/>
          <w:szCs w:val="52"/>
        </w:rPr>
      </w:pPr>
      <w:r w:rsidRPr="00C54948">
        <w:rPr>
          <w:rFonts w:ascii="Arial" w:hAnsi="Arial" w:cs="Arial"/>
          <w:sz w:val="52"/>
          <w:szCs w:val="52"/>
        </w:rPr>
        <w:t>2006</w:t>
      </w:r>
    </w:p>
    <w:p w14:paraId="51C4A73F" w14:textId="00510757" w:rsidR="00C72430" w:rsidRPr="00F37391" w:rsidRDefault="00C72430" w:rsidP="00C72430">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bookmarkStart w:id="1" w:name="_Hlk62203239"/>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1"/>
    <w:p w14:paraId="3F9333DA" w14:textId="7BB5F578" w:rsidR="00C72430" w:rsidRDefault="00C72430" w:rsidP="00C72430">
      <w:pPr>
        <w:pStyle w:val="NormalWeb"/>
        <w:shd w:val="clear" w:color="auto" w:fill="FFFFFF"/>
        <w:spacing w:before="240" w:beforeAutospacing="0" w:after="240" w:afterAutospacing="0"/>
        <w:rPr>
          <w:rFonts w:ascii="Arial" w:hAnsi="Arial" w:cs="Arial"/>
          <w:color w:val="212121"/>
        </w:rPr>
      </w:pPr>
      <w:r w:rsidRPr="00C72430">
        <w:rPr>
          <w:rFonts w:ascii="Arial" w:hAnsi="Arial" w:cs="Arial"/>
          <w:color w:val="212121"/>
        </w:rPr>
        <w:t xml:space="preserve">Morris Bender </w:t>
      </w:r>
      <w:r>
        <w:rPr>
          <w:rFonts w:ascii="Arial" w:hAnsi="Arial" w:cs="Arial"/>
          <w:color w:val="212121"/>
        </w:rPr>
        <w:t xml:space="preserve">- </w:t>
      </w:r>
      <w:r w:rsidRPr="00C72430">
        <w:rPr>
          <w:rFonts w:ascii="Arial" w:hAnsi="Arial" w:cs="Arial"/>
          <w:color w:val="212121"/>
        </w:rPr>
        <w:t xml:space="preserve">Timothy </w:t>
      </w:r>
      <w:proofErr w:type="spellStart"/>
      <w:r w:rsidRPr="00C72430">
        <w:rPr>
          <w:rFonts w:ascii="Arial" w:hAnsi="Arial" w:cs="Arial"/>
          <w:color w:val="212121"/>
        </w:rPr>
        <w:t>Marchok</w:t>
      </w:r>
      <w:proofErr w:type="spellEnd"/>
      <w:r w:rsidRPr="00C72430">
        <w:rPr>
          <w:rFonts w:ascii="Arial" w:hAnsi="Arial" w:cs="Arial"/>
          <w:color w:val="212121"/>
        </w:rPr>
        <w:t xml:space="preserve"> </w:t>
      </w:r>
      <w:r>
        <w:rPr>
          <w:rFonts w:ascii="Arial" w:hAnsi="Arial" w:cs="Arial"/>
          <w:color w:val="212121"/>
        </w:rPr>
        <w:t xml:space="preserve">- </w:t>
      </w:r>
      <w:r w:rsidRPr="00C72430">
        <w:rPr>
          <w:rFonts w:ascii="Arial" w:hAnsi="Arial" w:cs="Arial"/>
          <w:b/>
          <w:bCs/>
          <w:color w:val="212121"/>
        </w:rPr>
        <w:t>Naomi Surgi</w:t>
      </w:r>
      <w:r w:rsidRPr="00C72430">
        <w:rPr>
          <w:rFonts w:ascii="Arial" w:hAnsi="Arial" w:cs="Arial"/>
          <w:color w:val="212121"/>
        </w:rPr>
        <w:t xml:space="preserve"> </w:t>
      </w:r>
      <w:r>
        <w:rPr>
          <w:rFonts w:ascii="Arial" w:hAnsi="Arial" w:cs="Arial"/>
          <w:color w:val="212121"/>
        </w:rPr>
        <w:t>-</w:t>
      </w:r>
      <w:r w:rsidRPr="00C72430">
        <w:rPr>
          <w:rFonts w:ascii="Arial" w:hAnsi="Arial" w:cs="Arial"/>
          <w:color w:val="212121"/>
        </w:rPr>
        <w:t xml:space="preserve"> David Michaud</w:t>
      </w:r>
    </w:p>
    <w:p w14:paraId="48C5F5EA" w14:textId="66E549DC" w:rsidR="006341FD" w:rsidRPr="00C72430" w:rsidRDefault="00C72430" w:rsidP="00426CFD">
      <w:pPr>
        <w:pStyle w:val="NormalWeb"/>
        <w:shd w:val="clear" w:color="auto" w:fill="FFFFFF"/>
        <w:spacing w:before="240" w:beforeAutospacing="0" w:after="240" w:afterAutospacing="0"/>
        <w:rPr>
          <w:rFonts w:ascii="Arial" w:hAnsi="Arial" w:cs="Arial"/>
        </w:rPr>
      </w:pPr>
      <w:r>
        <w:rPr>
          <w:rFonts w:ascii="Arial" w:hAnsi="Arial" w:cs="Arial"/>
          <w:color w:val="212121"/>
        </w:rPr>
        <w:t>C</w:t>
      </w:r>
      <w:r w:rsidRPr="00C72430">
        <w:rPr>
          <w:rFonts w:ascii="Arial" w:hAnsi="Arial" w:cs="Arial"/>
          <w:color w:val="212121"/>
        </w:rPr>
        <w:t>ited for development of critical improvements to the Geophysical Fluid Dynamics Laboratory Hurricane Prediction System and its implementation into operational hurricane forecasts. In addition, this group greatly expanded the suite of model guidance available to forecasters. These improvements were crucial in producing outstanding operational track and intensity forecasts of Hurricanes Katrina and Rita, two of the most powerful storms to hit the U.S. in 2005. Advanced warning of these devastating catastrophes was vital to mitigating the loss of life and property.</w:t>
      </w:r>
    </w:p>
    <w:p w14:paraId="573B859C" w14:textId="5DC618B7" w:rsidR="00910014" w:rsidRPr="00C54948" w:rsidRDefault="00AD1561" w:rsidP="00C54948">
      <w:pPr>
        <w:rPr>
          <w:rFonts w:ascii="Arial" w:hAnsi="Arial" w:cs="Arial"/>
          <w:sz w:val="52"/>
          <w:szCs w:val="52"/>
        </w:rPr>
      </w:pPr>
      <w:r w:rsidRPr="00C54948">
        <w:rPr>
          <w:rFonts w:ascii="Arial" w:hAnsi="Arial" w:cs="Arial"/>
          <w:sz w:val="52"/>
          <w:szCs w:val="52"/>
        </w:rPr>
        <w:t>2005</w:t>
      </w:r>
    </w:p>
    <w:p w14:paraId="29C27847" w14:textId="349B300A" w:rsidR="00AD1561" w:rsidRPr="00F37391" w:rsidRDefault="00AD1561" w:rsidP="00AD1561">
      <w:pPr>
        <w:pStyle w:val="NormalWeb"/>
        <w:shd w:val="clear" w:color="auto" w:fill="FFFFFF"/>
        <w:spacing w:before="240" w:beforeAutospacing="0" w:after="240" w:afterAutospacing="0"/>
        <w:rPr>
          <w:rStyle w:val="Emphasis"/>
          <w:rFonts w:ascii="Arial" w:hAnsi="Arial" w:cs="Arial"/>
          <w:i w:val="0"/>
          <w:iCs w:val="0"/>
          <w:color w:val="212121"/>
          <w:sz w:val="28"/>
          <w:szCs w:val="28"/>
        </w:rPr>
      </w:pPr>
      <w:bookmarkStart w:id="2" w:name="_Hlk62203080"/>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2"/>
    <w:p w14:paraId="43793DC2" w14:textId="35BADC4D" w:rsidR="00AD1561" w:rsidRDefault="006341FD" w:rsidP="00AD1561">
      <w:pPr>
        <w:rPr>
          <w:rFonts w:ascii="Arial" w:hAnsi="Arial" w:cs="Arial"/>
          <w:b/>
          <w:bCs/>
          <w:sz w:val="24"/>
          <w:szCs w:val="24"/>
        </w:rPr>
      </w:pPr>
      <w:r w:rsidRPr="006341FD">
        <w:rPr>
          <w:rFonts w:ascii="Arial" w:hAnsi="Arial" w:cs="Arial"/>
          <w:sz w:val="24"/>
          <w:szCs w:val="24"/>
        </w:rPr>
        <w:t xml:space="preserve">Mitchell Goldberg - </w:t>
      </w:r>
      <w:proofErr w:type="spellStart"/>
      <w:r w:rsidRPr="006341FD">
        <w:rPr>
          <w:rFonts w:ascii="Arial" w:hAnsi="Arial" w:cs="Arial"/>
          <w:sz w:val="24"/>
          <w:szCs w:val="24"/>
        </w:rPr>
        <w:t>Fuzhong</w:t>
      </w:r>
      <w:proofErr w:type="spellEnd"/>
      <w:r w:rsidRPr="006341FD">
        <w:rPr>
          <w:rFonts w:ascii="Arial" w:hAnsi="Arial" w:cs="Arial"/>
          <w:sz w:val="24"/>
          <w:szCs w:val="24"/>
        </w:rPr>
        <w:t xml:space="preserve"> Weng - Larry McMillin -</w:t>
      </w:r>
      <w:r w:rsidRPr="006341FD">
        <w:rPr>
          <w:rFonts w:ascii="Arial" w:hAnsi="Arial" w:cs="Arial"/>
          <w:b/>
          <w:bCs/>
          <w:sz w:val="24"/>
          <w:szCs w:val="24"/>
        </w:rPr>
        <w:t xml:space="preserve"> John </w:t>
      </w:r>
      <w:proofErr w:type="spellStart"/>
      <w:r w:rsidRPr="006341FD">
        <w:rPr>
          <w:rFonts w:ascii="Arial" w:hAnsi="Arial" w:cs="Arial"/>
          <w:b/>
          <w:bCs/>
          <w:sz w:val="24"/>
          <w:szCs w:val="24"/>
        </w:rPr>
        <w:t>Derber</w:t>
      </w:r>
      <w:proofErr w:type="spellEnd"/>
      <w:r w:rsidRPr="006341FD">
        <w:rPr>
          <w:rFonts w:ascii="Arial" w:hAnsi="Arial" w:cs="Arial"/>
          <w:b/>
          <w:bCs/>
          <w:sz w:val="24"/>
          <w:szCs w:val="24"/>
        </w:rPr>
        <w:t xml:space="preserve"> - Russell </w:t>
      </w:r>
      <w:proofErr w:type="spellStart"/>
      <w:r w:rsidRPr="006341FD">
        <w:rPr>
          <w:rFonts w:ascii="Arial" w:hAnsi="Arial" w:cs="Arial"/>
          <w:b/>
          <w:bCs/>
          <w:sz w:val="24"/>
          <w:szCs w:val="24"/>
        </w:rPr>
        <w:t>Treadon</w:t>
      </w:r>
      <w:proofErr w:type="spellEnd"/>
    </w:p>
    <w:p w14:paraId="5CA24399" w14:textId="25D148C8" w:rsidR="006341FD" w:rsidRDefault="006341FD" w:rsidP="00AD1561">
      <w:pPr>
        <w:rPr>
          <w:rFonts w:ascii="Arial" w:hAnsi="Arial" w:cs="Arial"/>
          <w:sz w:val="24"/>
          <w:szCs w:val="24"/>
        </w:rPr>
      </w:pPr>
      <w:r>
        <w:rPr>
          <w:rFonts w:ascii="Arial" w:hAnsi="Arial" w:cs="Arial"/>
          <w:sz w:val="24"/>
          <w:szCs w:val="24"/>
        </w:rPr>
        <w:t>R</w:t>
      </w:r>
      <w:r w:rsidRPr="006341FD">
        <w:rPr>
          <w:rFonts w:ascii="Arial" w:hAnsi="Arial" w:cs="Arial"/>
          <w:sz w:val="24"/>
          <w:szCs w:val="24"/>
        </w:rPr>
        <w:t>ecognized for developing and testing scientific techniques to assimilate the observations of advanced satellite instruments into NOAA operational numerical weather prediction models. The team developed innovative techniques for rapidly processing and extracting information from massive amounts of new, high</w:t>
      </w:r>
      <w:r>
        <w:rPr>
          <w:rFonts w:ascii="Arial" w:hAnsi="Arial" w:cs="Arial"/>
          <w:sz w:val="24"/>
          <w:szCs w:val="24"/>
        </w:rPr>
        <w:t>-</w:t>
      </w:r>
      <w:r w:rsidRPr="006341FD">
        <w:rPr>
          <w:rFonts w:ascii="Arial" w:hAnsi="Arial" w:cs="Arial"/>
          <w:sz w:val="24"/>
          <w:szCs w:val="24"/>
        </w:rPr>
        <w:t>quality satellite observations of the atmosphere. Tests show that the new data will significantly improve the accuracy and extend the range of weather predictions. As a result of the group's accomplishments, NOAA is better prepared for uses of these data to improve operational weather forecasts at least one year earlier after the satellite’s launch and realize a 20 percent productivity increase, assuming a satellite life span is typically 4 to 5 years.</w:t>
      </w:r>
    </w:p>
    <w:p w14:paraId="21DEF4E2" w14:textId="77777777" w:rsidR="006341FD" w:rsidRPr="00F37391" w:rsidRDefault="006341FD" w:rsidP="006341FD">
      <w:pPr>
        <w:pStyle w:val="NormalWeb"/>
        <w:shd w:val="clear" w:color="auto" w:fill="FFFFFF"/>
        <w:spacing w:before="240" w:beforeAutospacing="0" w:after="240" w:afterAutospacing="0"/>
        <w:rPr>
          <w:rStyle w:val="Emphasis"/>
          <w:rFonts w:ascii="Arial" w:hAnsi="Arial" w:cs="Arial"/>
          <w:i w:val="0"/>
          <w:iCs w:val="0"/>
          <w:color w:val="212121"/>
          <w:sz w:val="28"/>
          <w:szCs w:val="28"/>
        </w:rPr>
      </w:pPr>
      <w:bookmarkStart w:id="3" w:name="_Hlk62202663"/>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3"/>
    <w:p w14:paraId="0C4B6E05" w14:textId="015D49AE" w:rsidR="006341FD" w:rsidRDefault="006341FD" w:rsidP="00AD1561">
      <w:pPr>
        <w:rPr>
          <w:rFonts w:ascii="Arial" w:hAnsi="Arial" w:cs="Arial"/>
          <w:sz w:val="24"/>
          <w:szCs w:val="24"/>
        </w:rPr>
      </w:pPr>
      <w:r w:rsidRPr="006341FD">
        <w:rPr>
          <w:rFonts w:ascii="Arial" w:hAnsi="Arial" w:cs="Arial"/>
          <w:b/>
          <w:bCs/>
          <w:sz w:val="24"/>
          <w:szCs w:val="24"/>
        </w:rPr>
        <w:t xml:space="preserve">Hua-Lu Pan - Shrinivas </w:t>
      </w:r>
      <w:proofErr w:type="spellStart"/>
      <w:r w:rsidRPr="006341FD">
        <w:rPr>
          <w:rFonts w:ascii="Arial" w:hAnsi="Arial" w:cs="Arial"/>
          <w:b/>
          <w:bCs/>
          <w:sz w:val="24"/>
          <w:szCs w:val="24"/>
        </w:rPr>
        <w:t>Moorthi</w:t>
      </w:r>
      <w:proofErr w:type="spellEnd"/>
      <w:r w:rsidRPr="006341FD">
        <w:rPr>
          <w:rFonts w:ascii="Arial" w:hAnsi="Arial" w:cs="Arial"/>
          <w:b/>
          <w:bCs/>
          <w:sz w:val="24"/>
          <w:szCs w:val="24"/>
        </w:rPr>
        <w:t xml:space="preserve"> - Yu Tai Hou - </w:t>
      </w:r>
      <w:proofErr w:type="spellStart"/>
      <w:r w:rsidRPr="006341FD">
        <w:rPr>
          <w:rFonts w:ascii="Arial" w:hAnsi="Arial" w:cs="Arial"/>
          <w:b/>
          <w:bCs/>
          <w:sz w:val="24"/>
          <w:szCs w:val="24"/>
        </w:rPr>
        <w:t>Wanqiu</w:t>
      </w:r>
      <w:proofErr w:type="spellEnd"/>
      <w:r w:rsidRPr="006341FD">
        <w:rPr>
          <w:rFonts w:ascii="Arial" w:hAnsi="Arial" w:cs="Arial"/>
          <w:b/>
          <w:bCs/>
          <w:sz w:val="24"/>
          <w:szCs w:val="24"/>
        </w:rPr>
        <w:t xml:space="preserve"> Wang</w:t>
      </w:r>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 xml:space="preserve">Jae Kyung </w:t>
      </w:r>
      <w:proofErr w:type="spellStart"/>
      <w:r w:rsidRPr="006341FD">
        <w:rPr>
          <w:rFonts w:ascii="Arial" w:hAnsi="Arial" w:cs="Arial"/>
          <w:sz w:val="24"/>
          <w:szCs w:val="24"/>
        </w:rPr>
        <w:t>Schemm</w:t>
      </w:r>
      <w:proofErr w:type="spellEnd"/>
      <w:r>
        <w:rPr>
          <w:rFonts w:ascii="Arial" w:hAnsi="Arial" w:cs="Arial"/>
          <w:sz w:val="24"/>
          <w:szCs w:val="24"/>
        </w:rPr>
        <w:t xml:space="preserve"> -</w:t>
      </w:r>
      <w:r w:rsidRPr="006341FD">
        <w:rPr>
          <w:rFonts w:ascii="Arial" w:hAnsi="Arial" w:cs="Arial"/>
          <w:sz w:val="24"/>
          <w:szCs w:val="24"/>
        </w:rPr>
        <w:t xml:space="preserve"> Wesley </w:t>
      </w:r>
      <w:proofErr w:type="spellStart"/>
      <w:r w:rsidRPr="006341FD">
        <w:rPr>
          <w:rFonts w:ascii="Arial" w:hAnsi="Arial" w:cs="Arial"/>
          <w:sz w:val="24"/>
          <w:szCs w:val="24"/>
        </w:rPr>
        <w:t>Ebisuzaki</w:t>
      </w:r>
      <w:proofErr w:type="spellEnd"/>
      <w:r>
        <w:rPr>
          <w:rFonts w:ascii="Arial" w:hAnsi="Arial" w:cs="Arial"/>
          <w:sz w:val="24"/>
          <w:szCs w:val="24"/>
        </w:rPr>
        <w:t xml:space="preserve"> - </w:t>
      </w:r>
      <w:proofErr w:type="spellStart"/>
      <w:r w:rsidRPr="006341FD">
        <w:rPr>
          <w:rFonts w:ascii="Arial" w:hAnsi="Arial" w:cs="Arial"/>
          <w:sz w:val="24"/>
          <w:szCs w:val="24"/>
        </w:rPr>
        <w:t>Huug</w:t>
      </w:r>
      <w:proofErr w:type="spellEnd"/>
      <w:r w:rsidRPr="006341FD">
        <w:rPr>
          <w:rFonts w:ascii="Arial" w:hAnsi="Arial" w:cs="Arial"/>
          <w:sz w:val="24"/>
          <w:szCs w:val="24"/>
        </w:rPr>
        <w:t xml:space="preserve"> </w:t>
      </w:r>
      <w:proofErr w:type="spellStart"/>
      <w:r w:rsidRPr="006341FD">
        <w:rPr>
          <w:rFonts w:ascii="Arial" w:hAnsi="Arial" w:cs="Arial"/>
          <w:sz w:val="24"/>
          <w:szCs w:val="24"/>
        </w:rPr>
        <w:t>Vandendool</w:t>
      </w:r>
      <w:proofErr w:type="spellEnd"/>
      <w:r w:rsidRPr="006341FD">
        <w:rPr>
          <w:rFonts w:ascii="Arial" w:hAnsi="Arial" w:cs="Arial"/>
          <w:sz w:val="24"/>
          <w:szCs w:val="24"/>
        </w:rPr>
        <w:t xml:space="preserve"> </w:t>
      </w:r>
      <w:r>
        <w:rPr>
          <w:rFonts w:ascii="Arial" w:hAnsi="Arial" w:cs="Arial"/>
          <w:sz w:val="24"/>
          <w:szCs w:val="24"/>
        </w:rPr>
        <w:t xml:space="preserve">- </w:t>
      </w:r>
      <w:proofErr w:type="spellStart"/>
      <w:r w:rsidRPr="006341FD">
        <w:rPr>
          <w:rFonts w:ascii="Arial" w:hAnsi="Arial" w:cs="Arial"/>
          <w:b/>
          <w:bCs/>
          <w:sz w:val="24"/>
          <w:szCs w:val="24"/>
        </w:rPr>
        <w:t>Suranjana</w:t>
      </w:r>
      <w:proofErr w:type="spellEnd"/>
      <w:r w:rsidRPr="006341FD">
        <w:rPr>
          <w:rFonts w:ascii="Arial" w:hAnsi="Arial" w:cs="Arial"/>
          <w:b/>
          <w:bCs/>
          <w:sz w:val="24"/>
          <w:szCs w:val="24"/>
        </w:rPr>
        <w:t xml:space="preserve"> </w:t>
      </w:r>
      <w:proofErr w:type="spellStart"/>
      <w:r w:rsidRPr="006341FD">
        <w:rPr>
          <w:rFonts w:ascii="Arial" w:hAnsi="Arial" w:cs="Arial"/>
          <w:b/>
          <w:bCs/>
          <w:sz w:val="24"/>
          <w:szCs w:val="24"/>
        </w:rPr>
        <w:t>Saha</w:t>
      </w:r>
      <w:proofErr w:type="spellEnd"/>
      <w:r w:rsidRPr="006341FD">
        <w:rPr>
          <w:rFonts w:ascii="Arial" w:hAnsi="Arial" w:cs="Arial"/>
          <w:b/>
          <w:bCs/>
          <w:sz w:val="24"/>
          <w:szCs w:val="24"/>
        </w:rPr>
        <w:t xml:space="preserve"> - David Behringer - Diane Stokes</w:t>
      </w:r>
    </w:p>
    <w:p w14:paraId="62B6B84F" w14:textId="45183EDC" w:rsidR="006341FD" w:rsidRDefault="006341FD" w:rsidP="00AD1561">
      <w:pPr>
        <w:rPr>
          <w:rFonts w:ascii="Arial" w:hAnsi="Arial" w:cs="Arial"/>
          <w:sz w:val="24"/>
          <w:szCs w:val="24"/>
        </w:rPr>
      </w:pPr>
      <w:r>
        <w:rPr>
          <w:rFonts w:ascii="Arial" w:hAnsi="Arial" w:cs="Arial"/>
          <w:sz w:val="24"/>
          <w:szCs w:val="24"/>
        </w:rPr>
        <w:t>H</w:t>
      </w:r>
      <w:r w:rsidRPr="006341FD">
        <w:rPr>
          <w:rFonts w:ascii="Arial" w:hAnsi="Arial" w:cs="Arial"/>
          <w:sz w:val="24"/>
          <w:szCs w:val="24"/>
        </w:rPr>
        <w:t>onored for implementing a new Climate Forecast System for Seasonal-to-Interannual (S/I) prediction one year ahead of schedule, with groundbreaking results. The goal was to develop an advanced technology system producing superior results to all incumbent models and to obtain sufficient computing resources for the system to become operationally useful. The group implemented an atmosphere-ocean coupled Climate Forecast System (CFS) for S/I climate prediction. The CFS is a fully-coupled, dynamical system representing critical weather and climate interactions between the earth's oceans and atmosphere. Historical forecasts demonstrated the CFS to be at least as accurate as the best statistical models for S/I forecasting, a breakthrough for dynamically-based models.</w:t>
      </w:r>
    </w:p>
    <w:p w14:paraId="2E08625F" w14:textId="27595915" w:rsidR="006341FD" w:rsidRPr="00F37391" w:rsidRDefault="006341FD" w:rsidP="006341FD">
      <w:pPr>
        <w:pStyle w:val="NormalWeb"/>
        <w:shd w:val="clear" w:color="auto" w:fill="FFFFFF"/>
        <w:spacing w:before="240" w:beforeAutospacing="0" w:after="240" w:afterAutospacing="0"/>
        <w:rPr>
          <w:rStyle w:val="Emphasis"/>
          <w:rFonts w:ascii="Arial" w:hAnsi="Arial" w:cs="Arial"/>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4E306180" w14:textId="01615BF8" w:rsidR="006341FD" w:rsidRDefault="006341FD" w:rsidP="00AD1561">
      <w:pPr>
        <w:rPr>
          <w:rFonts w:ascii="Arial" w:hAnsi="Arial" w:cs="Arial"/>
          <w:sz w:val="24"/>
          <w:szCs w:val="24"/>
        </w:rPr>
      </w:pPr>
      <w:r w:rsidRPr="006341FD">
        <w:rPr>
          <w:rFonts w:ascii="Arial" w:hAnsi="Arial" w:cs="Arial"/>
          <w:sz w:val="24"/>
          <w:szCs w:val="24"/>
        </w:rPr>
        <w:t xml:space="preserve">Kenneth L. </w:t>
      </w:r>
      <w:proofErr w:type="spellStart"/>
      <w:r w:rsidRPr="006341FD">
        <w:rPr>
          <w:rFonts w:ascii="Arial" w:hAnsi="Arial" w:cs="Arial"/>
          <w:sz w:val="24"/>
          <w:szCs w:val="24"/>
        </w:rPr>
        <w:t>Schere</w:t>
      </w:r>
      <w:proofErr w:type="spellEnd"/>
      <w:r w:rsidRPr="006341FD">
        <w:rPr>
          <w:rFonts w:ascii="Arial" w:hAnsi="Arial" w:cs="Arial"/>
          <w:sz w:val="24"/>
          <w:szCs w:val="24"/>
        </w:rPr>
        <w:t xml:space="preserve"> </w:t>
      </w:r>
      <w:r>
        <w:rPr>
          <w:rFonts w:ascii="Arial" w:hAnsi="Arial" w:cs="Arial"/>
          <w:sz w:val="24"/>
          <w:szCs w:val="24"/>
        </w:rPr>
        <w:t>- J</w:t>
      </w:r>
      <w:r w:rsidRPr="006341FD">
        <w:rPr>
          <w:rFonts w:ascii="Arial" w:hAnsi="Arial" w:cs="Arial"/>
          <w:sz w:val="24"/>
          <w:szCs w:val="24"/>
        </w:rPr>
        <w:t xml:space="preserve">onathan </w:t>
      </w:r>
      <w:proofErr w:type="spellStart"/>
      <w:r w:rsidRPr="006341FD">
        <w:rPr>
          <w:rFonts w:ascii="Arial" w:hAnsi="Arial" w:cs="Arial"/>
          <w:sz w:val="24"/>
          <w:szCs w:val="24"/>
        </w:rPr>
        <w:t>Pleim</w:t>
      </w:r>
      <w:proofErr w:type="spellEnd"/>
      <w:r>
        <w:rPr>
          <w:rFonts w:ascii="Arial" w:hAnsi="Arial" w:cs="Arial"/>
          <w:sz w:val="24"/>
          <w:szCs w:val="24"/>
        </w:rPr>
        <w:t xml:space="preserve"> -</w:t>
      </w:r>
      <w:r w:rsidRPr="006341FD">
        <w:rPr>
          <w:rFonts w:ascii="Arial" w:hAnsi="Arial" w:cs="Arial"/>
          <w:sz w:val="24"/>
          <w:szCs w:val="24"/>
        </w:rPr>
        <w:t xml:space="preserve"> George </w:t>
      </w:r>
      <w:proofErr w:type="spellStart"/>
      <w:r w:rsidRPr="006341FD">
        <w:rPr>
          <w:rFonts w:ascii="Arial" w:hAnsi="Arial" w:cs="Arial"/>
          <w:sz w:val="24"/>
          <w:szCs w:val="24"/>
        </w:rPr>
        <w:t>Pouliot</w:t>
      </w:r>
      <w:proofErr w:type="spellEnd"/>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 xml:space="preserve">Tanya </w:t>
      </w:r>
      <w:proofErr w:type="spellStart"/>
      <w:r w:rsidRPr="006341FD">
        <w:rPr>
          <w:rFonts w:ascii="Arial" w:hAnsi="Arial" w:cs="Arial"/>
          <w:sz w:val="24"/>
          <w:szCs w:val="24"/>
        </w:rPr>
        <w:t>Otte</w:t>
      </w:r>
      <w:proofErr w:type="spellEnd"/>
      <w:r w:rsidRPr="006341FD">
        <w:rPr>
          <w:rFonts w:ascii="Arial" w:hAnsi="Arial" w:cs="Arial"/>
          <w:sz w:val="24"/>
          <w:szCs w:val="24"/>
        </w:rPr>
        <w:t xml:space="preserve"> </w:t>
      </w:r>
      <w:r>
        <w:rPr>
          <w:rFonts w:ascii="Arial" w:hAnsi="Arial" w:cs="Arial"/>
          <w:sz w:val="24"/>
          <w:szCs w:val="24"/>
        </w:rPr>
        <w:t>-</w:t>
      </w:r>
      <w:r w:rsidRPr="006341FD">
        <w:rPr>
          <w:rFonts w:ascii="Arial" w:hAnsi="Arial" w:cs="Arial"/>
          <w:sz w:val="24"/>
          <w:szCs w:val="24"/>
        </w:rPr>
        <w:t xml:space="preserve"> Jeffrey Young </w:t>
      </w:r>
      <w:r>
        <w:rPr>
          <w:rFonts w:ascii="Arial" w:hAnsi="Arial" w:cs="Arial"/>
          <w:sz w:val="24"/>
          <w:szCs w:val="24"/>
        </w:rPr>
        <w:t xml:space="preserve">- </w:t>
      </w:r>
      <w:r w:rsidRPr="006341FD">
        <w:rPr>
          <w:rFonts w:ascii="Arial" w:hAnsi="Arial" w:cs="Arial"/>
          <w:sz w:val="24"/>
          <w:szCs w:val="24"/>
        </w:rPr>
        <w:t xml:space="preserve">Paula Davidson </w:t>
      </w:r>
      <w:r>
        <w:rPr>
          <w:rFonts w:ascii="Arial" w:hAnsi="Arial" w:cs="Arial"/>
          <w:sz w:val="24"/>
          <w:szCs w:val="24"/>
        </w:rPr>
        <w:t xml:space="preserve">- </w:t>
      </w:r>
      <w:r w:rsidRPr="006341FD">
        <w:rPr>
          <w:rFonts w:ascii="Arial" w:hAnsi="Arial" w:cs="Arial"/>
          <w:sz w:val="24"/>
          <w:szCs w:val="24"/>
        </w:rPr>
        <w:t xml:space="preserve">Wilson Shaffer </w:t>
      </w:r>
      <w:r>
        <w:rPr>
          <w:rFonts w:ascii="Arial" w:hAnsi="Arial" w:cs="Arial"/>
          <w:sz w:val="24"/>
          <w:szCs w:val="24"/>
        </w:rPr>
        <w:t xml:space="preserve">- </w:t>
      </w:r>
      <w:r w:rsidRPr="006341FD">
        <w:rPr>
          <w:rFonts w:ascii="Arial" w:hAnsi="Arial" w:cs="Arial"/>
          <w:b/>
          <w:bCs/>
          <w:sz w:val="24"/>
          <w:szCs w:val="24"/>
        </w:rPr>
        <w:t xml:space="preserve">Geoffrey </w:t>
      </w:r>
      <w:proofErr w:type="spellStart"/>
      <w:r w:rsidRPr="006341FD">
        <w:rPr>
          <w:rFonts w:ascii="Arial" w:hAnsi="Arial" w:cs="Arial"/>
          <w:b/>
          <w:bCs/>
          <w:sz w:val="24"/>
          <w:szCs w:val="24"/>
        </w:rPr>
        <w:t>DiMego</w:t>
      </w:r>
      <w:proofErr w:type="spellEnd"/>
      <w:r w:rsidRPr="006341FD">
        <w:rPr>
          <w:rFonts w:ascii="Arial" w:hAnsi="Arial" w:cs="Arial"/>
          <w:b/>
          <w:bCs/>
          <w:sz w:val="24"/>
          <w:szCs w:val="24"/>
        </w:rPr>
        <w:t xml:space="preserve"> - Jeffery McQueen</w:t>
      </w:r>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Allan Darling</w:t>
      </w:r>
    </w:p>
    <w:p w14:paraId="0F11E3BB" w14:textId="3809F0FB" w:rsidR="006341FD" w:rsidRDefault="006341FD" w:rsidP="00AD1561">
      <w:pPr>
        <w:rPr>
          <w:rFonts w:ascii="Arial" w:hAnsi="Arial" w:cs="Arial"/>
          <w:sz w:val="24"/>
          <w:szCs w:val="24"/>
        </w:rPr>
      </w:pPr>
      <w:r>
        <w:rPr>
          <w:rFonts w:ascii="Arial" w:hAnsi="Arial" w:cs="Arial"/>
          <w:sz w:val="24"/>
          <w:szCs w:val="24"/>
        </w:rPr>
        <w:t>H</w:t>
      </w:r>
      <w:r w:rsidRPr="006341FD">
        <w:rPr>
          <w:rFonts w:ascii="Arial" w:hAnsi="Arial" w:cs="Arial"/>
          <w:sz w:val="24"/>
          <w:szCs w:val="24"/>
        </w:rPr>
        <w:t>onored for the development, testing, and deployment of the National Air Quality Forecast Capability. The group implemented an initial operational capability for predicting ground-level ozone for the northeastern United States through the next day, at hourly time intervals. The forecast guidance improves the basis for state and local health-based alerts and provides information for those at risk from poor air quality. NOAA’s air quality forecast capability was developed and implemented in partnership with the U.S. Environmental Protection Agency, combining the two agencies’ strengths in air quality measurements and atmospheric modeling.</w:t>
      </w:r>
    </w:p>
    <w:p w14:paraId="706EA2AD" w14:textId="2741C00D" w:rsidR="00C37C62" w:rsidRDefault="00C37C62" w:rsidP="00AD1561">
      <w:pPr>
        <w:rPr>
          <w:rFonts w:ascii="Arial" w:hAnsi="Arial" w:cs="Arial"/>
          <w:b/>
          <w:bCs/>
          <w:sz w:val="28"/>
          <w:szCs w:val="28"/>
        </w:rPr>
      </w:pPr>
      <w:r w:rsidRPr="00C37C62">
        <w:rPr>
          <w:rFonts w:ascii="Arial" w:hAnsi="Arial" w:cs="Arial"/>
          <w:b/>
          <w:bCs/>
          <w:sz w:val="28"/>
          <w:szCs w:val="28"/>
        </w:rPr>
        <w:t>EMC/NCEP Extraordinary Performance Award</w:t>
      </w:r>
    </w:p>
    <w:p w14:paraId="207180E0" w14:textId="2813C537" w:rsidR="00C37C62" w:rsidRPr="00C37C62" w:rsidRDefault="00C37C62" w:rsidP="00AD1561">
      <w:pPr>
        <w:rPr>
          <w:rFonts w:ascii="Arial" w:hAnsi="Arial" w:cs="Arial"/>
          <w:b/>
          <w:bCs/>
          <w:sz w:val="24"/>
          <w:szCs w:val="24"/>
        </w:rPr>
      </w:pPr>
      <w:r w:rsidRPr="00C37C62">
        <w:rPr>
          <w:rFonts w:ascii="Arial" w:hAnsi="Arial" w:cs="Arial"/>
          <w:b/>
          <w:bCs/>
          <w:sz w:val="24"/>
          <w:szCs w:val="24"/>
        </w:rPr>
        <w:t>Jun Du</w:t>
      </w:r>
    </w:p>
    <w:p w14:paraId="75D864F0" w14:textId="6A8B4C45" w:rsidR="00C37C62" w:rsidRPr="00C37C62" w:rsidRDefault="00C37C62" w:rsidP="00AD1561">
      <w:pPr>
        <w:rPr>
          <w:rFonts w:ascii="Arial" w:hAnsi="Arial" w:cs="Arial"/>
          <w:sz w:val="24"/>
          <w:szCs w:val="24"/>
        </w:rPr>
      </w:pPr>
      <w:r w:rsidRPr="00C37C62">
        <w:rPr>
          <w:rFonts w:ascii="Arial" w:hAnsi="Arial" w:cs="Arial"/>
          <w:sz w:val="24"/>
          <w:szCs w:val="24"/>
        </w:rPr>
        <w:t>For developing and implementing the WRF ensemble</w:t>
      </w:r>
      <w:r w:rsidR="002448DA">
        <w:rPr>
          <w:rFonts w:ascii="Arial" w:hAnsi="Arial" w:cs="Arial"/>
          <w:sz w:val="24"/>
          <w:szCs w:val="24"/>
        </w:rPr>
        <w:t xml:space="preserve"> system.</w:t>
      </w:r>
    </w:p>
    <w:p w14:paraId="4266A2D3" w14:textId="58DB8142" w:rsidR="009A12F8" w:rsidRPr="00F37391" w:rsidRDefault="009A12F8" w:rsidP="00AD1561">
      <w:pPr>
        <w:rPr>
          <w:rFonts w:ascii="Arial" w:hAnsi="Arial" w:cs="Arial"/>
          <w:b/>
          <w:bCs/>
          <w:sz w:val="28"/>
          <w:szCs w:val="28"/>
        </w:rPr>
      </w:pPr>
      <w:r w:rsidRPr="00F37391">
        <w:rPr>
          <w:rFonts w:ascii="Arial" w:hAnsi="Arial" w:cs="Arial"/>
          <w:b/>
          <w:bCs/>
          <w:sz w:val="28"/>
          <w:szCs w:val="28"/>
        </w:rPr>
        <w:t xml:space="preserve">Presidential Rank Award </w:t>
      </w:r>
    </w:p>
    <w:p w14:paraId="77FA94F8" w14:textId="4497CCFD" w:rsidR="009A12F8" w:rsidRDefault="009A12F8" w:rsidP="00AD1561">
      <w:pPr>
        <w:rPr>
          <w:rFonts w:ascii="Arial" w:hAnsi="Arial" w:cs="Arial"/>
          <w:b/>
          <w:bCs/>
          <w:sz w:val="24"/>
          <w:szCs w:val="24"/>
        </w:rPr>
      </w:pPr>
      <w:r>
        <w:rPr>
          <w:rFonts w:ascii="Arial" w:hAnsi="Arial" w:cs="Arial"/>
          <w:b/>
          <w:bCs/>
          <w:sz w:val="24"/>
          <w:szCs w:val="24"/>
        </w:rPr>
        <w:t>Stephen Lord, Director, Environmental Modeling Center</w:t>
      </w:r>
    </w:p>
    <w:p w14:paraId="0E9FE73F" w14:textId="0FEAC50A" w:rsidR="002468DC" w:rsidRDefault="002468DC" w:rsidP="00AD1561">
      <w:pPr>
        <w:rPr>
          <w:rFonts w:ascii="Arial" w:hAnsi="Arial" w:cs="Arial"/>
          <w:sz w:val="24"/>
          <w:szCs w:val="24"/>
        </w:rPr>
      </w:pPr>
      <w:r w:rsidRPr="002468DC">
        <w:rPr>
          <w:rFonts w:ascii="Arial" w:hAnsi="Arial" w:cs="Arial"/>
          <w:sz w:val="24"/>
          <w:szCs w:val="24"/>
        </w:rPr>
        <w:t xml:space="preserve">For contributions to numerical weather prediction models for hurricanes for the 2004 season. </w:t>
      </w:r>
    </w:p>
    <w:p w14:paraId="28E4581C" w14:textId="3C5CE5FF" w:rsidR="00457407" w:rsidRDefault="00457407" w:rsidP="00AD1561">
      <w:pPr>
        <w:rPr>
          <w:rFonts w:ascii="Arial" w:hAnsi="Arial" w:cs="Arial"/>
          <w:b/>
          <w:bCs/>
          <w:sz w:val="28"/>
          <w:szCs w:val="28"/>
        </w:rPr>
      </w:pPr>
      <w:r>
        <w:rPr>
          <w:rFonts w:ascii="Arial" w:hAnsi="Arial" w:cs="Arial"/>
          <w:b/>
          <w:bCs/>
          <w:sz w:val="28"/>
          <w:szCs w:val="28"/>
        </w:rPr>
        <w:t>AMS Fellow</w:t>
      </w:r>
    </w:p>
    <w:p w14:paraId="52F04D04" w14:textId="05502325" w:rsidR="00457407" w:rsidRPr="00457407" w:rsidRDefault="00457407" w:rsidP="00AD1561">
      <w:pPr>
        <w:rPr>
          <w:rFonts w:ascii="Arial" w:hAnsi="Arial" w:cs="Arial"/>
          <w:b/>
          <w:bCs/>
          <w:sz w:val="24"/>
          <w:szCs w:val="24"/>
        </w:rPr>
      </w:pPr>
      <w:r w:rsidRPr="00457407">
        <w:rPr>
          <w:rFonts w:ascii="Arial" w:hAnsi="Arial" w:cs="Arial"/>
          <w:b/>
          <w:bCs/>
          <w:sz w:val="24"/>
          <w:szCs w:val="24"/>
        </w:rPr>
        <w:t>Hua-</w:t>
      </w:r>
      <w:proofErr w:type="spellStart"/>
      <w:r w:rsidRPr="00457407">
        <w:rPr>
          <w:rFonts w:ascii="Arial" w:hAnsi="Arial" w:cs="Arial"/>
          <w:b/>
          <w:bCs/>
          <w:sz w:val="24"/>
          <w:szCs w:val="24"/>
        </w:rPr>
        <w:t>lu</w:t>
      </w:r>
      <w:proofErr w:type="spellEnd"/>
      <w:r w:rsidRPr="00457407">
        <w:rPr>
          <w:rFonts w:ascii="Arial" w:hAnsi="Arial" w:cs="Arial"/>
          <w:b/>
          <w:bCs/>
          <w:sz w:val="24"/>
          <w:szCs w:val="24"/>
        </w:rPr>
        <w:t xml:space="preserve"> Pan</w:t>
      </w:r>
    </w:p>
    <w:p w14:paraId="11225EB1" w14:textId="6E9776E4" w:rsidR="00FF020C" w:rsidRDefault="00FF020C" w:rsidP="00AD1561">
      <w:pPr>
        <w:rPr>
          <w:rFonts w:ascii="Arial" w:hAnsi="Arial" w:cs="Arial"/>
          <w:b/>
          <w:bCs/>
          <w:sz w:val="24"/>
          <w:szCs w:val="24"/>
        </w:rPr>
      </w:pPr>
    </w:p>
    <w:sectPr w:rsidR="00FF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3DA"/>
    <w:multiLevelType w:val="hybridMultilevel"/>
    <w:tmpl w:val="A83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C0E1B"/>
    <w:multiLevelType w:val="hybridMultilevel"/>
    <w:tmpl w:val="9BA6D46E"/>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572AC"/>
    <w:multiLevelType w:val="hybridMultilevel"/>
    <w:tmpl w:val="F31CF96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D1E10"/>
    <w:multiLevelType w:val="hybridMultilevel"/>
    <w:tmpl w:val="19D08D3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740E9"/>
    <w:multiLevelType w:val="multilevel"/>
    <w:tmpl w:val="E60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E1D29"/>
    <w:multiLevelType w:val="hybridMultilevel"/>
    <w:tmpl w:val="B0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92C96"/>
    <w:multiLevelType w:val="hybridMultilevel"/>
    <w:tmpl w:val="74B2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7268A"/>
    <w:multiLevelType w:val="hybridMultilevel"/>
    <w:tmpl w:val="672A1A48"/>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73CA1"/>
    <w:multiLevelType w:val="hybridMultilevel"/>
    <w:tmpl w:val="C23281A8"/>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16149"/>
    <w:multiLevelType w:val="multilevel"/>
    <w:tmpl w:val="0FC07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D1980"/>
    <w:multiLevelType w:val="hybridMultilevel"/>
    <w:tmpl w:val="DB02912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D1403"/>
    <w:multiLevelType w:val="hybridMultilevel"/>
    <w:tmpl w:val="CB1C756A"/>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96964"/>
    <w:multiLevelType w:val="hybridMultilevel"/>
    <w:tmpl w:val="CC04504E"/>
    <w:lvl w:ilvl="0" w:tplc="313E91D2">
      <w:numFmt w:val="bullet"/>
      <w:lvlText w:val="-"/>
      <w:lvlJc w:val="left"/>
      <w:pPr>
        <w:ind w:left="2520" w:hanging="360"/>
      </w:pPr>
      <w:rPr>
        <w:rFonts w:ascii="Arial" w:eastAsia="Times New Roman" w:hAnsi="Arial" w:cs="Arial"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DA67B81"/>
    <w:multiLevelType w:val="hybridMultilevel"/>
    <w:tmpl w:val="B4FA5A3C"/>
    <w:lvl w:ilvl="0" w:tplc="313E91D2">
      <w:numFmt w:val="bullet"/>
      <w:lvlText w:val="-"/>
      <w:lvlJc w:val="left"/>
      <w:pPr>
        <w:ind w:left="720" w:hanging="360"/>
      </w:pPr>
      <w:rPr>
        <w:rFonts w:ascii="Arial" w:eastAsia="Times New Roman"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156BA"/>
    <w:multiLevelType w:val="hybridMultilevel"/>
    <w:tmpl w:val="BD308866"/>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678BD"/>
    <w:multiLevelType w:val="hybridMultilevel"/>
    <w:tmpl w:val="9A30931C"/>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26FA0"/>
    <w:multiLevelType w:val="hybridMultilevel"/>
    <w:tmpl w:val="55B80ABC"/>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66247C"/>
    <w:multiLevelType w:val="hybridMultilevel"/>
    <w:tmpl w:val="B702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F0195A"/>
    <w:multiLevelType w:val="hybridMultilevel"/>
    <w:tmpl w:val="A47CB110"/>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71170"/>
    <w:multiLevelType w:val="hybridMultilevel"/>
    <w:tmpl w:val="72EA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18"/>
  </w:num>
  <w:num w:numId="5">
    <w:abstractNumId w:val="13"/>
  </w:num>
  <w:num w:numId="6">
    <w:abstractNumId w:val="10"/>
  </w:num>
  <w:num w:numId="7">
    <w:abstractNumId w:val="2"/>
  </w:num>
  <w:num w:numId="8">
    <w:abstractNumId w:val="19"/>
  </w:num>
  <w:num w:numId="9">
    <w:abstractNumId w:val="5"/>
  </w:num>
  <w:num w:numId="10">
    <w:abstractNumId w:val="12"/>
  </w:num>
  <w:num w:numId="11">
    <w:abstractNumId w:val="15"/>
  </w:num>
  <w:num w:numId="12">
    <w:abstractNumId w:val="1"/>
  </w:num>
  <w:num w:numId="13">
    <w:abstractNumId w:val="16"/>
  </w:num>
  <w:num w:numId="14">
    <w:abstractNumId w:val="14"/>
  </w:num>
  <w:num w:numId="15">
    <w:abstractNumId w:val="3"/>
  </w:num>
  <w:num w:numId="16">
    <w:abstractNumId w:val="4"/>
  </w:num>
  <w:num w:numId="17">
    <w:abstractNumId w:val="9"/>
  </w:num>
  <w:num w:numId="18">
    <w:abstractNumId w:val="17"/>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E9"/>
    <w:rsid w:val="00000280"/>
    <w:rsid w:val="00011760"/>
    <w:rsid w:val="000248C6"/>
    <w:rsid w:val="00071A80"/>
    <w:rsid w:val="000937E9"/>
    <w:rsid w:val="000F2295"/>
    <w:rsid w:val="0011410E"/>
    <w:rsid w:val="00126451"/>
    <w:rsid w:val="00171088"/>
    <w:rsid w:val="00196CBE"/>
    <w:rsid w:val="001C0365"/>
    <w:rsid w:val="00213FC0"/>
    <w:rsid w:val="00242174"/>
    <w:rsid w:val="002448DA"/>
    <w:rsid w:val="002468DC"/>
    <w:rsid w:val="002A69FE"/>
    <w:rsid w:val="002B6676"/>
    <w:rsid w:val="002D282E"/>
    <w:rsid w:val="0034593B"/>
    <w:rsid w:val="00392EC9"/>
    <w:rsid w:val="003A3A9E"/>
    <w:rsid w:val="00426CFD"/>
    <w:rsid w:val="00457407"/>
    <w:rsid w:val="004C6F42"/>
    <w:rsid w:val="004D2460"/>
    <w:rsid w:val="004E6C9C"/>
    <w:rsid w:val="004F2DF6"/>
    <w:rsid w:val="00506658"/>
    <w:rsid w:val="005B48F2"/>
    <w:rsid w:val="00603330"/>
    <w:rsid w:val="006341FD"/>
    <w:rsid w:val="00665873"/>
    <w:rsid w:val="006E044E"/>
    <w:rsid w:val="007221A6"/>
    <w:rsid w:val="007471C9"/>
    <w:rsid w:val="00767C18"/>
    <w:rsid w:val="007D38F3"/>
    <w:rsid w:val="007D66D9"/>
    <w:rsid w:val="007F327D"/>
    <w:rsid w:val="00831EA0"/>
    <w:rsid w:val="00836968"/>
    <w:rsid w:val="00843D4B"/>
    <w:rsid w:val="00867921"/>
    <w:rsid w:val="008C1C9D"/>
    <w:rsid w:val="00910014"/>
    <w:rsid w:val="00977238"/>
    <w:rsid w:val="009A12F8"/>
    <w:rsid w:val="00A5663F"/>
    <w:rsid w:val="00AB21FA"/>
    <w:rsid w:val="00AC149C"/>
    <w:rsid w:val="00AD1561"/>
    <w:rsid w:val="00AD5EF1"/>
    <w:rsid w:val="00B47476"/>
    <w:rsid w:val="00B84CA3"/>
    <w:rsid w:val="00C21179"/>
    <w:rsid w:val="00C37C62"/>
    <w:rsid w:val="00C54948"/>
    <w:rsid w:val="00C623B2"/>
    <w:rsid w:val="00C72430"/>
    <w:rsid w:val="00CD5429"/>
    <w:rsid w:val="00D037F0"/>
    <w:rsid w:val="00D16331"/>
    <w:rsid w:val="00D87C23"/>
    <w:rsid w:val="00DA230D"/>
    <w:rsid w:val="00DA710A"/>
    <w:rsid w:val="00DC5294"/>
    <w:rsid w:val="00DD3662"/>
    <w:rsid w:val="00E27538"/>
    <w:rsid w:val="00E30C7E"/>
    <w:rsid w:val="00E410B1"/>
    <w:rsid w:val="00EA3F88"/>
    <w:rsid w:val="00F0174B"/>
    <w:rsid w:val="00F154E0"/>
    <w:rsid w:val="00F37391"/>
    <w:rsid w:val="00F67EC3"/>
    <w:rsid w:val="00FF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EB1A"/>
  <w15:chartTrackingRefBased/>
  <w15:docId w15:val="{9839AC2A-C387-4E1A-90CB-DCE6610D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7E9"/>
    <w:rPr>
      <w:b/>
      <w:bCs/>
    </w:rPr>
  </w:style>
  <w:style w:type="character" w:styleId="Emphasis">
    <w:name w:val="Emphasis"/>
    <w:basedOn w:val="DefaultParagraphFont"/>
    <w:uiPriority w:val="20"/>
    <w:qFormat/>
    <w:rsid w:val="000937E9"/>
    <w:rPr>
      <w:i/>
      <w:iCs/>
    </w:rPr>
  </w:style>
  <w:style w:type="paragraph" w:styleId="ListParagraph">
    <w:name w:val="List Paragraph"/>
    <w:basedOn w:val="Normal"/>
    <w:uiPriority w:val="34"/>
    <w:qFormat/>
    <w:rsid w:val="00DA230D"/>
    <w:pPr>
      <w:ind w:left="720"/>
      <w:contextualSpacing/>
    </w:pPr>
  </w:style>
  <w:style w:type="character" w:customStyle="1" w:styleId="il">
    <w:name w:val="il"/>
    <w:basedOn w:val="DefaultParagraphFont"/>
    <w:rsid w:val="00C21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5142">
      <w:bodyDiv w:val="1"/>
      <w:marLeft w:val="0"/>
      <w:marRight w:val="0"/>
      <w:marTop w:val="0"/>
      <w:marBottom w:val="0"/>
      <w:divBdr>
        <w:top w:val="none" w:sz="0" w:space="0" w:color="auto"/>
        <w:left w:val="none" w:sz="0" w:space="0" w:color="auto"/>
        <w:bottom w:val="none" w:sz="0" w:space="0" w:color="auto"/>
        <w:right w:val="none" w:sz="0" w:space="0" w:color="auto"/>
      </w:divBdr>
    </w:div>
    <w:div w:id="284965828">
      <w:bodyDiv w:val="1"/>
      <w:marLeft w:val="0"/>
      <w:marRight w:val="0"/>
      <w:marTop w:val="0"/>
      <w:marBottom w:val="0"/>
      <w:divBdr>
        <w:top w:val="none" w:sz="0" w:space="0" w:color="auto"/>
        <w:left w:val="none" w:sz="0" w:space="0" w:color="auto"/>
        <w:bottom w:val="none" w:sz="0" w:space="0" w:color="auto"/>
        <w:right w:val="none" w:sz="0" w:space="0" w:color="auto"/>
      </w:divBdr>
    </w:div>
    <w:div w:id="440149403">
      <w:bodyDiv w:val="1"/>
      <w:marLeft w:val="0"/>
      <w:marRight w:val="0"/>
      <w:marTop w:val="0"/>
      <w:marBottom w:val="0"/>
      <w:divBdr>
        <w:top w:val="none" w:sz="0" w:space="0" w:color="auto"/>
        <w:left w:val="none" w:sz="0" w:space="0" w:color="auto"/>
        <w:bottom w:val="none" w:sz="0" w:space="0" w:color="auto"/>
        <w:right w:val="none" w:sz="0" w:space="0" w:color="auto"/>
      </w:divBdr>
    </w:div>
    <w:div w:id="479469236">
      <w:bodyDiv w:val="1"/>
      <w:marLeft w:val="0"/>
      <w:marRight w:val="0"/>
      <w:marTop w:val="0"/>
      <w:marBottom w:val="0"/>
      <w:divBdr>
        <w:top w:val="none" w:sz="0" w:space="0" w:color="auto"/>
        <w:left w:val="none" w:sz="0" w:space="0" w:color="auto"/>
        <w:bottom w:val="none" w:sz="0" w:space="0" w:color="auto"/>
        <w:right w:val="none" w:sz="0" w:space="0" w:color="auto"/>
      </w:divBdr>
    </w:div>
    <w:div w:id="566455567">
      <w:bodyDiv w:val="1"/>
      <w:marLeft w:val="0"/>
      <w:marRight w:val="0"/>
      <w:marTop w:val="0"/>
      <w:marBottom w:val="0"/>
      <w:divBdr>
        <w:top w:val="none" w:sz="0" w:space="0" w:color="auto"/>
        <w:left w:val="none" w:sz="0" w:space="0" w:color="auto"/>
        <w:bottom w:val="none" w:sz="0" w:space="0" w:color="auto"/>
        <w:right w:val="none" w:sz="0" w:space="0" w:color="auto"/>
      </w:divBdr>
    </w:div>
    <w:div w:id="701445347">
      <w:bodyDiv w:val="1"/>
      <w:marLeft w:val="0"/>
      <w:marRight w:val="0"/>
      <w:marTop w:val="0"/>
      <w:marBottom w:val="0"/>
      <w:divBdr>
        <w:top w:val="none" w:sz="0" w:space="0" w:color="auto"/>
        <w:left w:val="none" w:sz="0" w:space="0" w:color="auto"/>
        <w:bottom w:val="none" w:sz="0" w:space="0" w:color="auto"/>
        <w:right w:val="none" w:sz="0" w:space="0" w:color="auto"/>
      </w:divBdr>
    </w:div>
    <w:div w:id="790319135">
      <w:bodyDiv w:val="1"/>
      <w:marLeft w:val="0"/>
      <w:marRight w:val="0"/>
      <w:marTop w:val="0"/>
      <w:marBottom w:val="0"/>
      <w:divBdr>
        <w:top w:val="none" w:sz="0" w:space="0" w:color="auto"/>
        <w:left w:val="none" w:sz="0" w:space="0" w:color="auto"/>
        <w:bottom w:val="none" w:sz="0" w:space="0" w:color="auto"/>
        <w:right w:val="none" w:sz="0" w:space="0" w:color="auto"/>
      </w:divBdr>
    </w:div>
    <w:div w:id="965086740">
      <w:bodyDiv w:val="1"/>
      <w:marLeft w:val="0"/>
      <w:marRight w:val="0"/>
      <w:marTop w:val="0"/>
      <w:marBottom w:val="0"/>
      <w:divBdr>
        <w:top w:val="none" w:sz="0" w:space="0" w:color="auto"/>
        <w:left w:val="none" w:sz="0" w:space="0" w:color="auto"/>
        <w:bottom w:val="none" w:sz="0" w:space="0" w:color="auto"/>
        <w:right w:val="none" w:sz="0" w:space="0" w:color="auto"/>
      </w:divBdr>
    </w:div>
    <w:div w:id="1068573621">
      <w:bodyDiv w:val="1"/>
      <w:marLeft w:val="0"/>
      <w:marRight w:val="0"/>
      <w:marTop w:val="0"/>
      <w:marBottom w:val="0"/>
      <w:divBdr>
        <w:top w:val="none" w:sz="0" w:space="0" w:color="auto"/>
        <w:left w:val="none" w:sz="0" w:space="0" w:color="auto"/>
        <w:bottom w:val="none" w:sz="0" w:space="0" w:color="auto"/>
        <w:right w:val="none" w:sz="0" w:space="0" w:color="auto"/>
      </w:divBdr>
    </w:div>
    <w:div w:id="1316422003">
      <w:bodyDiv w:val="1"/>
      <w:marLeft w:val="0"/>
      <w:marRight w:val="0"/>
      <w:marTop w:val="0"/>
      <w:marBottom w:val="0"/>
      <w:divBdr>
        <w:top w:val="none" w:sz="0" w:space="0" w:color="auto"/>
        <w:left w:val="none" w:sz="0" w:space="0" w:color="auto"/>
        <w:bottom w:val="none" w:sz="0" w:space="0" w:color="auto"/>
        <w:right w:val="none" w:sz="0" w:space="0" w:color="auto"/>
      </w:divBdr>
    </w:div>
    <w:div w:id="1483736990">
      <w:bodyDiv w:val="1"/>
      <w:marLeft w:val="0"/>
      <w:marRight w:val="0"/>
      <w:marTop w:val="0"/>
      <w:marBottom w:val="0"/>
      <w:divBdr>
        <w:top w:val="none" w:sz="0" w:space="0" w:color="auto"/>
        <w:left w:val="none" w:sz="0" w:space="0" w:color="auto"/>
        <w:bottom w:val="none" w:sz="0" w:space="0" w:color="auto"/>
        <w:right w:val="none" w:sz="0" w:space="0" w:color="auto"/>
      </w:divBdr>
    </w:div>
    <w:div w:id="1598101657">
      <w:bodyDiv w:val="1"/>
      <w:marLeft w:val="0"/>
      <w:marRight w:val="0"/>
      <w:marTop w:val="0"/>
      <w:marBottom w:val="0"/>
      <w:divBdr>
        <w:top w:val="none" w:sz="0" w:space="0" w:color="auto"/>
        <w:left w:val="none" w:sz="0" w:space="0" w:color="auto"/>
        <w:bottom w:val="none" w:sz="0" w:space="0" w:color="auto"/>
        <w:right w:val="none" w:sz="0" w:space="0" w:color="auto"/>
      </w:divBdr>
    </w:div>
    <w:div w:id="1667711386">
      <w:bodyDiv w:val="1"/>
      <w:marLeft w:val="0"/>
      <w:marRight w:val="0"/>
      <w:marTop w:val="0"/>
      <w:marBottom w:val="0"/>
      <w:divBdr>
        <w:top w:val="none" w:sz="0" w:space="0" w:color="auto"/>
        <w:left w:val="none" w:sz="0" w:space="0" w:color="auto"/>
        <w:bottom w:val="none" w:sz="0" w:space="0" w:color="auto"/>
        <w:right w:val="none" w:sz="0" w:space="0" w:color="auto"/>
      </w:divBdr>
    </w:div>
    <w:div w:id="1768425110">
      <w:bodyDiv w:val="1"/>
      <w:marLeft w:val="0"/>
      <w:marRight w:val="0"/>
      <w:marTop w:val="0"/>
      <w:marBottom w:val="0"/>
      <w:divBdr>
        <w:top w:val="none" w:sz="0" w:space="0" w:color="auto"/>
        <w:left w:val="none" w:sz="0" w:space="0" w:color="auto"/>
        <w:bottom w:val="none" w:sz="0" w:space="0" w:color="auto"/>
        <w:right w:val="none" w:sz="0" w:space="0" w:color="auto"/>
      </w:divBdr>
      <w:divsChild>
        <w:div w:id="1841845093">
          <w:marLeft w:val="0"/>
          <w:marRight w:val="0"/>
          <w:marTop w:val="0"/>
          <w:marBottom w:val="0"/>
          <w:divBdr>
            <w:top w:val="none" w:sz="0" w:space="0" w:color="auto"/>
            <w:left w:val="none" w:sz="0" w:space="0" w:color="auto"/>
            <w:bottom w:val="none" w:sz="0" w:space="0" w:color="auto"/>
            <w:right w:val="none" w:sz="0" w:space="0" w:color="auto"/>
          </w:divBdr>
        </w:div>
      </w:divsChild>
    </w:div>
    <w:div w:id="1775588007">
      <w:bodyDiv w:val="1"/>
      <w:marLeft w:val="0"/>
      <w:marRight w:val="0"/>
      <w:marTop w:val="0"/>
      <w:marBottom w:val="0"/>
      <w:divBdr>
        <w:top w:val="none" w:sz="0" w:space="0" w:color="auto"/>
        <w:left w:val="none" w:sz="0" w:space="0" w:color="auto"/>
        <w:bottom w:val="none" w:sz="0" w:space="0" w:color="auto"/>
        <w:right w:val="none" w:sz="0" w:space="0" w:color="auto"/>
      </w:divBdr>
    </w:div>
    <w:div w:id="1822961879">
      <w:bodyDiv w:val="1"/>
      <w:marLeft w:val="0"/>
      <w:marRight w:val="0"/>
      <w:marTop w:val="0"/>
      <w:marBottom w:val="0"/>
      <w:divBdr>
        <w:top w:val="none" w:sz="0" w:space="0" w:color="auto"/>
        <w:left w:val="none" w:sz="0" w:space="0" w:color="auto"/>
        <w:bottom w:val="none" w:sz="0" w:space="0" w:color="auto"/>
        <w:right w:val="none" w:sz="0" w:space="0" w:color="auto"/>
      </w:divBdr>
    </w:div>
    <w:div w:id="1922564165">
      <w:bodyDiv w:val="1"/>
      <w:marLeft w:val="0"/>
      <w:marRight w:val="0"/>
      <w:marTop w:val="0"/>
      <w:marBottom w:val="0"/>
      <w:divBdr>
        <w:top w:val="none" w:sz="0" w:space="0" w:color="auto"/>
        <w:left w:val="none" w:sz="0" w:space="0" w:color="auto"/>
        <w:bottom w:val="none" w:sz="0" w:space="0" w:color="auto"/>
        <w:right w:val="none" w:sz="0" w:space="0" w:color="auto"/>
      </w:divBdr>
    </w:div>
    <w:div w:id="1996566029">
      <w:bodyDiv w:val="1"/>
      <w:marLeft w:val="0"/>
      <w:marRight w:val="0"/>
      <w:marTop w:val="0"/>
      <w:marBottom w:val="0"/>
      <w:divBdr>
        <w:top w:val="none" w:sz="0" w:space="0" w:color="auto"/>
        <w:left w:val="none" w:sz="0" w:space="0" w:color="auto"/>
        <w:bottom w:val="none" w:sz="0" w:space="0" w:color="auto"/>
        <w:right w:val="none" w:sz="0" w:space="0" w:color="auto"/>
      </w:divBdr>
    </w:div>
    <w:div w:id="2005666794">
      <w:bodyDiv w:val="1"/>
      <w:marLeft w:val="0"/>
      <w:marRight w:val="0"/>
      <w:marTop w:val="0"/>
      <w:marBottom w:val="0"/>
      <w:divBdr>
        <w:top w:val="none" w:sz="0" w:space="0" w:color="auto"/>
        <w:left w:val="none" w:sz="0" w:space="0" w:color="auto"/>
        <w:bottom w:val="none" w:sz="0" w:space="0" w:color="auto"/>
        <w:right w:val="none" w:sz="0" w:space="0" w:color="auto"/>
      </w:divBdr>
    </w:div>
    <w:div w:id="211663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CA211-D4D9-41C5-8D35-77F89AFC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micma</dc:creator>
  <cp:keywords/>
  <dc:description/>
  <cp:lastModifiedBy> </cp:lastModifiedBy>
  <cp:revision>2</cp:revision>
  <dcterms:created xsi:type="dcterms:W3CDTF">2021-02-17T21:14:00Z</dcterms:created>
  <dcterms:modified xsi:type="dcterms:W3CDTF">2021-02-17T21:14:00Z</dcterms:modified>
</cp:coreProperties>
</file>