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E564B7">
        <w:rPr>
          <w:rFonts w:ascii="Arial" w:eastAsiaTheme="minorHAnsi" w:hAnsi="Arial" w:cs="Arial"/>
          <w:shd w:val="clear" w:color="auto" w:fill="FFFFFF"/>
        </w:rPr>
        <w:t>Brus,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>J., Van Roekel,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proofErr w:type="spellStart"/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</w:t>
      </w:r>
      <w:proofErr w:type="spellEnd"/>
      <w:r w:rsidRPr="00E564B7">
        <w:rPr>
          <w:rFonts w:ascii="Arial" w:eastAsiaTheme="minorHAnsi" w:hAnsi="Arial" w:cs="Arial"/>
          <w:b/>
          <w:bCs/>
          <w:shd w:val="clear" w:color="auto" w:fill="FFFFFF"/>
        </w:rPr>
        <w:t>, J.D.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Unstructured global to coastal wave modeling for the Energy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Exascale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 xml:space="preserve">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</w:t>
      </w:r>
      <w:proofErr w:type="spellEnd"/>
      <w:r w:rsidRPr="00E564B7">
        <w:rPr>
          <w:rFonts w:ascii="Arial" w:eastAsiaTheme="minorHAnsi" w:hAnsi="Arial" w:cs="Arial"/>
          <w:i/>
          <w:iCs/>
          <w:shd w:val="clear" w:color="auto" w:fill="FFFFFF"/>
        </w:rPr>
        <w:t>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0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1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2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4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6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7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Mon. Wea.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Ingleby, B., B. Candy, J. Eyre, T. Haiden, C. Hill, L. Isaksen,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 xml:space="preserve">, F. Smith,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Steinle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 Taylor, W. Tennant, 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Tingwell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0" w:history="1">
        <w:r w:rsidR="00E564B7" w:rsidRPr="004E0CA1">
          <w:rPr>
            <w:rStyle w:val="Hyperlink"/>
            <w:rFonts w:ascii="Arial" w:hAnsi="Arial" w:cs="Arial"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4C0343E5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Meixner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proofErr w:type="spellStart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Stefanova</w:t>
      </w:r>
      <w:proofErr w:type="spellEnd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 L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</w:t>
      </w:r>
      <w:r w:rsidRPr="00572183">
        <w:rPr>
          <w:rFonts w:ascii="Arial" w:hAnsi="Arial" w:cs="Arial"/>
          <w:i/>
          <w:iCs/>
          <w:color w:val="C00000"/>
          <w:shd w:val="clear" w:color="auto" w:fill="FFFFFF"/>
        </w:rPr>
        <w:t xml:space="preserve"> 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Wang, J., Worthen,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Moorthi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S.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Bin, L.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T., and Stan, C., 2021: </w:t>
      </w:r>
      <w:r w:rsidRPr="00E564B7">
        <w:rPr>
          <w:rFonts w:ascii="Arial" w:hAnsi="Arial" w:cs="Arial"/>
          <w:color w:val="222222"/>
          <w:shd w:val="clear" w:color="auto" w:fill="FFFFFF"/>
        </w:rPr>
        <w:t xml:space="preserve">Sources of </w:t>
      </w:r>
      <w:proofErr w:type="spellStart"/>
      <w:r w:rsidRPr="00E564B7">
        <w:rPr>
          <w:rFonts w:ascii="Arial" w:hAnsi="Arial" w:cs="Arial"/>
          <w:color w:val="222222"/>
          <w:shd w:val="clear" w:color="auto" w:fill="FFFFFF"/>
        </w:rPr>
        <w:t>Subseasonal</w:t>
      </w:r>
      <w:proofErr w:type="spellEnd"/>
      <w:r w:rsidRPr="00E564B7">
        <w:rPr>
          <w:rFonts w:ascii="Arial" w:hAnsi="Arial" w:cs="Arial"/>
          <w:color w:val="222222"/>
          <w:shd w:val="clear" w:color="auto" w:fill="FFFFFF"/>
        </w:rPr>
        <w:t xml:space="preserve">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1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345081A8" w14:textId="0F8ADF3A" w:rsid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</w:p>
    <w:p w14:paraId="5DA27BB3" w14:textId="5B24B48D" w:rsidR="00554BF2" w:rsidRP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Li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J.,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J. Du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J. </w:t>
      </w:r>
      <w:proofErr w:type="spellStart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Xiong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and M. Wang, 2021: Perturbing Topography in a Convection-Allowing Ensemble Prediction System for Heavy Rain Forecasts. </w:t>
      </w:r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 xml:space="preserve">JGR </w:t>
      </w:r>
      <w:proofErr w:type="spellStart"/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>Atmopsheres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126(14)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1-20, </w:t>
      </w:r>
      <w:hyperlink r:id="rId22" w:history="1">
        <w:r w:rsidRPr="00554BF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https://doi.org/10.1029/2020JD033898</w:t>
        </w:r>
      </w:hyperlink>
    </w:p>
    <w:p w14:paraId="15968DEF" w14:textId="4BCFD0C8" w:rsidR="00755785" w:rsidRPr="00554BF2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3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93212FE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4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5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6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7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8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9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1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3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33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4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5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6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7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8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9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4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41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42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43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4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5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5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1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52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53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4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5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6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8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59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60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61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62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63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4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5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7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554BF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8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69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70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71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72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73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4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5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6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7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8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79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80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81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82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83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4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5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6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7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8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89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0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91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92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3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4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5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6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7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99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100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101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02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5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6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7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8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9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10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1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3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4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5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6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7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8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9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20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21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22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2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4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5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6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7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8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29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0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1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2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33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4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5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6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7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39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40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41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42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43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4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5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6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7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8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49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50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51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52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53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4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5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6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7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8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59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0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61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62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63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4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5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6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7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8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69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70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71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72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3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4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5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6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7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8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79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80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81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82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83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4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5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6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7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8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89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90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1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92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93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4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5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6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7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8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99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200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01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2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03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4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5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6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7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8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09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0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1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2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13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4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5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6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7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8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19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0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21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22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23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4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5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6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7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8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29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30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31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32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33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4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5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6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7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8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39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40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41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42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43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4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5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6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7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4E0CA1"/>
    <w:rsid w:val="00521EF6"/>
    <w:rsid w:val="0052339B"/>
    <w:rsid w:val="00523A74"/>
    <w:rsid w:val="00535CDA"/>
    <w:rsid w:val="00540115"/>
    <w:rsid w:val="00553736"/>
    <w:rsid w:val="00554BF2"/>
    <w:rsid w:val="00567434"/>
    <w:rsid w:val="00572183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.docs.live.net/ff45fd72ea02cb4c/Documents/.%20https:/doi.org/10.1016/j.advwatres.2017.12.019" TargetMode="External"/><Relationship Id="rId21" Type="http://schemas.openxmlformats.org/officeDocument/2006/relationships/hyperlink" Target="https://doi.org/10.1175/JCLI-D-20-0586.1" TargetMode="External"/><Relationship Id="rId42" Type="http://schemas.openxmlformats.org/officeDocument/2006/relationships/hyperlink" Target="https://doi.org/10.3390/atmos11090888" TargetMode="External"/><Relationship Id="rId63" Type="http://schemas.openxmlformats.org/officeDocument/2006/relationships/hyperlink" Target="https://www.fs.usda.gov/treesearch/pubs/all/58247" TargetMode="External"/><Relationship Id="rId84" Type="http://schemas.openxmlformats.org/officeDocument/2006/relationships/hyperlink" Target="https://doi.org/10.1175/MWR-D-18-0120.1" TargetMode="External"/><Relationship Id="rId138" Type="http://schemas.openxmlformats.org/officeDocument/2006/relationships/hyperlink" Target="https://link.springer.com/chapter/10.1007/978-3-319-45229-6_10" TargetMode="External"/><Relationship Id="rId159" Type="http://schemas.openxmlformats.org/officeDocument/2006/relationships/hyperlink" Target="https://doi.org/10.1175/MWR-D-16-0178.1" TargetMode="External"/><Relationship Id="rId170" Type="http://schemas.openxmlformats.org/officeDocument/2006/relationships/hyperlink" Target="https://upcommons.upc.edu/bitstream/handle/2117/88524/Gas-phase%20chemistry%20in%20the%20online%20multiscale%20NMMB.pdf" TargetMode="External"/><Relationship Id="rId191" Type="http://schemas.openxmlformats.org/officeDocument/2006/relationships/hyperlink" Target="ftp://ftp.library.noaa.gov/noaa_documents.lib/NWS/NCEP/NCEP_office_notes/NCEP_office_note_485.pdf" TargetMode="External"/><Relationship Id="rId205" Type="http://schemas.openxmlformats.org/officeDocument/2006/relationships/hyperlink" Target="https://doi.org/10.1175/WAF-D-16-0109.1" TargetMode="External"/><Relationship Id="rId226" Type="http://schemas.openxmlformats.org/officeDocument/2006/relationships/hyperlink" Target="https://doi.org/10.1175/WAF-D-14-00049.1" TargetMode="External"/><Relationship Id="rId247" Type="http://schemas.openxmlformats.org/officeDocument/2006/relationships/hyperlink" Target="https://doi.org/10.1007/s13351-015-4108-9" TargetMode="External"/><Relationship Id="rId107" Type="http://schemas.openxmlformats.org/officeDocument/2006/relationships/hyperlink" Target="https://doi.org/10.1002/qj.3344" TargetMode="External"/><Relationship Id="rId11" Type="http://schemas.openxmlformats.org/officeDocument/2006/relationships/hyperlink" Target="http://dx.doi.org/10.1017/exp.2020.66" TargetMode="External"/><Relationship Id="rId32" Type="http://schemas.openxmlformats.org/officeDocument/2006/relationships/hyperlink" Target="https://repository.library.noaa.gov/view/noaa/23887" TargetMode="External"/><Relationship Id="rId53" Type="http://schemas.openxmlformats.org/officeDocument/2006/relationships/hyperlink" Target="https://doi.org/10.1175/MWR-D-19-0231.1" TargetMode="External"/><Relationship Id="rId74" Type="http://schemas.openxmlformats.org/officeDocument/2006/relationships/hyperlink" Target="https://doi.org/10.1007/s00382-018-4423-9%20" TargetMode="External"/><Relationship Id="rId128" Type="http://schemas.openxmlformats.org/officeDocument/2006/relationships/hyperlink" Target="https://doi.org/10.1029/2018JD028506" TargetMode="External"/><Relationship Id="rId149" Type="http://schemas.openxmlformats.org/officeDocument/2006/relationships/hyperlink" Target="https://doi.org/10.1175/WAF-D-15-0163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175/WAF-D-18-0086.1" TargetMode="External"/><Relationship Id="rId160" Type="http://schemas.openxmlformats.org/officeDocument/2006/relationships/hyperlink" Target="https://gmd.copernicus.org/articles/10/3207/2017/gmd-10-3207-2017.pdf" TargetMode="External"/><Relationship Id="rId181" Type="http://schemas.openxmlformats.org/officeDocument/2006/relationships/hyperlink" Target="https://doi.org/10.1155/2016/6156513" TargetMode="External"/><Relationship Id="rId216" Type="http://schemas.openxmlformats.org/officeDocument/2006/relationships/hyperlink" Target="https://doi.org/10.1002/2015GL065378" TargetMode="External"/><Relationship Id="rId237" Type="http://schemas.openxmlformats.org/officeDocument/2006/relationships/hyperlink" Target="https://doi.org/10.1002/hyp.10190" TargetMode="External"/><Relationship Id="rId22" Type="http://schemas.openxmlformats.org/officeDocument/2006/relationships/hyperlink" Target="https://doi.org/10.1029/2020JD033898" TargetMode="External"/><Relationship Id="rId43" Type="http://schemas.openxmlformats.org/officeDocument/2006/relationships/hyperlink" Target="https://doi.org/10.3390/jmse8050308" TargetMode="External"/><Relationship Id="rId64" Type="http://schemas.openxmlformats.org/officeDocument/2006/relationships/hyperlink" Target="https://doi.org/10.1029/2019WR025245" TargetMode="External"/><Relationship Id="rId118" Type="http://schemas.openxmlformats.org/officeDocument/2006/relationships/hyperlink" Target="https://doi.org/10.1175/MWR-D-17-0380.1" TargetMode="External"/><Relationship Id="rId139" Type="http://schemas.openxmlformats.org/officeDocument/2006/relationships/hyperlink" Target="https://doi.org/10.5670/oceanog.2017.227" TargetMode="External"/><Relationship Id="rId85" Type="http://schemas.openxmlformats.org/officeDocument/2006/relationships/hyperlink" Target="https://doi.org/10.1016/j.jhydrol.2019.124105" TargetMode="External"/><Relationship Id="rId150" Type="http://schemas.openxmlformats.org/officeDocument/2006/relationships/hyperlink" Target="https://doi.org/10.1016/j.enbuild.2017.02.024" TargetMode="External"/><Relationship Id="rId171" Type="http://schemas.openxmlformats.org/officeDocument/2006/relationships/hyperlink" Target="https://doi.org/10.1175/MWR-D-15-0242.1" TargetMode="External"/><Relationship Id="rId192" Type="http://schemas.openxmlformats.org/officeDocument/2006/relationships/hyperlink" Target="https://doi.org/10.1175/WAF-D-16-0111.1" TargetMode="External"/><Relationship Id="rId206" Type="http://schemas.openxmlformats.org/officeDocument/2006/relationships/hyperlink" Target="https://doi.org/10.1175/MWR-D-15-0445.1" TargetMode="External"/><Relationship Id="rId227" Type="http://schemas.openxmlformats.org/officeDocument/2006/relationships/hyperlink" Target="ftp://ftp.library.noaa.gov/noaa_documents.lib/NWS/NCEP/NCEP_office_notes/NCEP_office_note_483.pdf" TargetMode="External"/><Relationship Id="rId248" Type="http://schemas.openxmlformats.org/officeDocument/2006/relationships/fontTable" Target="fontTable.xml"/><Relationship Id="rId12" Type="http://schemas.openxmlformats.org/officeDocument/2006/relationships/hyperlink" Target="https://journals.ametsoc.org/search?f_0=author&amp;q_0=Vladimir+Krasnopolsky" TargetMode="External"/><Relationship Id="rId17" Type="http://schemas.openxmlformats.org/officeDocument/2006/relationships/hyperlink" Target="https://journals.ametsoc.org/search?f_0=author&amp;q_0=Jon+Gottschalck" TargetMode="External"/><Relationship Id="rId33" Type="http://schemas.openxmlformats.org/officeDocument/2006/relationships/hyperlink" Target="https://doi.org/10.1016/j.ocemod.2020.101617" TargetMode="External"/><Relationship Id="rId38" Type="http://schemas.openxmlformats.org/officeDocument/2006/relationships/hyperlink" Target="https://doi.org/10.3390/rs12050878" TargetMode="External"/><Relationship Id="rId59" Type="http://schemas.openxmlformats.org/officeDocument/2006/relationships/hyperlink" Target="https://doi.org/10.1175/WAF-D-19-0028.1" TargetMode="External"/><Relationship Id="rId103" Type="http://schemas.openxmlformats.org/officeDocument/2006/relationships/hyperlink" Target="https://doi.org/10.1016/j.jhydrol.2018.08.025" TargetMode="External"/><Relationship Id="rId108" Type="http://schemas.openxmlformats.org/officeDocument/2006/relationships/hyperlink" Target="https://doi.org/10.1029/2018GL079019" TargetMode="External"/><Relationship Id="rId124" Type="http://schemas.openxmlformats.org/officeDocument/2006/relationships/hyperlink" Target="https://doi.org/10.1029/2018JD028447" TargetMode="External"/><Relationship Id="rId129" Type="http://schemas.openxmlformats.org/officeDocument/2006/relationships/hyperlink" Target="https://doi.org/10.1002/2017JC013054" TargetMode="External"/><Relationship Id="rId54" Type="http://schemas.openxmlformats.org/officeDocument/2006/relationships/hyperlink" Target="https://doi.org/10.1175/BAMS-D-18-0257.1" TargetMode="External"/><Relationship Id="rId70" Type="http://schemas.openxmlformats.org/officeDocument/2006/relationships/hyperlink" Target="https://doi.org/10.1175/WAF-D-18-0100.1" TargetMode="External"/><Relationship Id="rId75" Type="http://schemas.openxmlformats.org/officeDocument/2006/relationships/hyperlink" Target="https://doi.org/10.1175/WAF-D-18-0072.1" TargetMode="External"/><Relationship Id="rId91" Type="http://schemas.openxmlformats.org/officeDocument/2006/relationships/hyperlink" Target="https://doi.org/10.1175/MWR-D-17-0277.1" TargetMode="External"/><Relationship Id="rId96" Type="http://schemas.openxmlformats.org/officeDocument/2006/relationships/hyperlink" Target="https://doi.org/10.1016/j.atmosenv.2018.05.038" TargetMode="External"/><Relationship Id="rId140" Type="http://schemas.openxmlformats.org/officeDocument/2006/relationships/hyperlink" Target="https://doi.org/10.1175/WAF-D-16-0123.1" TargetMode="External"/><Relationship Id="rId145" Type="http://schemas.openxmlformats.org/officeDocument/2006/relationships/hyperlink" Target="https://doi.org/10.5194/acp-17-13967-2017" TargetMode="External"/><Relationship Id="rId161" Type="http://schemas.openxmlformats.org/officeDocument/2006/relationships/hyperlink" Target="https://link.springer.com/article/10.1007/s00703-017-0576-z" TargetMode="External"/><Relationship Id="rId166" Type="http://schemas.openxmlformats.org/officeDocument/2006/relationships/hyperlink" Target="https://doi.org/10.1175/WAF-D-16-0112.1" TargetMode="External"/><Relationship Id="rId182" Type="http://schemas.openxmlformats.org/officeDocument/2006/relationships/hyperlink" Target="https://doi.org/10.1175/JAS-D-16-0015.1" TargetMode="External"/><Relationship Id="rId187" Type="http://schemas.openxmlformats.org/officeDocument/2006/relationships/hyperlink" Target="https://agupubs.onlinelibrary.wiley.com/doi/pdf/10.1002/2015JC011340" TargetMode="External"/><Relationship Id="rId217" Type="http://schemas.openxmlformats.org/officeDocument/2006/relationships/hyperlink" Target="https://doi.org/10.1175/WAF-D-14-00098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175/JCLI-D-14-00170.1" TargetMode="External"/><Relationship Id="rId233" Type="http://schemas.openxmlformats.org/officeDocument/2006/relationships/hyperlink" Target="https://doi.org/10.1175/WAF-D-14-00138.1" TargetMode="External"/><Relationship Id="rId238" Type="http://schemas.openxmlformats.org/officeDocument/2006/relationships/hyperlink" Target="https://doi.org/10.1002/hyp.10299" TargetMode="External"/><Relationship Id="rId23" Type="http://schemas.openxmlformats.org/officeDocument/2006/relationships/hyperlink" Target="https://doi.org/10.1175/BAMS-D-20-0087.1" TargetMode="External"/><Relationship Id="rId28" Type="http://schemas.openxmlformats.org/officeDocument/2006/relationships/hyperlink" Target="https://doi.org/10.1175/BAMS-D-19-0287.1" TargetMode="External"/><Relationship Id="rId49" Type="http://schemas.openxmlformats.org/officeDocument/2006/relationships/hyperlink" Target="https://repository.library.noaa.gov/view/noaa/23060" TargetMode="External"/><Relationship Id="rId114" Type="http://schemas.openxmlformats.org/officeDocument/2006/relationships/hyperlink" Target="https://doi.org/10.1175/BAMS-D-17-0001.1" TargetMode="External"/><Relationship Id="rId119" Type="http://schemas.openxmlformats.org/officeDocument/2006/relationships/hyperlink" Target="https://doi.org/10.1002/2017JD027410" TargetMode="External"/><Relationship Id="rId44" Type="http://schemas.openxmlformats.org/officeDocument/2006/relationships/hyperlink" Target="https://doi.org/10.1175/WAF-D-19-0201.1" TargetMode="External"/><Relationship Id="rId60" Type="http://schemas.openxmlformats.org/officeDocument/2006/relationships/hyperlink" Target="https://rmets.onlinelibrary.wiley.com/doi/full/10.1002/joc.6389" TargetMode="External"/><Relationship Id="rId65" Type="http://schemas.openxmlformats.org/officeDocument/2006/relationships/hyperlink" Target="https://doi.org/10.1029/2019GL082236" TargetMode="External"/><Relationship Id="rId81" Type="http://schemas.openxmlformats.org/officeDocument/2006/relationships/hyperlink" Target="https://doi.org/10.1175/WAF-D-19-0056.1" TargetMode="External"/><Relationship Id="rId86" Type="http://schemas.openxmlformats.org/officeDocument/2006/relationships/hyperlink" Target="https://journals.ametsoc.org/doi/pdf/10.1175/WAF-D-19-0032.1" TargetMode="External"/><Relationship Id="rId130" Type="http://schemas.openxmlformats.org/officeDocument/2006/relationships/hyperlink" Target="ftp://ftp.library.noaa.gov/noaa_documents.lib/NWS/NCEP/NCEP_office_notes/NCEP_office_note_491.pdf" TargetMode="External"/><Relationship Id="rId135" Type="http://schemas.openxmlformats.org/officeDocument/2006/relationships/hyperlink" Target="https://doi.org/10.1175/WAF-D-16-0148.1" TargetMode="External"/><Relationship Id="rId151" Type="http://schemas.openxmlformats.org/officeDocument/2006/relationships/hyperlink" Target="https://doi.org/10.1175/MWR-D-17-0068.1" TargetMode="External"/><Relationship Id="rId156" Type="http://schemas.openxmlformats.org/officeDocument/2006/relationships/hyperlink" Target="https://doi.org/10.1175/BAMS-D-15-00308.1" TargetMode="External"/><Relationship Id="rId177" Type="http://schemas.openxmlformats.org/officeDocument/2006/relationships/hyperlink" Target="https://doi.org/10.1175/WAF-D-13-00101.1" TargetMode="External"/><Relationship Id="rId198" Type="http://schemas.openxmlformats.org/officeDocument/2006/relationships/hyperlink" Target="https://doi.org/10.1175/WAF-D-14-00139.1" TargetMode="External"/><Relationship Id="rId172" Type="http://schemas.openxmlformats.org/officeDocument/2006/relationships/hyperlink" Target="https://doi.org/10.1175/WAF-D-15-0087.1" TargetMode="External"/><Relationship Id="rId193" Type="http://schemas.openxmlformats.org/officeDocument/2006/relationships/hyperlink" Target="https://doi.org/10.3402/tellusa.v68.29029" TargetMode="External"/><Relationship Id="rId202" Type="http://schemas.openxmlformats.org/officeDocument/2006/relationships/hyperlink" Target="https://doi.org/10.1002/2015JD023733" TargetMode="External"/><Relationship Id="rId207" Type="http://schemas.openxmlformats.org/officeDocument/2006/relationships/hyperlink" Target="https://doi.org/10.1175/MWR-D-14-00143.1" TargetMode="External"/><Relationship Id="rId223" Type="http://schemas.openxmlformats.org/officeDocument/2006/relationships/hyperlink" Target="https://doi.org/10.1175/JTECH-D-15-0028.1" TargetMode="External"/><Relationship Id="rId228" Type="http://schemas.openxmlformats.org/officeDocument/2006/relationships/hyperlink" Target="http://www.lib.ncep.noaa.gov/ncepofficenotes/files/NCEP_Office_Note_481.pdf" TargetMode="External"/><Relationship Id="rId244" Type="http://schemas.openxmlformats.org/officeDocument/2006/relationships/hyperlink" Target="https://doi.org/10.1002/2015GL066436" TargetMode="External"/><Relationship Id="rId249" Type="http://schemas.openxmlformats.org/officeDocument/2006/relationships/theme" Target="theme/theme1.xml"/><Relationship Id="rId13" Type="http://schemas.openxmlformats.org/officeDocument/2006/relationships/hyperlink" Target="https://journals.ametsoc.org/search?f_0=author&amp;q_0=Huug+van+den+Dool" TargetMode="External"/><Relationship Id="rId18" Type="http://schemas.openxmlformats.org/officeDocument/2006/relationships/hyperlink" Target="https://doi.org/10.1175/WAF-D-20-0014.1" TargetMode="External"/><Relationship Id="rId39" Type="http://schemas.openxmlformats.org/officeDocument/2006/relationships/hyperlink" Target="https://doi.org/10.1175/BAMS-D-19-0020.1" TargetMode="External"/><Relationship Id="rId109" Type="http://schemas.openxmlformats.org/officeDocument/2006/relationships/hyperlink" Target="https://doi.org/10.1175/JAS-D-17-0171.1" TargetMode="External"/><Relationship Id="rId34" Type="http://schemas.openxmlformats.org/officeDocument/2006/relationships/hyperlink" Target="https://doi.org/10.1175/WAF-D-20-0059.1" TargetMode="External"/><Relationship Id="rId50" Type="http://schemas.openxmlformats.org/officeDocument/2006/relationships/hyperlink" Target="https://repository.library.noaa.gov/view/noaa/23441" TargetMode="External"/><Relationship Id="rId55" Type="http://schemas.openxmlformats.org/officeDocument/2006/relationships/hyperlink" Target="https://repository.library.noaa.gov/view/noaa/23885" TargetMode="External"/><Relationship Id="rId76" Type="http://schemas.openxmlformats.org/officeDocument/2006/relationships/hyperlink" Target="https://doi.org/10.1175/MWR-D-18-0411.1" TargetMode="External"/><Relationship Id="rId97" Type="http://schemas.openxmlformats.org/officeDocument/2006/relationships/hyperlink" Target="https://doi.org/10.1175/BAMS-D-16-0309.1" TargetMode="External"/><Relationship Id="rId104" Type="http://schemas.openxmlformats.org/officeDocument/2006/relationships/hyperlink" Target="https://doi.org/10.1002/2016RG000549" TargetMode="External"/><Relationship Id="rId120" Type="http://schemas.openxmlformats.org/officeDocument/2006/relationships/hyperlink" Target="https://doi.org/10.1175/MWR-D-17-0223.1" TargetMode="External"/><Relationship Id="rId125" Type="http://schemas.openxmlformats.org/officeDocument/2006/relationships/hyperlink" Target="https://doi.org/10.1029/2017JD028246" TargetMode="External"/><Relationship Id="rId141" Type="http://schemas.openxmlformats.org/officeDocument/2006/relationships/hyperlink" Target="https://doi.org/10.1002/2017JC012760" TargetMode="External"/><Relationship Id="rId146" Type="http://schemas.openxmlformats.org/officeDocument/2006/relationships/hyperlink" Target="ftp://ftp.library.noaa.gov/noaa_documents.lib/NWS/NCEP/NCEP_office_notes/NCEP_office_note_488.pdf" TargetMode="External"/><Relationship Id="rId167" Type="http://schemas.openxmlformats.org/officeDocument/2006/relationships/hyperlink" Target="https://doi.org/10.1175/MWR-D-16-0438.1" TargetMode="External"/><Relationship Id="rId188" Type="http://schemas.openxmlformats.org/officeDocument/2006/relationships/hyperlink" Target="https://doi.org/10.1175/JHM-D-15-0063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146.1" TargetMode="External"/><Relationship Id="rId92" Type="http://schemas.openxmlformats.org/officeDocument/2006/relationships/hyperlink" Target="https://doi.org/10.1175/BAMS-D-16-0310.1" TargetMode="External"/><Relationship Id="rId162" Type="http://schemas.openxmlformats.org/officeDocument/2006/relationships/hyperlink" Target="https://doi.org/10.5194/hess-21-3557-2017" TargetMode="External"/><Relationship Id="rId183" Type="http://schemas.openxmlformats.org/officeDocument/2006/relationships/hyperlink" Target="https://doi.org/10.1175/JHM-D-15-0157.1" TargetMode="External"/><Relationship Id="rId213" Type="http://schemas.openxmlformats.org/officeDocument/2006/relationships/hyperlink" Target="https://acp.copernicus.org/articles/15/5109/2015/" TargetMode="External"/><Relationship Id="rId218" Type="http://schemas.openxmlformats.org/officeDocument/2006/relationships/hyperlink" Target="https://doi.org/10.1175/WAF-D-14-00126.1" TargetMode="External"/><Relationship Id="rId234" Type="http://schemas.openxmlformats.org/officeDocument/2006/relationships/hyperlink" Target="https://doi.org/10.1175/JHM-D-14-0096.1" TargetMode="External"/><Relationship Id="rId239" Type="http://schemas.openxmlformats.org/officeDocument/2006/relationships/hyperlink" Target="https://doi.org/10.1175/JTECH-D-14-00063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6/j.coastaleng.2020.103656" TargetMode="External"/><Relationship Id="rId24" Type="http://schemas.openxmlformats.org/officeDocument/2006/relationships/hyperlink" Target="https://doi.org/10.1175/BAMS-D-19-0297.1" TargetMode="External"/><Relationship Id="rId40" Type="http://schemas.openxmlformats.org/officeDocument/2006/relationships/hyperlink" Target="https://doi.org/10.1175/WAF-D-20-0049.1" TargetMode="External"/><Relationship Id="rId45" Type="http://schemas.openxmlformats.org/officeDocument/2006/relationships/hyperlink" Target="https://doi.org/10.1175/WAF-D-19-0056.1" TargetMode="External"/><Relationship Id="rId66" Type="http://schemas.openxmlformats.org/officeDocument/2006/relationships/hyperlink" Target="https://doi.org/10.3389/fmars.2019.00446" TargetMode="External"/><Relationship Id="rId87" Type="http://schemas.openxmlformats.org/officeDocument/2006/relationships/hyperlink" Target="https://doi.org/10.1029/2019WR025529" TargetMode="External"/><Relationship Id="rId110" Type="http://schemas.openxmlformats.org/officeDocument/2006/relationships/hyperlink" Target="https://doi.org/10.1007/s00382-017-3950-0" TargetMode="External"/><Relationship Id="rId115" Type="http://schemas.openxmlformats.org/officeDocument/2006/relationships/hyperlink" Target="https://doi.org/10.5194/essd-10-1093-2018" TargetMode="External"/><Relationship Id="rId131" Type="http://schemas.openxmlformats.org/officeDocument/2006/relationships/hyperlink" Target="https://doi.org/10.5194/gmd-10-609-2017" TargetMode="External"/><Relationship Id="rId136" Type="http://schemas.openxmlformats.org/officeDocument/2006/relationships/hyperlink" Target="https://doi.org/10.1175/WAF-D-16-0189.1" TargetMode="External"/><Relationship Id="rId157" Type="http://schemas.openxmlformats.org/officeDocument/2006/relationships/hyperlink" Target="ftp://ftp.library.noaa.gov/noaa_documents.lib/NWS/NCEP/NCEP_office_notes/NCEP_office_note_486.pdf" TargetMode="External"/><Relationship Id="rId178" Type="http://schemas.openxmlformats.org/officeDocument/2006/relationships/hyperlink" Target="https://doi.org/10.1175/MWR-D-15-0255.1" TargetMode="External"/><Relationship Id="rId61" Type="http://schemas.openxmlformats.org/officeDocument/2006/relationships/hyperlink" Target="https://doi.org/10.1175/BAMS-D-18-0324.1" TargetMode="External"/><Relationship Id="rId82" Type="http://schemas.openxmlformats.org/officeDocument/2006/relationships/hyperlink" Target="https://doi.org/10.1175/MWR-D-17-0200.1" TargetMode="External"/><Relationship Id="rId152" Type="http://schemas.openxmlformats.org/officeDocument/2006/relationships/hyperlink" Target="https://doi.org/10.1175/BAMS-D-15-00235.1" TargetMode="External"/><Relationship Id="rId173" Type="http://schemas.openxmlformats.org/officeDocument/2006/relationships/hyperlink" Target="https://doi.org/10.1175/JTECH-D-16-0012.1" TargetMode="External"/><Relationship Id="rId194" Type="http://schemas.openxmlformats.org/officeDocument/2006/relationships/hyperlink" Target="https://doi.org/10.1175/WAF-D-15-0074.1" TargetMode="External"/><Relationship Id="rId199" Type="http://schemas.openxmlformats.org/officeDocument/2006/relationships/hyperlink" Target="https://doi.org/10.1175/BAMS-D-14-00164.1" TargetMode="External"/><Relationship Id="rId203" Type="http://schemas.openxmlformats.org/officeDocument/2006/relationships/hyperlink" Target="https://link.springer.com/article/10.1007/s00376-015-5155-y" TargetMode="External"/><Relationship Id="rId208" Type="http://schemas.openxmlformats.org/officeDocument/2006/relationships/hyperlink" Target="https://repository.library.noaa.gov/view/noaa/15129/noaa_15129_DS1.pdf" TargetMode="External"/><Relationship Id="rId229" Type="http://schemas.openxmlformats.org/officeDocument/2006/relationships/hyperlink" Target="ftp://ftp.library.noaa.gov/noaa_documents.lib/NWS/NCEP/NCEP_office_notes/NCEP_office_note_482.pdf" TargetMode="External"/><Relationship Id="rId19" Type="http://schemas.openxmlformats.org/officeDocument/2006/relationships/hyperlink" Target="https://doi.org/10.1175/WAF-D-20-0044.1" TargetMode="External"/><Relationship Id="rId224" Type="http://schemas.openxmlformats.org/officeDocument/2006/relationships/hyperlink" Target="https://doi.org/10.1175/JTECH-D-14-00057.1" TargetMode="External"/><Relationship Id="rId240" Type="http://schemas.openxmlformats.org/officeDocument/2006/relationships/hyperlink" Target="https://doi.org/10.1175/JHM-D-14-0056.1" TargetMode="External"/><Relationship Id="rId245" Type="http://schemas.openxmlformats.org/officeDocument/2006/relationships/hyperlink" Target="https://doi.org/10.1175/MWR-D-14-00235.1" TargetMode="External"/><Relationship Id="rId14" Type="http://schemas.openxmlformats.org/officeDocument/2006/relationships/hyperlink" Target="https://journals.ametsoc.org/view/journals/wefo/aop/WAF-D-20-0014.1/WAF-D-20-0014.1.xml" TargetMode="External"/><Relationship Id="rId30" Type="http://schemas.openxmlformats.org/officeDocument/2006/relationships/hyperlink" Target="https://www.mdpi.com/2073-4433/11/8/869/pdf" TargetMode="External"/><Relationship Id="rId35" Type="http://schemas.openxmlformats.org/officeDocument/2006/relationships/hyperlink" Target="https://doi.org/10.1002/qj.3730" TargetMode="External"/><Relationship Id="rId56" Type="http://schemas.openxmlformats.org/officeDocument/2006/relationships/hyperlink" Target="https://doi.org/10.1016/j.agrformet.2019.107810" TargetMode="External"/><Relationship Id="rId77" Type="http://schemas.openxmlformats.org/officeDocument/2006/relationships/hyperlink" Target="https://www.sciencedirect.com/science/article/pii/S2468502X19300464?via%3Dihub" TargetMode="External"/><Relationship Id="rId100" Type="http://schemas.openxmlformats.org/officeDocument/2006/relationships/hyperlink" Target="https://doi.org/10.1175/JHM-D-17-0152.1" TargetMode="External"/><Relationship Id="rId105" Type="http://schemas.openxmlformats.org/officeDocument/2006/relationships/hyperlink" Target="https://doi.org/10.1007/s10546-017-0322-6" TargetMode="External"/><Relationship Id="rId126" Type="http://schemas.openxmlformats.org/officeDocument/2006/relationships/hyperlink" Target="https://doi.org/10.1175/WAF-D-17-0097.1" TargetMode="External"/><Relationship Id="rId147" Type="http://schemas.openxmlformats.org/officeDocument/2006/relationships/hyperlink" Target="ftp://ftp.library.noaa.gov/noaa_documents.lib/NWS/NCEP/NCEP_office_notes/NCEP_office_note_487.pdf" TargetMode="External"/><Relationship Id="rId168" Type="http://schemas.openxmlformats.org/officeDocument/2006/relationships/hyperlink" Target="https://doi.org/10.1175/WAF-D-17-0023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doi.org/10.1175/BAMS-D-19-0183.1" TargetMode="External"/><Relationship Id="rId72" Type="http://schemas.openxmlformats.org/officeDocument/2006/relationships/hyperlink" Target="https://doi.org/10.1007/s00382-018-4347-4" TargetMode="External"/><Relationship Id="rId93" Type="http://schemas.openxmlformats.org/officeDocument/2006/relationships/hyperlink" Target="https://doi.org/10.5194/gmd-11-2333-2018" TargetMode="External"/><Relationship Id="rId98" Type="http://schemas.openxmlformats.org/officeDocument/2006/relationships/hyperlink" Target="https://doi.org/10.1029/2018GL077193" TargetMode="External"/><Relationship Id="rId121" Type="http://schemas.openxmlformats.org/officeDocument/2006/relationships/hyperlink" Target="https://doi.org/10.5194/gmd-11-2315-2018" TargetMode="External"/><Relationship Id="rId142" Type="http://schemas.openxmlformats.org/officeDocument/2006/relationships/hyperlink" Target="https://doi.org/10.1175/BAMS-D-15-00149.1" TargetMode="External"/><Relationship Id="rId163" Type="http://schemas.openxmlformats.org/officeDocument/2006/relationships/hyperlink" Target="https://doi.org/10.1175/WAF-D-16-0045.1" TargetMode="External"/><Relationship Id="rId184" Type="http://schemas.openxmlformats.org/officeDocument/2006/relationships/hyperlink" Target="https://doi.org/10.1175/MWR-D-15-0237.1" TargetMode="External"/><Relationship Id="rId189" Type="http://schemas.openxmlformats.org/officeDocument/2006/relationships/hyperlink" Target="https://link.springer.com/article/10.1007/s00024-016-1248-5" TargetMode="External"/><Relationship Id="rId219" Type="http://schemas.openxmlformats.org/officeDocument/2006/relationships/hyperlink" Target="https://doi.org/10.1175/WAF-D-14-00073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acp.copernicus.org/articles/15/5109/2015/acp-15-5109-2015.pdf" TargetMode="External"/><Relationship Id="rId230" Type="http://schemas.openxmlformats.org/officeDocument/2006/relationships/hyperlink" Target="https://doi.org/10.1175/WAF-D-14-00154.1" TargetMode="External"/><Relationship Id="rId235" Type="http://schemas.openxmlformats.org/officeDocument/2006/relationships/hyperlink" Target="https://doi.org/10.1175/JHM-D-14-0097.1" TargetMode="External"/><Relationship Id="rId25" Type="http://schemas.openxmlformats.org/officeDocument/2006/relationships/hyperlink" Target="https://acp.copernicus.org/articles/21/2527/2021/acp-21-2527-2021.html" TargetMode="External"/><Relationship Id="rId46" Type="http://schemas.openxmlformats.org/officeDocument/2006/relationships/hyperlink" Target="https://doi.org/10.1175/MWR-D-19-0389.1" TargetMode="External"/><Relationship Id="rId67" Type="http://schemas.openxmlformats.org/officeDocument/2006/relationships/hyperlink" Target="https://doi.org/10.1175/WAF-D-18-0114.1" TargetMode="External"/><Relationship Id="rId116" Type="http://schemas.openxmlformats.org/officeDocument/2006/relationships/hyperlink" Target="http://dx.doi.org/10.1007/s13351-018-7117-7" TargetMode="External"/><Relationship Id="rId137" Type="http://schemas.openxmlformats.org/officeDocument/2006/relationships/hyperlink" Target="https://doi.org/10.1175/WAF-D-16-0182.1" TargetMode="External"/><Relationship Id="rId158" Type="http://schemas.openxmlformats.org/officeDocument/2006/relationships/hyperlink" Target="ftp://ftp.library.noaa.gov/noaa_documents.lib/NWS/NCEP/NCEP_office_notes/NCEP_office_note_489.pdf" TargetMode="External"/><Relationship Id="rId20" Type="http://schemas.openxmlformats.org/officeDocument/2006/relationships/hyperlink" Target="https://doi.org/10.1029/2020GL090699" TargetMode="External"/><Relationship Id="rId41" Type="http://schemas.openxmlformats.org/officeDocument/2006/relationships/hyperlink" Target="https://d.docs.live.net/ff45fd72ea02cb4c/Documents/),%20https:/www.mdpi.com/2073-4433/11/9/968/pdf" TargetMode="External"/><Relationship Id="rId62" Type="http://schemas.openxmlformats.org/officeDocument/2006/relationships/hyperlink" Target="https://doi.org/10.1175/JTECH-D-18-0099.1" TargetMode="External"/><Relationship Id="rId83" Type="http://schemas.openxmlformats.org/officeDocument/2006/relationships/hyperlink" Target="https://doi.org/10.1175/WAF-D-18-0109.1" TargetMode="External"/><Relationship Id="rId88" Type="http://schemas.openxmlformats.org/officeDocument/2006/relationships/hyperlink" Target="https://doi.org/10.1175/WAF-D-19-0047.1" TargetMode="External"/><Relationship Id="rId111" Type="http://schemas.openxmlformats.org/officeDocument/2006/relationships/hyperlink" Target="https://repository.library.noaa.gov/view/noaa/17723" TargetMode="External"/><Relationship Id="rId132" Type="http://schemas.openxmlformats.org/officeDocument/2006/relationships/hyperlink" Target="https://doi.org/10.1007/s10236-016-1025-0" TargetMode="External"/><Relationship Id="rId153" Type="http://schemas.openxmlformats.org/officeDocument/2006/relationships/hyperlink" Target="https://doi.org/10.1002/2017JD027597" TargetMode="External"/><Relationship Id="rId174" Type="http://schemas.openxmlformats.org/officeDocument/2006/relationships/hyperlink" Target="https://doi.org/10.1175/BAMS-D-14-00188.1" TargetMode="External"/><Relationship Id="rId179" Type="http://schemas.openxmlformats.org/officeDocument/2006/relationships/hyperlink" Target="https://doi.org/10.1175/WAF-D-15-0053.1" TargetMode="External"/><Relationship Id="rId195" Type="http://schemas.openxmlformats.org/officeDocument/2006/relationships/hyperlink" Target="https://doi.org/10.5210/ojphi.v8i3.6902" TargetMode="External"/><Relationship Id="rId209" Type="http://schemas.openxmlformats.org/officeDocument/2006/relationships/hyperlink" Target="https://doi.org/10.1175/BAMS-D-13-00093.1" TargetMode="External"/><Relationship Id="rId190" Type="http://schemas.openxmlformats.org/officeDocument/2006/relationships/hyperlink" Target="https://doi.org/10.1175/JAS-D-16-0017.1" TargetMode="External"/><Relationship Id="rId204" Type="http://schemas.openxmlformats.org/officeDocument/2006/relationships/hyperlink" Target="https://doi.org/10.1175/WAF-D-16-0087.1" TargetMode="External"/><Relationship Id="rId220" Type="http://schemas.openxmlformats.org/officeDocument/2006/relationships/hyperlink" Target="https://acp.copernicus.org/articles/15/12595/2015/acp-15-12595-2015.pdf" TargetMode="External"/><Relationship Id="rId225" Type="http://schemas.openxmlformats.org/officeDocument/2006/relationships/hyperlink" Target="https://doi.org/10.1175/EI-D-14-0032.1" TargetMode="External"/><Relationship Id="rId241" Type="http://schemas.openxmlformats.org/officeDocument/2006/relationships/hyperlink" Target="https://doi.org/10.1007/s00376-015-5041-7" TargetMode="External"/><Relationship Id="rId246" Type="http://schemas.openxmlformats.org/officeDocument/2006/relationships/hyperlink" Target="https://doi.org/10.1175/WAF-D-13-00049.1" TargetMode="External"/><Relationship Id="rId15" Type="http://schemas.openxmlformats.org/officeDocument/2006/relationships/hyperlink" Target="https://journals.ametsoc.org/search?f_0=author&amp;q_0=Chung-Yu+Wu" TargetMode="External"/><Relationship Id="rId36" Type="http://schemas.openxmlformats.org/officeDocument/2006/relationships/hyperlink" Target="https://doi.org/10.3390/atmos11060617" TargetMode="External"/><Relationship Id="rId57" Type="http://schemas.openxmlformats.org/officeDocument/2006/relationships/hyperlink" Target="https://www.mdpi.com/2073-4433/11/8/801/pdf" TargetMode="External"/><Relationship Id="rId106" Type="http://schemas.openxmlformats.org/officeDocument/2006/relationships/hyperlink" Target="https://doi.org/10.1175/WAF-D-18-0117.1" TargetMode="External"/><Relationship Id="rId127" Type="http://schemas.openxmlformats.org/officeDocument/2006/relationships/hyperlink" Target="https://doi.org/10.1155/2018/7363194" TargetMode="External"/><Relationship Id="rId10" Type="http://schemas.openxmlformats.org/officeDocument/2006/relationships/hyperlink" Target="https://doi.org/10.5194/gmd-14-2917-2021" TargetMode="External"/><Relationship Id="rId31" Type="http://schemas.openxmlformats.org/officeDocument/2006/relationships/hyperlink" Target="https://doi.org/10.1029/2019JC015822" TargetMode="External"/><Relationship Id="rId52" Type="http://schemas.openxmlformats.org/officeDocument/2006/relationships/hyperlink" Target="https://www.mdpi.com/2073-4433/11/6/601/pdf" TargetMode="External"/><Relationship Id="rId73" Type="http://schemas.openxmlformats.org/officeDocument/2006/relationships/hyperlink" Target="https://repository.library.noaa.gov/view/noaa/21990" TargetMode="External"/><Relationship Id="rId78" Type="http://schemas.openxmlformats.org/officeDocument/2006/relationships/hyperlink" Target="https://www.sciencedirect.com/science/article/pii/S2212094718301415" TargetMode="External"/><Relationship Id="rId94" Type="http://schemas.openxmlformats.org/officeDocument/2006/relationships/hyperlink" Target="https://doi.org/10.1007/978-3-642-40457-3_14-1" TargetMode="External"/><Relationship Id="rId99" Type="http://schemas.openxmlformats.org/officeDocument/2006/relationships/hyperlink" Target="https://link.springer.com/article/10.1007/s00024-018-1975-x" TargetMode="External"/><Relationship Id="rId101" Type="http://schemas.openxmlformats.org/officeDocument/2006/relationships/hyperlink" Target="https://doi.org/10.1007/978-3-642-40457-3_13-1" TargetMode="External"/><Relationship Id="rId122" Type="http://schemas.openxmlformats.org/officeDocument/2006/relationships/hyperlink" Target="https://doi.org/10.1175/WAF-D-17-0115.1" TargetMode="External"/><Relationship Id="rId143" Type="http://schemas.openxmlformats.org/officeDocument/2006/relationships/hyperlink" Target="https://doi.org/10.1175/WAF-D-17-0046.1" TargetMode="External"/><Relationship Id="rId148" Type="http://schemas.openxmlformats.org/officeDocument/2006/relationships/hyperlink" Target="https://doi.org/10.1002/2017WR020635" TargetMode="External"/><Relationship Id="rId164" Type="http://schemas.openxmlformats.org/officeDocument/2006/relationships/hyperlink" Target="https://doi.org/10.1175/JHM-D-16-0112.1" TargetMode="External"/><Relationship Id="rId169" Type="http://schemas.openxmlformats.org/officeDocument/2006/relationships/hyperlink" Target="https://doi.org/10.1175/WAF-D-17-0093.1" TargetMode="External"/><Relationship Id="rId185" Type="http://schemas.openxmlformats.org/officeDocument/2006/relationships/hyperlink" Target="https://doi.org/10.1175/WAF-D-16-000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JHM-D-15-0171.1" TargetMode="External"/><Relationship Id="rId210" Type="http://schemas.openxmlformats.org/officeDocument/2006/relationships/hyperlink" Target="https://doi.org/10.1175/JHM-D-14-0158.1" TargetMode="External"/><Relationship Id="rId215" Type="http://schemas.openxmlformats.org/officeDocument/2006/relationships/hyperlink" Target="https://doi.org/10.1007/s11069-014-1362-6" TargetMode="External"/><Relationship Id="rId236" Type="http://schemas.openxmlformats.org/officeDocument/2006/relationships/hyperlink" Target="https://doi.org/10.1175/JAMC-D-14-0275.1" TargetMode="External"/><Relationship Id="rId26" Type="http://schemas.openxmlformats.org/officeDocument/2006/relationships/hyperlink" Target="https://doi.org/10.1175/WAF-D-20-0134.1" TargetMode="External"/><Relationship Id="rId231" Type="http://schemas.openxmlformats.org/officeDocument/2006/relationships/hyperlink" Target="https://acp.copernicus.org/articles/15/335/2015/acp-15-335-2015.pdf" TargetMode="External"/><Relationship Id="rId47" Type="http://schemas.openxmlformats.org/officeDocument/2006/relationships/hyperlink" Target="https://repository.library.noaa.gov/view/noaa/23195" TargetMode="External"/><Relationship Id="rId68" Type="http://schemas.openxmlformats.org/officeDocument/2006/relationships/hyperlink" Target="https://doi.org/10.1175/MWR-D-18-0171.1" TargetMode="External"/><Relationship Id="rId89" Type="http://schemas.openxmlformats.org/officeDocument/2006/relationships/hyperlink" Target="https://doi.org/10.1175/MWR-D-18-0228.1" TargetMode="External"/><Relationship Id="rId112" Type="http://schemas.openxmlformats.org/officeDocument/2006/relationships/hyperlink" Target="https://repository.library.noaa.gov/view/noaa/19259" TargetMode="External"/><Relationship Id="rId133" Type="http://schemas.openxmlformats.org/officeDocument/2006/relationships/hyperlink" Target="https://doi.org/10.1175/BAMS-D-15-00139.1" TargetMode="External"/><Relationship Id="rId154" Type="http://schemas.openxmlformats.org/officeDocument/2006/relationships/hyperlink" Target="https://acp.copernicus.org/preprints/acp-2016-881/acp-2016-881-manuscript-version4.pdf" TargetMode="External"/><Relationship Id="rId175" Type="http://schemas.openxmlformats.org/officeDocument/2006/relationships/hyperlink" Target="https://doi.org/10.1175/BAMS-D-14-00287.1" TargetMode="External"/><Relationship Id="rId196" Type="http://schemas.openxmlformats.org/officeDocument/2006/relationships/hyperlink" Target="https://doi.org/10.1175/BAMS-D-13-00245.1" TargetMode="External"/><Relationship Id="rId200" Type="http://schemas.openxmlformats.org/officeDocument/2006/relationships/hyperlink" Target="https://doi.org/10.1175/BAMS-D-15-00001.1" TargetMode="External"/><Relationship Id="rId16" Type="http://schemas.openxmlformats.org/officeDocument/2006/relationships/hyperlink" Target="https://journals.ametsoc.org/view/journals/wefo/aop/WAF-D-20-0014.1/WAF-D-20-0014.1.xml" TargetMode="External"/><Relationship Id="rId221" Type="http://schemas.openxmlformats.org/officeDocument/2006/relationships/hyperlink" Target="https://doi.org/10.1175/MWR-D-14-00345.1" TargetMode="External"/><Relationship Id="rId242" Type="http://schemas.openxmlformats.org/officeDocument/2006/relationships/hyperlink" Target="https://doi.org/10.1175/MWR-D-14-00102.1" TargetMode="External"/><Relationship Id="rId37" Type="http://schemas.openxmlformats.org/officeDocument/2006/relationships/hyperlink" Target="https://doi.org/10.1016/j.jhydrol.2019.124410" TargetMode="External"/><Relationship Id="rId58" Type="http://schemas.openxmlformats.org/officeDocument/2006/relationships/hyperlink" Target="https://www.nature.com/articles/s41598-019-52475-0" TargetMode="External"/><Relationship Id="rId79" Type="http://schemas.openxmlformats.org/officeDocument/2006/relationships/hyperlink" Target="https://doi.org/10.1016/j.future.2019.02.041." TargetMode="External"/><Relationship Id="rId102" Type="http://schemas.openxmlformats.org/officeDocument/2006/relationships/hyperlink" Target="https://rmets.onlinelibrary.wiley.com/doi/pdfdirect/10.1002/qj.3179" TargetMode="External"/><Relationship Id="rId123" Type="http://schemas.openxmlformats.org/officeDocument/2006/relationships/hyperlink" Target="https://doi.org/10.1175/JHM-D-18-0139.1" TargetMode="External"/><Relationship Id="rId144" Type="http://schemas.openxmlformats.org/officeDocument/2006/relationships/hyperlink" Target="https://doi.org/10.1175/WAF-D-16-0118.1" TargetMode="External"/><Relationship Id="rId90" Type="http://schemas.openxmlformats.org/officeDocument/2006/relationships/hyperlink" Target="https://doi.org/10.1017/jfm.2017.808" TargetMode="External"/><Relationship Id="rId165" Type="http://schemas.openxmlformats.org/officeDocument/2006/relationships/hyperlink" Target="https://doi.org/10.1175/MWR-D-16-0129.1" TargetMode="External"/><Relationship Id="rId186" Type="http://schemas.openxmlformats.org/officeDocument/2006/relationships/hyperlink" Target="https://gmd.copernicus.org/articles/9/1905/2016/gmd-9-1905-2016.pdf" TargetMode="External"/><Relationship Id="rId211" Type="http://schemas.openxmlformats.org/officeDocument/2006/relationships/hyperlink" Target="https://doi.org/10.1175/WAF-D-15-0002.1" TargetMode="External"/><Relationship Id="rId232" Type="http://schemas.openxmlformats.org/officeDocument/2006/relationships/hyperlink" Target="https://doi.org/10.1002/2015JG003150%20" TargetMode="External"/><Relationship Id="rId27" Type="http://schemas.openxmlformats.org/officeDocument/2006/relationships/hyperlink" Target="https://doi.org/10.1017/jfm.2021.101" TargetMode="External"/><Relationship Id="rId48" Type="http://schemas.openxmlformats.org/officeDocument/2006/relationships/hyperlink" Target="https://repository.library.noaa.gov/view/noaa/23059" TargetMode="External"/><Relationship Id="rId69" Type="http://schemas.openxmlformats.org/officeDocument/2006/relationships/hyperlink" Target="https://doi.org/10.1175/MWR-D-18-0057.1" TargetMode="External"/><Relationship Id="rId113" Type="http://schemas.openxmlformats.org/officeDocument/2006/relationships/hyperlink" Target="https://repository.library.noaa.gov/view/noaa/19263" TargetMode="External"/><Relationship Id="rId134" Type="http://schemas.openxmlformats.org/officeDocument/2006/relationships/hyperlink" Target="ftp://ftp.library.noaa.gov/noaa_documents.lib/NWS/NCEP/NCEP_office_notes/NCEP_office_note_490.pdf" TargetMode="External"/><Relationship Id="rId80" Type="http://schemas.openxmlformats.org/officeDocument/2006/relationships/hyperlink" Target="https://doi.org/10.1175/BAMS-D-18-0270.1" TargetMode="External"/><Relationship Id="rId155" Type="http://schemas.openxmlformats.org/officeDocument/2006/relationships/hyperlink" Target="https://www.mdpi.com/2073-4433/8/7/126/pdf" TargetMode="External"/><Relationship Id="rId176" Type="http://schemas.openxmlformats.org/officeDocument/2006/relationships/hyperlink" Target="https://doi.org/10.1175/JHM-D-15-0196.1" TargetMode="External"/><Relationship Id="rId197" Type="http://schemas.openxmlformats.org/officeDocument/2006/relationships/hyperlink" Target="https://doi.org/10.5822/978-94-024-0896-6_3" TargetMode="External"/><Relationship Id="rId201" Type="http://schemas.openxmlformats.org/officeDocument/2006/relationships/hyperlink" Target="https://doi.org/10.1002/2015JD023889" TargetMode="External"/><Relationship Id="rId222" Type="http://schemas.openxmlformats.org/officeDocument/2006/relationships/hyperlink" Target="https://doi.org/10.1175/MWR-D-15-0035.1" TargetMode="External"/><Relationship Id="rId243" Type="http://schemas.openxmlformats.org/officeDocument/2006/relationships/hyperlink" Target="https://doi.org/10.1175/MWR-D-14-00339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9902</Words>
  <Characters>77945</Characters>
  <Application>Microsoft Office Word</Application>
  <DocSecurity>0</DocSecurity>
  <Lines>649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24</cp:revision>
  <cp:lastPrinted>2021-06-28T18:09:00Z</cp:lastPrinted>
  <dcterms:created xsi:type="dcterms:W3CDTF">2021-03-15T13:43:00Z</dcterms:created>
  <dcterms:modified xsi:type="dcterms:W3CDTF">2021-07-13T20:25:00Z</dcterms:modified>
</cp:coreProperties>
</file>