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D810" w14:textId="77777777" w:rsidR="00BA2273" w:rsidRDefault="00BA2273">
      <w:pPr>
        <w:pStyle w:val="Title"/>
      </w:pPr>
      <w:r>
        <w:t xml:space="preserve">Business Development </w:t>
      </w:r>
    </w:p>
    <w:p w14:paraId="2C153DED" w14:textId="000391AA" w:rsidR="00851799" w:rsidRDefault="00000000">
      <w:pPr>
        <w:pStyle w:val="Title"/>
      </w:pPr>
      <w:r>
        <w:t>Monthly Report</w:t>
      </w:r>
    </w:p>
    <w:p w14:paraId="45F57EFF" w14:textId="77777777" w:rsidR="00851799" w:rsidRDefault="00000000">
      <w:r>
        <w:t>Reporting Period: August 2025</w:t>
      </w:r>
    </w:p>
    <w:p w14:paraId="2B85CC48" w14:textId="381B32CF" w:rsidR="009A087C" w:rsidRDefault="009A087C">
      <w:r>
        <w:t>Submitted by: Tony Atchley</w:t>
      </w:r>
    </w:p>
    <w:p w14:paraId="7615C491" w14:textId="6393379E" w:rsidR="00851799" w:rsidRDefault="00000000">
      <w:pPr>
        <w:pStyle w:val="Heading1"/>
      </w:pPr>
      <w:r>
        <w:t>Contents</w:t>
      </w:r>
    </w:p>
    <w:p w14:paraId="3C22D6E7" w14:textId="3F362984" w:rsidR="00851799" w:rsidRDefault="00000000">
      <w:pPr>
        <w:pStyle w:val="ListNumber"/>
      </w:pPr>
      <w:r>
        <w:t>Benefit Companies – Strategic Meetings</w:t>
      </w:r>
    </w:p>
    <w:p w14:paraId="1F9B28DF" w14:textId="3C8B5D32" w:rsidR="00851799" w:rsidRDefault="00000000">
      <w:pPr>
        <w:pStyle w:val="ListNumber"/>
      </w:pPr>
      <w:r>
        <w:t>Signal Mutual – Maritime Certificate/Concentration Launch</w:t>
      </w:r>
    </w:p>
    <w:p w14:paraId="1E7BBB65" w14:textId="4407E29A" w:rsidR="00851799" w:rsidRDefault="00000000">
      <w:pPr>
        <w:pStyle w:val="ListNumber"/>
      </w:pPr>
      <w:r>
        <w:t>Kia/Hyundai Safety Engagement</w:t>
      </w:r>
    </w:p>
    <w:p w14:paraId="0BD0D701" w14:textId="6942C7BA" w:rsidR="00851799" w:rsidRDefault="00000000">
      <w:pPr>
        <w:pStyle w:val="ListNumber"/>
      </w:pPr>
      <w:r>
        <w:t>Pensacola Chamber – State of Education</w:t>
      </w:r>
    </w:p>
    <w:p w14:paraId="65D4F583" w14:textId="4507EFDD" w:rsidR="00851799" w:rsidRDefault="00000000">
      <w:pPr>
        <w:pStyle w:val="ListNumber"/>
      </w:pPr>
      <w:r>
        <w:t>CSU Online Platform Development</w:t>
      </w:r>
    </w:p>
    <w:p w14:paraId="35DB8C9D" w14:textId="345D91B1" w:rsidR="00851799" w:rsidRDefault="00000000">
      <w:pPr>
        <w:pStyle w:val="ListNumber"/>
      </w:pPr>
      <w:r>
        <w:t>Mobile Chamber B2B Event</w:t>
      </w:r>
    </w:p>
    <w:p w14:paraId="42AE3DB3" w14:textId="01C51889" w:rsidR="00851799" w:rsidRDefault="00000000">
      <w:pPr>
        <w:pStyle w:val="ListNumber"/>
      </w:pPr>
      <w:r>
        <w:t>Richmond CLO Event</w:t>
      </w:r>
    </w:p>
    <w:p w14:paraId="3181CDA0" w14:textId="3504463E" w:rsidR="00851799" w:rsidRDefault="00000000">
      <w:pPr>
        <w:pStyle w:val="ListNumber"/>
      </w:pPr>
      <w:r>
        <w:t>Space Force Program Promotion</w:t>
      </w:r>
    </w:p>
    <w:p w14:paraId="5BBA458B" w14:textId="1A9BBE90" w:rsidR="00851799" w:rsidRDefault="00000000">
      <w:pPr>
        <w:pStyle w:val="ListNumber"/>
      </w:pPr>
      <w:proofErr w:type="spellStart"/>
      <w:r>
        <w:t>LiveView</w:t>
      </w:r>
      <w:proofErr w:type="spellEnd"/>
      <w:r>
        <w:t xml:space="preserve"> Technologies Partnership</w:t>
      </w:r>
    </w:p>
    <w:p w14:paraId="140ADE35" w14:textId="3DACF50B" w:rsidR="00851799" w:rsidRDefault="00000000">
      <w:pPr>
        <w:pStyle w:val="ListNumber"/>
      </w:pPr>
      <w:r>
        <w:t>City of Daphne Open Enrollment Fair</w:t>
      </w:r>
    </w:p>
    <w:p w14:paraId="5794BE01" w14:textId="2145DDA8" w:rsidR="009A087C" w:rsidRDefault="009A087C">
      <w:pPr>
        <w:pStyle w:val="ListNumber"/>
      </w:pPr>
      <w:proofErr w:type="spellStart"/>
      <w:r>
        <w:t>WorldWide</w:t>
      </w:r>
      <w:proofErr w:type="spellEnd"/>
      <w:r>
        <w:t xml:space="preserve"> Health Staffing (WWRS)</w:t>
      </w:r>
    </w:p>
    <w:p w14:paraId="7FFB62A1" w14:textId="602F7B35" w:rsidR="00851799" w:rsidRDefault="00000000">
      <w:pPr>
        <w:pStyle w:val="ListNumber"/>
      </w:pPr>
      <w:r>
        <w:t>Partnership Development – Benefit Companies &amp; Analysis</w:t>
      </w:r>
    </w:p>
    <w:p w14:paraId="6A03B059" w14:textId="14207407" w:rsidR="00851799" w:rsidRDefault="00000000">
      <w:pPr>
        <w:pStyle w:val="ListNumber"/>
      </w:pPr>
      <w:r>
        <w:t>Advertising Strategy – Reward Gateway &amp; Corestream</w:t>
      </w:r>
    </w:p>
    <w:p w14:paraId="2A913BE5" w14:textId="5A15A3D8" w:rsidR="00851799" w:rsidRDefault="00000000">
      <w:pPr>
        <w:pStyle w:val="ListNumber"/>
      </w:pPr>
      <w:r>
        <w:t>New Partnership – Solid Waste Disposal Authority (SWDA)</w:t>
      </w:r>
    </w:p>
    <w:p w14:paraId="20B399CF" w14:textId="6BF19746" w:rsidR="00851799" w:rsidRDefault="00000000">
      <w:pPr>
        <w:pStyle w:val="ListNumber"/>
      </w:pPr>
      <w:r>
        <w:t>Additional Local Engagements</w:t>
      </w:r>
    </w:p>
    <w:p w14:paraId="252056F8" w14:textId="027B0E0D" w:rsidR="00851799" w:rsidRDefault="00000000">
      <w:pPr>
        <w:pStyle w:val="ListNumber"/>
      </w:pPr>
      <w:r>
        <w:t>Upcoming Travel &amp; Events</w:t>
      </w:r>
    </w:p>
    <w:p w14:paraId="64B5277B" w14:textId="77777777" w:rsidR="00851799" w:rsidRDefault="00000000">
      <w:pPr>
        <w:pStyle w:val="Heading2"/>
      </w:pPr>
      <w:r>
        <w:t>Benefit Companies – Strategic Meetings</w:t>
      </w:r>
    </w:p>
    <w:p w14:paraId="14B88D27" w14:textId="77777777" w:rsidR="00851799" w:rsidRDefault="00000000">
      <w:pPr>
        <w:pStyle w:val="Heading3"/>
      </w:pPr>
      <w:r>
        <w:t>Activity:</w:t>
      </w:r>
    </w:p>
    <w:p w14:paraId="070BC120" w14:textId="77777777" w:rsidR="00851799" w:rsidRDefault="00000000">
      <w:r>
        <w:t>Arrangements underway for in-person meetings with BenefitHub, PerkSpot, and EBG/Tickets-at-Work in October to maximize ROI and strengthen partnerships.</w:t>
      </w:r>
    </w:p>
    <w:p w14:paraId="68FCA5B0" w14:textId="77777777" w:rsidR="00851799" w:rsidRDefault="00000000">
      <w:pPr>
        <w:pStyle w:val="Heading3"/>
      </w:pPr>
      <w:r>
        <w:t>Insight:</w:t>
      </w:r>
    </w:p>
    <w:p w14:paraId="3F6D5290" w14:textId="77777777" w:rsidR="00851799" w:rsidRDefault="00000000">
      <w:r>
        <w:t>Deeper dive during BD team meeting confirmed that direct engagement with leadership teams will enhance CSU’s visibility and identify additional platform opportunities.</w:t>
      </w:r>
    </w:p>
    <w:p w14:paraId="6005414B" w14:textId="77777777" w:rsidR="00851799" w:rsidRDefault="00000000">
      <w:pPr>
        <w:pStyle w:val="Heading3"/>
      </w:pPr>
      <w:r>
        <w:t>Outcome:</w:t>
      </w:r>
    </w:p>
    <w:p w14:paraId="44A6B210" w14:textId="77777777" w:rsidR="00851799" w:rsidRDefault="00000000">
      <w:r>
        <w:t>Meetings scheduled; Duane coordinating dates, Eric supporting with data analysis, and strategy alignment in progress.</w:t>
      </w:r>
    </w:p>
    <w:p w14:paraId="4A09E528" w14:textId="77777777" w:rsidR="00851799" w:rsidRDefault="00000000">
      <w:pPr>
        <w:pStyle w:val="Heading2"/>
      </w:pPr>
      <w:r>
        <w:lastRenderedPageBreak/>
        <w:t>Signal Mutual – Maritime Certificate/Concentration Launch</w:t>
      </w:r>
    </w:p>
    <w:p w14:paraId="78A90519" w14:textId="77777777" w:rsidR="00851799" w:rsidRDefault="00000000">
      <w:pPr>
        <w:pStyle w:val="Heading3"/>
      </w:pPr>
      <w:r>
        <w:t>Activity:</w:t>
      </w:r>
    </w:p>
    <w:p w14:paraId="07357A8F" w14:textId="77777777" w:rsidR="00851799" w:rsidRDefault="00000000">
      <w:r>
        <w:t>Invitations sent August 29 for the September 11 “Show and Tell” highlighting CSU’s Maritime Certificate/Concentration.</w:t>
      </w:r>
    </w:p>
    <w:p w14:paraId="29AB77C6" w14:textId="77777777" w:rsidR="00851799" w:rsidRDefault="00000000">
      <w:pPr>
        <w:pStyle w:val="Heading3"/>
      </w:pPr>
      <w:r>
        <w:t>Insight:</w:t>
      </w:r>
    </w:p>
    <w:p w14:paraId="321EA6C5" w14:textId="77777777" w:rsidR="00851799" w:rsidRDefault="00000000">
      <w:r>
        <w:t>Strong early interest with 36 registrations by COB before Labor Day weekend, indicating strong member demand.</w:t>
      </w:r>
    </w:p>
    <w:p w14:paraId="5CF0A41D" w14:textId="77777777" w:rsidR="00851799" w:rsidRDefault="00000000">
      <w:pPr>
        <w:pStyle w:val="Heading3"/>
      </w:pPr>
      <w:r>
        <w:t>Outcome:</w:t>
      </w:r>
    </w:p>
    <w:p w14:paraId="16D4D07E" w14:textId="77777777" w:rsidR="00851799" w:rsidRDefault="00000000">
      <w:r>
        <w:t>Event projected to be well attended; additional email reminders planned. Update to follow in September BD report.</w:t>
      </w:r>
    </w:p>
    <w:p w14:paraId="7D4F3116" w14:textId="77777777" w:rsidR="00851799" w:rsidRDefault="00000000">
      <w:pPr>
        <w:pStyle w:val="Heading2"/>
      </w:pPr>
      <w:r>
        <w:t>Kia/Hyundai Safety Engagement</w:t>
      </w:r>
    </w:p>
    <w:p w14:paraId="621B057D" w14:textId="77777777" w:rsidR="00851799" w:rsidRDefault="00000000">
      <w:pPr>
        <w:pStyle w:val="Heading3"/>
      </w:pPr>
      <w:r>
        <w:t>Activity:</w:t>
      </w:r>
    </w:p>
    <w:p w14:paraId="41AE66D9" w14:textId="77777777" w:rsidR="00851799" w:rsidRDefault="00000000">
      <w:r>
        <w:t>Jim Forsythe invited to quarterly safety meeting (Sept 10) with Kia, Hyundai, Duracell, and auto-industry suppliers in West Point, GA.</w:t>
      </w:r>
    </w:p>
    <w:p w14:paraId="5AAC75E3" w14:textId="77777777" w:rsidR="00851799" w:rsidRDefault="00000000">
      <w:pPr>
        <w:pStyle w:val="Heading3"/>
      </w:pPr>
      <w:r>
        <w:t>Insight:</w:t>
      </w:r>
    </w:p>
    <w:p w14:paraId="25336440" w14:textId="77777777" w:rsidR="00851799" w:rsidRDefault="00000000">
      <w:r>
        <w:t>Opportunity to build credibility and relationships in the automotive safety sector, a new market vertical for CSU.</w:t>
      </w:r>
    </w:p>
    <w:p w14:paraId="3F99BC79" w14:textId="77777777" w:rsidR="00851799" w:rsidRDefault="00000000">
      <w:pPr>
        <w:pStyle w:val="Heading3"/>
      </w:pPr>
      <w:r>
        <w:t>Outcome:</w:t>
      </w:r>
    </w:p>
    <w:p w14:paraId="07E043E7" w14:textId="77777777" w:rsidR="00851799" w:rsidRDefault="00000000">
      <w:r>
        <w:t>CSU positioned to present directly to ~25 key representatives from Kia, Hyundai, and supply chain partners.</w:t>
      </w:r>
    </w:p>
    <w:p w14:paraId="4199B582" w14:textId="77777777" w:rsidR="00851799" w:rsidRDefault="00000000">
      <w:pPr>
        <w:pStyle w:val="Heading2"/>
      </w:pPr>
      <w:r>
        <w:t>Pensacola Chamber – State of Education</w:t>
      </w:r>
    </w:p>
    <w:p w14:paraId="40D505BB" w14:textId="77777777" w:rsidR="00851799" w:rsidRDefault="00000000">
      <w:pPr>
        <w:pStyle w:val="Heading3"/>
      </w:pPr>
      <w:r>
        <w:t>Activity:</w:t>
      </w:r>
    </w:p>
    <w:p w14:paraId="4749B80A" w14:textId="77777777" w:rsidR="00851799" w:rsidRDefault="00000000">
      <w:r>
        <w:t>CSU silver sponsored and Caroline presented on the panel with local education leaders (Aug 15).</w:t>
      </w:r>
    </w:p>
    <w:p w14:paraId="7226410E" w14:textId="77777777" w:rsidR="00851799" w:rsidRDefault="00000000">
      <w:pPr>
        <w:pStyle w:val="Heading3"/>
      </w:pPr>
      <w:r>
        <w:t>Insight:</w:t>
      </w:r>
    </w:p>
    <w:p w14:paraId="409AA5BB" w14:textId="77777777" w:rsidR="00851799" w:rsidRDefault="00000000">
      <w:r>
        <w:t>CSU’s first invitation to this sold-out regional event elevated institutional profile among UWF, PSC, and Escambia/Santa Rosa Boards.</w:t>
      </w:r>
    </w:p>
    <w:p w14:paraId="07D4C34A" w14:textId="77777777" w:rsidR="00851799" w:rsidRDefault="00000000">
      <w:pPr>
        <w:pStyle w:val="Heading3"/>
      </w:pPr>
      <w:r>
        <w:t>Outcome:</w:t>
      </w:r>
    </w:p>
    <w:p w14:paraId="0854A4E2" w14:textId="77777777" w:rsidR="00851799" w:rsidRDefault="00000000">
      <w:r>
        <w:t>Excellent networking and brand visibility; discussion initiated on possible title sponsorship for 2026.</w:t>
      </w:r>
    </w:p>
    <w:p w14:paraId="32463204" w14:textId="77777777" w:rsidR="00851799" w:rsidRDefault="00000000">
      <w:pPr>
        <w:pStyle w:val="Heading2"/>
      </w:pPr>
      <w:r>
        <w:lastRenderedPageBreak/>
        <w:t>CSU Online Platform Development</w:t>
      </w:r>
    </w:p>
    <w:p w14:paraId="49F99AF8" w14:textId="77777777" w:rsidR="00851799" w:rsidRDefault="00000000">
      <w:pPr>
        <w:pStyle w:val="Heading3"/>
      </w:pPr>
      <w:r>
        <w:t>Activity:</w:t>
      </w:r>
    </w:p>
    <w:p w14:paraId="07BAFBEE" w14:textId="77777777" w:rsidR="00851799" w:rsidRDefault="00000000">
      <w:r>
        <w:t>Discussions with Tom Heitman on using platform/coursework video clips to enhance messaging and grow curriculum engagement.</w:t>
      </w:r>
    </w:p>
    <w:p w14:paraId="2B5F9927" w14:textId="77777777" w:rsidR="00851799" w:rsidRDefault="00000000">
      <w:pPr>
        <w:pStyle w:val="Heading3"/>
      </w:pPr>
      <w:r>
        <w:t>Insight:</w:t>
      </w:r>
    </w:p>
    <w:p w14:paraId="0D832FC8" w14:textId="77777777" w:rsidR="00851799" w:rsidRDefault="00000000">
      <w:r>
        <w:t>Integration of CSU partners as SMEs could create a win-win by embedding real-world expertise into academic programs.</w:t>
      </w:r>
    </w:p>
    <w:p w14:paraId="7CCCD17C" w14:textId="77777777" w:rsidR="00851799" w:rsidRDefault="00000000">
      <w:pPr>
        <w:pStyle w:val="Heading3"/>
      </w:pPr>
      <w:r>
        <w:t>Outcome:</w:t>
      </w:r>
    </w:p>
    <w:p w14:paraId="588D8D56" w14:textId="77777777" w:rsidR="00851799" w:rsidRDefault="00000000">
      <w:r>
        <w:t>Follow-up planned to pilot content enhancements and explore partner SME contributions.</w:t>
      </w:r>
    </w:p>
    <w:p w14:paraId="49740FDB" w14:textId="77777777" w:rsidR="00851799" w:rsidRDefault="00000000">
      <w:pPr>
        <w:pStyle w:val="Heading2"/>
      </w:pPr>
      <w:r>
        <w:t>Mobile Chamber B2B Event</w:t>
      </w:r>
    </w:p>
    <w:p w14:paraId="049128D1" w14:textId="77777777" w:rsidR="00851799" w:rsidRDefault="00000000">
      <w:pPr>
        <w:pStyle w:val="Heading3"/>
      </w:pPr>
      <w:r>
        <w:t>Activity:</w:t>
      </w:r>
    </w:p>
    <w:p w14:paraId="4FD78EC0" w14:textId="77777777" w:rsidR="00851799" w:rsidRDefault="00000000">
      <w:r>
        <w:t>Jim Forsythe exhibited at the annual event in Mobile; strong attendance and business engagement.</w:t>
      </w:r>
    </w:p>
    <w:p w14:paraId="1B8C37C4" w14:textId="77777777" w:rsidR="00851799" w:rsidRDefault="00000000">
      <w:pPr>
        <w:pStyle w:val="Heading3"/>
      </w:pPr>
      <w:r>
        <w:t>Insight:</w:t>
      </w:r>
    </w:p>
    <w:p w14:paraId="6D440FC6" w14:textId="77777777" w:rsidR="00851799" w:rsidRDefault="00000000">
      <w:r>
        <w:t>Event provided access to Chamber leadership, including President Bradley Byrne and new VP of Membership Services Shana Jordan.</w:t>
      </w:r>
    </w:p>
    <w:p w14:paraId="671E1A42" w14:textId="77777777" w:rsidR="00851799" w:rsidRDefault="00000000">
      <w:pPr>
        <w:pStyle w:val="Heading3"/>
      </w:pPr>
      <w:r>
        <w:t>Outcome:</w:t>
      </w:r>
    </w:p>
    <w:p w14:paraId="08E25595" w14:textId="77777777" w:rsidR="00851799" w:rsidRDefault="00000000">
      <w:r>
        <w:t>Generated 5 leads and 1 MOU; ongoing meetings with Chamber leadership planned.</w:t>
      </w:r>
    </w:p>
    <w:p w14:paraId="6DF9F56A" w14:textId="77777777" w:rsidR="00851799" w:rsidRDefault="00000000">
      <w:pPr>
        <w:pStyle w:val="Heading2"/>
      </w:pPr>
      <w:r>
        <w:t>Richmond CLO Event</w:t>
      </w:r>
    </w:p>
    <w:p w14:paraId="2948DDDE" w14:textId="77777777" w:rsidR="00851799" w:rsidRDefault="00000000">
      <w:pPr>
        <w:pStyle w:val="Heading3"/>
      </w:pPr>
      <w:r>
        <w:t>Activity:</w:t>
      </w:r>
    </w:p>
    <w:p w14:paraId="6B7458F3" w14:textId="77777777" w:rsidR="00851799" w:rsidRDefault="00000000">
      <w:r>
        <w:t>CSU profile submitted; delegate ranking/selection process in progress.</w:t>
      </w:r>
    </w:p>
    <w:p w14:paraId="6985512B" w14:textId="77777777" w:rsidR="00851799" w:rsidRDefault="00000000">
      <w:pPr>
        <w:pStyle w:val="Heading3"/>
      </w:pPr>
      <w:r>
        <w:t>Insight:</w:t>
      </w:r>
    </w:p>
    <w:p w14:paraId="3A87D83B" w14:textId="77777777" w:rsidR="00851799" w:rsidRDefault="00000000">
      <w:r>
        <w:t>Profile serves as key resource for delegates to identify CSU as a high-value meeting partner.</w:t>
      </w:r>
    </w:p>
    <w:p w14:paraId="087F21B5" w14:textId="77777777" w:rsidR="00851799" w:rsidRDefault="00000000">
      <w:pPr>
        <w:pStyle w:val="Heading3"/>
      </w:pPr>
      <w:r>
        <w:t>Outcome:</w:t>
      </w:r>
    </w:p>
    <w:p w14:paraId="103CE12B" w14:textId="77777777" w:rsidR="00851799" w:rsidRDefault="00000000">
      <w:r>
        <w:t>Alignment process continues; updates to follow after final delegate selection.</w:t>
      </w:r>
    </w:p>
    <w:p w14:paraId="0A96DBE2" w14:textId="77777777" w:rsidR="00851799" w:rsidRDefault="00000000">
      <w:pPr>
        <w:pStyle w:val="Heading2"/>
      </w:pPr>
      <w:r>
        <w:t>Space Force Program Promotion</w:t>
      </w:r>
    </w:p>
    <w:p w14:paraId="587E157D" w14:textId="77777777" w:rsidR="00851799" w:rsidRDefault="00000000">
      <w:pPr>
        <w:pStyle w:val="Heading3"/>
      </w:pPr>
      <w:r>
        <w:t>Activity:</w:t>
      </w:r>
    </w:p>
    <w:p w14:paraId="780B3293" w14:textId="77777777" w:rsidR="00851799" w:rsidRDefault="00000000">
      <w:r>
        <w:t>Jim promoted program during Chamber and Manufacture Alabama events.</w:t>
      </w:r>
    </w:p>
    <w:p w14:paraId="60A02D42" w14:textId="77777777" w:rsidR="00851799" w:rsidRDefault="00000000">
      <w:pPr>
        <w:pStyle w:val="Heading3"/>
      </w:pPr>
      <w:r>
        <w:t>Insight:</w:t>
      </w:r>
    </w:p>
    <w:p w14:paraId="7BF5208E" w14:textId="77777777" w:rsidR="00851799" w:rsidRDefault="00000000">
      <w:r>
        <w:t>Program gaining early traction and strong reception with Alabama constituents.</w:t>
      </w:r>
    </w:p>
    <w:p w14:paraId="05EED0CA" w14:textId="77777777" w:rsidR="00851799" w:rsidRDefault="00000000">
      <w:pPr>
        <w:pStyle w:val="Heading3"/>
      </w:pPr>
      <w:r>
        <w:lastRenderedPageBreak/>
        <w:t>Outcome:</w:t>
      </w:r>
    </w:p>
    <w:p w14:paraId="35CC89C2" w14:textId="77777777" w:rsidR="00851799" w:rsidRDefault="00000000">
      <w:r>
        <w:t>Will likely be a top CSU initiative for 2026; government meetings and further promotion underway.</w:t>
      </w:r>
    </w:p>
    <w:p w14:paraId="02CDB00C" w14:textId="77777777" w:rsidR="00851799" w:rsidRDefault="00000000">
      <w:pPr>
        <w:pStyle w:val="Heading2"/>
      </w:pPr>
      <w:r>
        <w:t>LiveView Technologies Partnership</w:t>
      </w:r>
    </w:p>
    <w:p w14:paraId="27E7644C" w14:textId="77777777" w:rsidR="00851799" w:rsidRDefault="00000000">
      <w:pPr>
        <w:pStyle w:val="Heading3"/>
      </w:pPr>
      <w:r>
        <w:t>Activity:</w:t>
      </w:r>
    </w:p>
    <w:p w14:paraId="72FF8A54" w14:textId="77777777" w:rsidR="00851799" w:rsidRDefault="00000000">
      <w:r>
        <w:t>Tony met with LiveView leadership to explore coursework collaboration in law enforcement/public safety.</w:t>
      </w:r>
    </w:p>
    <w:p w14:paraId="506ABDBD" w14:textId="77777777" w:rsidR="00851799" w:rsidRDefault="00000000">
      <w:pPr>
        <w:pStyle w:val="Heading3"/>
      </w:pPr>
      <w:r>
        <w:t>Insight:</w:t>
      </w:r>
    </w:p>
    <w:p w14:paraId="29FDD401" w14:textId="77777777" w:rsidR="00851799" w:rsidRDefault="00000000">
      <w:r>
        <w:t>High potential for integration across multiple CSU programs and private-sector adoption, including Fortune 500 reach.</w:t>
      </w:r>
    </w:p>
    <w:p w14:paraId="09BAE3C3" w14:textId="77777777" w:rsidR="00851799" w:rsidRDefault="00000000">
      <w:pPr>
        <w:pStyle w:val="Heading3"/>
      </w:pPr>
      <w:r>
        <w:t>Outcome:</w:t>
      </w:r>
    </w:p>
    <w:p w14:paraId="61C0688F" w14:textId="77777777" w:rsidR="00851799" w:rsidRDefault="00000000">
      <w:r>
        <w:t>CSU invited to play a key role at LiveView’s February 2026 user conference.</w:t>
      </w:r>
    </w:p>
    <w:p w14:paraId="2D78230C" w14:textId="77777777" w:rsidR="00851799" w:rsidRDefault="00000000">
      <w:pPr>
        <w:pStyle w:val="Heading2"/>
      </w:pPr>
      <w:r>
        <w:t>City of Daphne Open Enrollment Fair</w:t>
      </w:r>
    </w:p>
    <w:p w14:paraId="74E548D1" w14:textId="77777777" w:rsidR="00851799" w:rsidRDefault="00000000">
      <w:pPr>
        <w:pStyle w:val="Heading3"/>
      </w:pPr>
      <w:r>
        <w:t>Activity:</w:t>
      </w:r>
    </w:p>
    <w:p w14:paraId="1B276261" w14:textId="77777777" w:rsidR="00851799" w:rsidRDefault="00000000">
      <w:r>
        <w:t>Duane represented CSU at the August 5–7 fair, engaging with 15 attendees.</w:t>
      </w:r>
    </w:p>
    <w:p w14:paraId="50F5DECE" w14:textId="77777777" w:rsidR="00851799" w:rsidRDefault="00000000">
      <w:pPr>
        <w:pStyle w:val="Heading3"/>
      </w:pPr>
      <w:r>
        <w:t>Insight:</w:t>
      </w:r>
    </w:p>
    <w:p w14:paraId="03716E30" w14:textId="77777777" w:rsidR="00851799" w:rsidRDefault="00000000">
      <w:r>
        <w:t>Event produced strong personal connections with local employees.</w:t>
      </w:r>
    </w:p>
    <w:p w14:paraId="319CE9C0" w14:textId="77777777" w:rsidR="00851799" w:rsidRDefault="00000000">
      <w:pPr>
        <w:pStyle w:val="Heading3"/>
      </w:pPr>
      <w:r>
        <w:t>Outcome:</w:t>
      </w:r>
    </w:p>
    <w:p w14:paraId="6BC03B12" w14:textId="77777777" w:rsidR="00851799" w:rsidRDefault="00000000">
      <w:r>
        <w:t>Generated 3 promising leads for CSU degree programs.</w:t>
      </w:r>
    </w:p>
    <w:p w14:paraId="0F95CFBB" w14:textId="313B16B9" w:rsidR="009D6B17" w:rsidRDefault="009D6B17" w:rsidP="009D6B17">
      <w:pPr>
        <w:pStyle w:val="Heading2"/>
      </w:pPr>
      <w:proofErr w:type="spellStart"/>
      <w:r>
        <w:t>WorldWide</w:t>
      </w:r>
      <w:proofErr w:type="spellEnd"/>
      <w:r>
        <w:t xml:space="preserve"> Health Staffing (WWRS)</w:t>
      </w:r>
    </w:p>
    <w:p w14:paraId="014EF0FC" w14:textId="77777777" w:rsidR="009D6B17" w:rsidRDefault="009D6B17" w:rsidP="009D6B17">
      <w:pPr>
        <w:pStyle w:val="Heading3"/>
      </w:pPr>
      <w:r>
        <w:t>Activity:</w:t>
      </w:r>
    </w:p>
    <w:p w14:paraId="364E5FE4" w14:textId="293EDE95" w:rsidR="009D6B17" w:rsidRDefault="009D6B17" w:rsidP="009D6B17">
      <w:pPr>
        <w:pStyle w:val="NormalWeb"/>
      </w:pPr>
      <w:r>
        <w:t>CSU received a positive response from WWRS leadership (Patti Artley – CNO, Laura Dunlap Messineo – CNO, and Ron Hoppe – CEO).</w:t>
      </w:r>
    </w:p>
    <w:p w14:paraId="40627A43" w14:textId="456E083D" w:rsidR="009D6B17" w:rsidRDefault="009D6B17" w:rsidP="009D6B17">
      <w:pPr>
        <w:pStyle w:val="NormalWeb"/>
      </w:pPr>
      <w:r>
        <w:t xml:space="preserve">WWRS invited CSU to schedule a meeting during the weeks of </w:t>
      </w:r>
      <w:r w:rsidRPr="003C5C20">
        <w:rPr>
          <w:rStyle w:val="Strong"/>
          <w:b w:val="0"/>
          <w:bCs w:val="0"/>
        </w:rPr>
        <w:t>September 15, 22, or 29</w:t>
      </w:r>
      <w:r w:rsidRPr="003C5C20">
        <w:rPr>
          <w:b/>
          <w:bCs/>
        </w:rPr>
        <w:t xml:space="preserve"> </w:t>
      </w:r>
      <w:r>
        <w:t>to explore partnership opportunities.</w:t>
      </w:r>
    </w:p>
    <w:p w14:paraId="678A873F" w14:textId="676ABC0C" w:rsidR="009D6B17" w:rsidRPr="003C5C20" w:rsidRDefault="009D6B17" w:rsidP="009D6B17">
      <w:pPr>
        <w:pStyle w:val="NormalWeb"/>
        <w:rPr>
          <w:b/>
          <w:bCs/>
        </w:rPr>
      </w:pPr>
      <w:r>
        <w:t xml:space="preserve">Discussions led by Dr. Bonny Kehm focus on alignment with CSU’s </w:t>
      </w:r>
      <w:r w:rsidRPr="003C5C20">
        <w:rPr>
          <w:rStyle w:val="Strong"/>
          <w:b w:val="0"/>
          <w:bCs w:val="0"/>
        </w:rPr>
        <w:t>nursing and health sciences programs</w:t>
      </w:r>
      <w:r w:rsidRPr="003C5C20">
        <w:rPr>
          <w:b/>
          <w:bCs/>
        </w:rPr>
        <w:t>.</w:t>
      </w:r>
    </w:p>
    <w:p w14:paraId="5773EBA5" w14:textId="77777777" w:rsidR="009D6B17" w:rsidRDefault="009D6B17" w:rsidP="009D6B17">
      <w:pPr>
        <w:pStyle w:val="Heading3"/>
      </w:pPr>
      <w:r>
        <w:t>Insight:</w:t>
      </w:r>
    </w:p>
    <w:p w14:paraId="257868ED" w14:textId="2AED29D6" w:rsidR="009D6B17" w:rsidRDefault="009D6B17" w:rsidP="009D6B17">
      <w:pPr>
        <w:pStyle w:val="NormalWeb"/>
      </w:pPr>
      <w:r>
        <w:t xml:space="preserve">This outreach represents the next step in CSU’s </w:t>
      </w:r>
      <w:r w:rsidRPr="003C5C20">
        <w:rPr>
          <w:rStyle w:val="Strong"/>
          <w:b w:val="0"/>
          <w:bCs w:val="0"/>
        </w:rPr>
        <w:t>global engagement strategy</w:t>
      </w:r>
      <w:r>
        <w:t xml:space="preserve"> following the PNAA MOU.</w:t>
      </w:r>
    </w:p>
    <w:p w14:paraId="175E0306" w14:textId="28D26804" w:rsidR="009D6B17" w:rsidRDefault="009D6B17" w:rsidP="009D6B17">
      <w:pPr>
        <w:pStyle w:val="NormalWeb"/>
      </w:pPr>
      <w:r>
        <w:lastRenderedPageBreak/>
        <w:t xml:space="preserve">WWRS’s large virtual workforce in the </w:t>
      </w:r>
      <w:r w:rsidRPr="003C5C20">
        <w:rPr>
          <w:rStyle w:val="Strong"/>
          <w:b w:val="0"/>
          <w:bCs w:val="0"/>
        </w:rPr>
        <w:t>Philippines</w:t>
      </w:r>
      <w:r>
        <w:t xml:space="preserve"> is well-suited for CSU’s fully online programs (RN to BSN, RN to MSN, MSN, Health Sciences), which meet </w:t>
      </w:r>
      <w:r w:rsidRPr="003C5C20">
        <w:rPr>
          <w:rStyle w:val="Strong"/>
          <w:b w:val="0"/>
          <w:bCs w:val="0"/>
        </w:rPr>
        <w:t>U.S. standards</w:t>
      </w:r>
      <w:r>
        <w:t xml:space="preserve"> and provide international credibility.</w:t>
      </w:r>
    </w:p>
    <w:p w14:paraId="0CA6B621" w14:textId="3E0A3650" w:rsidR="009D6B17" w:rsidRDefault="009D6B17" w:rsidP="009D6B17">
      <w:pPr>
        <w:pStyle w:val="NormalWeb"/>
      </w:pPr>
      <w:r>
        <w:t>Engaging Nelson may be beneficial, but timing (pre- or post-meeting) should be considered strategically.</w:t>
      </w:r>
    </w:p>
    <w:p w14:paraId="228CAD25" w14:textId="77777777" w:rsidR="009D6B17" w:rsidRDefault="009D6B17" w:rsidP="009D6B17">
      <w:pPr>
        <w:pStyle w:val="Heading3"/>
      </w:pPr>
      <w:r>
        <w:t>Outcome:</w:t>
      </w:r>
    </w:p>
    <w:p w14:paraId="16F465D2" w14:textId="2FC3E1BA" w:rsidR="009A087C" w:rsidRPr="003C5C20" w:rsidRDefault="009A087C" w:rsidP="009A087C">
      <w:pPr>
        <w:pStyle w:val="NormalWeb"/>
      </w:pPr>
      <w:r w:rsidRPr="003C5C20">
        <w:t xml:space="preserve">CSU is now positioned for a </w:t>
      </w:r>
      <w:r w:rsidRPr="003C5C20">
        <w:rPr>
          <w:rStyle w:val="Strong"/>
          <w:b w:val="0"/>
          <w:bCs w:val="0"/>
        </w:rPr>
        <w:t>high-level partnership discussion</w:t>
      </w:r>
      <w:r w:rsidRPr="003C5C20">
        <w:t xml:space="preserve"> with WWRS that could expand international enrollment pipelines in nursing and health sciences.</w:t>
      </w:r>
    </w:p>
    <w:p w14:paraId="38F2D93E" w14:textId="79AEB2B1" w:rsidR="009A087C" w:rsidRDefault="009A087C" w:rsidP="009A087C">
      <w:pPr>
        <w:pStyle w:val="NormalWeb"/>
      </w:pPr>
      <w:r>
        <w:t>Scheduling availability is being coordinated for September, with outcomes to be reported in the next update.</w:t>
      </w:r>
    </w:p>
    <w:p w14:paraId="48A716F4" w14:textId="77777777" w:rsidR="00851799" w:rsidRDefault="00000000">
      <w:pPr>
        <w:pStyle w:val="Heading2"/>
      </w:pPr>
      <w:r>
        <w:t>Partnership Development – Benefit Companies &amp; Analysis</w:t>
      </w:r>
    </w:p>
    <w:p w14:paraId="4D285A65" w14:textId="77777777" w:rsidR="00851799" w:rsidRDefault="00000000">
      <w:pPr>
        <w:pStyle w:val="Heading3"/>
      </w:pPr>
      <w:r>
        <w:t>Activity:</w:t>
      </w:r>
    </w:p>
    <w:p w14:paraId="2020A0AC" w14:textId="77777777" w:rsidR="00851799" w:rsidRDefault="00000000">
      <w:r>
        <w:t>- Coordinated PerkSpot HQ meeting (Oct 13) to introduce Eric Severson and Tony Atchley.</w:t>
      </w:r>
      <w:r>
        <w:br/>
        <w:t>- Initiated outreach to EBG/TicketsAtWork; awaiting confirmation.</w:t>
      </w:r>
      <w:r>
        <w:br/>
        <w:t>- Scheduled Benefithub meeting in Tampa (Oct 15).</w:t>
      </w:r>
      <w:r>
        <w:br/>
        <w:t>- Shared CSU partnership information with Washington County Sheriff’s Division.</w:t>
      </w:r>
      <w:r>
        <w:br/>
        <w:t>- Completed Fortune 1000 engagement analysis, identifying CSU partnerships with 634 companies.</w:t>
      </w:r>
    </w:p>
    <w:p w14:paraId="1EC0A101" w14:textId="77777777" w:rsidR="00851799" w:rsidRDefault="00000000">
      <w:pPr>
        <w:pStyle w:val="Heading3"/>
      </w:pPr>
      <w:r>
        <w:t>Insight:</w:t>
      </w:r>
    </w:p>
    <w:p w14:paraId="5EED77E1" w14:textId="77777777" w:rsidR="00851799" w:rsidRDefault="00000000">
      <w:r>
        <w:t>Targeted, in-person benefit company engagement will advance ROI; analysis confirms CSU’s broad Fortune 1000 footprint.</w:t>
      </w:r>
    </w:p>
    <w:p w14:paraId="571CEEBE" w14:textId="77777777" w:rsidR="00851799" w:rsidRDefault="00000000">
      <w:pPr>
        <w:pStyle w:val="Heading3"/>
      </w:pPr>
      <w:r>
        <w:t>Outcome:</w:t>
      </w:r>
    </w:p>
    <w:p w14:paraId="0BFFE078" w14:textId="77777777" w:rsidR="00851799" w:rsidRDefault="00000000">
      <w:r>
        <w:t>Meetings confirmed; analysis to inform strategy for new and existing partnerships.</w:t>
      </w:r>
    </w:p>
    <w:p w14:paraId="72530F37" w14:textId="77777777" w:rsidR="00851799" w:rsidRDefault="00000000">
      <w:pPr>
        <w:pStyle w:val="Heading2"/>
      </w:pPr>
      <w:r>
        <w:t>Advertising Strategy – Reward Gateway &amp; Corestream</w:t>
      </w:r>
    </w:p>
    <w:p w14:paraId="777BB6F3" w14:textId="77777777" w:rsidR="00851799" w:rsidRDefault="00000000">
      <w:pPr>
        <w:pStyle w:val="Heading3"/>
      </w:pPr>
      <w:r>
        <w:t>Activity:</w:t>
      </w:r>
    </w:p>
    <w:p w14:paraId="60267FC9" w14:textId="77777777" w:rsidR="00851799" w:rsidRDefault="00000000">
      <w:r>
        <w:t>Duane coordinated with Reward Gateway and Corestream to halt 2025 ad spend.</w:t>
      </w:r>
    </w:p>
    <w:p w14:paraId="4001376F" w14:textId="77777777" w:rsidR="00851799" w:rsidRDefault="00000000">
      <w:pPr>
        <w:pStyle w:val="Heading3"/>
      </w:pPr>
      <w:r>
        <w:t>Insight:</w:t>
      </w:r>
    </w:p>
    <w:p w14:paraId="09B86901" w14:textId="77777777" w:rsidR="00851799" w:rsidRDefault="00000000">
      <w:r>
        <w:t>Both providers agreed to run remaining ads free of charge for the rest of the year.</w:t>
      </w:r>
    </w:p>
    <w:p w14:paraId="02A11060" w14:textId="77777777" w:rsidR="00851799" w:rsidRDefault="00000000">
      <w:pPr>
        <w:pStyle w:val="Heading3"/>
      </w:pPr>
      <w:r>
        <w:t>Outcome:</w:t>
      </w:r>
    </w:p>
    <w:p w14:paraId="77FDF183" w14:textId="77777777" w:rsidR="00851799" w:rsidRDefault="00000000">
      <w:r>
        <w:t>CSU reduces advertising costs while maintaining visibility through year-end.</w:t>
      </w:r>
    </w:p>
    <w:p w14:paraId="64272919" w14:textId="77777777" w:rsidR="00851799" w:rsidRDefault="00000000">
      <w:pPr>
        <w:pStyle w:val="Heading2"/>
      </w:pPr>
      <w:r>
        <w:lastRenderedPageBreak/>
        <w:t>New Partnership – Solid Waste Disposal Authority (SWDA)</w:t>
      </w:r>
    </w:p>
    <w:p w14:paraId="4D609440" w14:textId="77777777" w:rsidR="00851799" w:rsidRDefault="00000000">
      <w:pPr>
        <w:pStyle w:val="Heading3"/>
      </w:pPr>
      <w:r>
        <w:t>Activity:</w:t>
      </w:r>
    </w:p>
    <w:p w14:paraId="0D2431DF" w14:textId="77777777" w:rsidR="00851799" w:rsidRDefault="00000000">
      <w:r>
        <w:t>Jim signed MOU with SWDA (200 employees, Baldwin County) in August and hosted information table.</w:t>
      </w:r>
    </w:p>
    <w:p w14:paraId="4099EA97" w14:textId="77777777" w:rsidR="00851799" w:rsidRDefault="00000000">
      <w:pPr>
        <w:pStyle w:val="Heading3"/>
      </w:pPr>
      <w:r>
        <w:t>Insight:</w:t>
      </w:r>
    </w:p>
    <w:p w14:paraId="6BC96DA2" w14:textId="77777777" w:rsidR="00851799" w:rsidRDefault="00000000">
      <w:r>
        <w:t>SWDA serves as recycling hub for the region; growing partnership potential with Novelis.</w:t>
      </w:r>
    </w:p>
    <w:p w14:paraId="297FC455" w14:textId="77777777" w:rsidR="00851799" w:rsidRDefault="00000000">
      <w:pPr>
        <w:pStyle w:val="Heading3"/>
      </w:pPr>
      <w:r>
        <w:t>Outcome:</w:t>
      </w:r>
    </w:p>
    <w:p w14:paraId="259BBAAF" w14:textId="77777777" w:rsidR="00851799" w:rsidRDefault="00000000">
      <w:r>
        <w:t>New LP established, with visibility into Baldwin County sustainability sector.</w:t>
      </w:r>
    </w:p>
    <w:p w14:paraId="6255A231" w14:textId="77777777" w:rsidR="00851799" w:rsidRDefault="00000000">
      <w:pPr>
        <w:pStyle w:val="Heading2"/>
      </w:pPr>
      <w:r>
        <w:t>Additional Local Engagements</w:t>
      </w:r>
    </w:p>
    <w:p w14:paraId="0A3C0ABF" w14:textId="77777777" w:rsidR="00851799" w:rsidRDefault="00000000">
      <w:pPr>
        <w:pStyle w:val="Heading3"/>
      </w:pPr>
      <w:r>
        <w:t>Activity:</w:t>
      </w:r>
    </w:p>
    <w:p w14:paraId="3C74E5CD" w14:textId="77777777" w:rsidR="00851799" w:rsidRDefault="00000000">
      <w:r>
        <w:t>- Promoted nursing programs at Infirmary Health-North Chamber showcase.</w:t>
      </w:r>
      <w:r>
        <w:br/>
        <w:t>- Booked multiple benefit fairs: AltaPointe, Baptist Health, LifeView Group, Baldwin County, Foley, and SWDA.</w:t>
      </w:r>
      <w:r>
        <w:br/>
        <w:t>- Attended Pensacola SHRM, SW Mobile Chamber luncheon, and networking events.</w:t>
      </w:r>
    </w:p>
    <w:p w14:paraId="6BA0CDF3" w14:textId="77777777" w:rsidR="00851799" w:rsidRDefault="00000000">
      <w:pPr>
        <w:pStyle w:val="Heading3"/>
      </w:pPr>
      <w:r>
        <w:t>Insight:</w:t>
      </w:r>
    </w:p>
    <w:p w14:paraId="1309D360" w14:textId="77777777" w:rsidR="00851799" w:rsidRDefault="00000000">
      <w:r>
        <w:t>Local engagement continues to enhance CSU visibility and generate leads.</w:t>
      </w:r>
    </w:p>
    <w:p w14:paraId="7AFEB328" w14:textId="77777777" w:rsidR="00851799" w:rsidRDefault="00000000">
      <w:pPr>
        <w:pStyle w:val="Heading3"/>
      </w:pPr>
      <w:r>
        <w:t>Outcome:</w:t>
      </w:r>
    </w:p>
    <w:p w14:paraId="182C08F5" w14:textId="77777777" w:rsidR="00851799" w:rsidRDefault="00000000">
      <w:r>
        <w:t>Sustained momentum across healthcare, chamber, and community partnerships.</w:t>
      </w:r>
    </w:p>
    <w:p w14:paraId="6C60698E" w14:textId="7B8720B7" w:rsidR="00851799" w:rsidRDefault="00BD2210">
      <w:pPr>
        <w:pStyle w:val="Heading2"/>
      </w:pPr>
      <w:r>
        <w:t xml:space="preserve">Highlighted </w:t>
      </w:r>
      <w:r w:rsidR="00000000">
        <w:t>Upcoming Travel &amp; Events</w:t>
      </w:r>
    </w:p>
    <w:p w14:paraId="49BE6286" w14:textId="77777777" w:rsidR="00851799" w:rsidRDefault="00000000">
      <w:pPr>
        <w:pStyle w:val="Heading3"/>
      </w:pPr>
      <w:r>
        <w:t>Axon Master Instructor School (Sept 17, Scottsdale, AZ)</w:t>
      </w:r>
    </w:p>
    <w:p w14:paraId="27D684ED" w14:textId="77777777" w:rsidR="00851799" w:rsidRDefault="00000000">
      <w:pPr>
        <w:pStyle w:val="Heading3"/>
      </w:pPr>
      <w:r>
        <w:t>Activity:</w:t>
      </w:r>
    </w:p>
    <w:p w14:paraId="6BB62E32" w14:textId="77777777" w:rsidR="00851799" w:rsidRDefault="00000000">
      <w:r>
        <w:t>Tony to attend one-day event following Richmond CLO.</w:t>
      </w:r>
    </w:p>
    <w:p w14:paraId="4717138C" w14:textId="77777777" w:rsidR="00851799" w:rsidRDefault="00000000">
      <w:pPr>
        <w:pStyle w:val="Heading3"/>
      </w:pPr>
      <w:r>
        <w:t>Insight:</w:t>
      </w:r>
    </w:p>
    <w:p w14:paraId="5B55C48A" w14:textId="77777777" w:rsidR="00851799" w:rsidRDefault="00000000">
      <w:r>
        <w:t>Opportunity to connect with Axon leadership and reinforce CSU’s presence in law enforcement training.</w:t>
      </w:r>
    </w:p>
    <w:p w14:paraId="0461C471" w14:textId="77777777" w:rsidR="00851799" w:rsidRDefault="00000000">
      <w:pPr>
        <w:pStyle w:val="Heading3"/>
      </w:pPr>
      <w:r>
        <w:t>Outcome:</w:t>
      </w:r>
    </w:p>
    <w:p w14:paraId="35B9E284" w14:textId="77777777" w:rsidR="00851799" w:rsidRDefault="00000000">
      <w:r>
        <w:t>Support ongoing partnership development.</w:t>
      </w:r>
    </w:p>
    <w:p w14:paraId="3733B606" w14:textId="77777777" w:rsidR="00851799" w:rsidRDefault="00000000">
      <w:pPr>
        <w:pStyle w:val="Heading3"/>
      </w:pPr>
      <w:r>
        <w:t>EGSA Conference (Oct 5–7, Orlando, FL)</w:t>
      </w:r>
    </w:p>
    <w:p w14:paraId="55DAD660" w14:textId="77777777" w:rsidR="00851799" w:rsidRDefault="00000000">
      <w:pPr>
        <w:pStyle w:val="Heading3"/>
      </w:pPr>
      <w:r>
        <w:t>Activity:</w:t>
      </w:r>
    </w:p>
    <w:p w14:paraId="475F04AE" w14:textId="77777777" w:rsidR="00851799" w:rsidRDefault="00000000">
      <w:r>
        <w:t>CSU engaging as an LP; academics scheduled to present in breakout session.</w:t>
      </w:r>
    </w:p>
    <w:p w14:paraId="23435EF4" w14:textId="77777777" w:rsidR="00851799" w:rsidRDefault="00000000">
      <w:pPr>
        <w:pStyle w:val="Heading3"/>
      </w:pPr>
      <w:r>
        <w:t>Insight:</w:t>
      </w:r>
    </w:p>
    <w:p w14:paraId="6A9E8503" w14:textId="77777777" w:rsidR="00851799" w:rsidRDefault="00000000">
      <w:r>
        <w:t>Reach into Caterpillar, Cummins, Generac, UL, and broader energy sector.</w:t>
      </w:r>
    </w:p>
    <w:p w14:paraId="5E61C424" w14:textId="77777777" w:rsidR="00851799" w:rsidRDefault="00000000">
      <w:pPr>
        <w:pStyle w:val="Heading3"/>
      </w:pPr>
      <w:r>
        <w:lastRenderedPageBreak/>
        <w:t>Outcome:</w:t>
      </w:r>
    </w:p>
    <w:p w14:paraId="67AE832D" w14:textId="77777777" w:rsidR="00851799" w:rsidRDefault="00000000">
      <w:r>
        <w:t>Identify coursework development opportunities.</w:t>
      </w:r>
    </w:p>
    <w:p w14:paraId="2CEB36FB" w14:textId="77777777" w:rsidR="00851799" w:rsidRDefault="00000000">
      <w:pPr>
        <w:pStyle w:val="Heading3"/>
      </w:pPr>
      <w:r>
        <w:t>Benefit Company Tour (Oct 12–16, Chicago &amp; Tampa)</w:t>
      </w:r>
    </w:p>
    <w:p w14:paraId="56A908A9" w14:textId="77777777" w:rsidR="00851799" w:rsidRDefault="00000000">
      <w:pPr>
        <w:pStyle w:val="Heading3"/>
      </w:pPr>
      <w:r>
        <w:t>Activity:</w:t>
      </w:r>
    </w:p>
    <w:p w14:paraId="2DBE0E31" w14:textId="77777777" w:rsidR="00851799" w:rsidRDefault="00000000">
      <w:r>
        <w:t>Meetings with PerkSpot, BenefitHub, and EBG/Tickets-at-Work.</w:t>
      </w:r>
    </w:p>
    <w:p w14:paraId="6F333C9F" w14:textId="77777777" w:rsidR="00851799" w:rsidRDefault="00000000">
      <w:pPr>
        <w:pStyle w:val="Heading3"/>
      </w:pPr>
      <w:r>
        <w:t>Insight:</w:t>
      </w:r>
    </w:p>
    <w:p w14:paraId="1BA9A343" w14:textId="77777777" w:rsidR="00851799" w:rsidRDefault="00000000">
      <w:r>
        <w:t>Direct engagement with account leadership to maximize ROI and strengthen visibility.</w:t>
      </w:r>
    </w:p>
    <w:p w14:paraId="55E912C9" w14:textId="77777777" w:rsidR="00851799" w:rsidRDefault="00000000">
      <w:pPr>
        <w:pStyle w:val="Heading3"/>
      </w:pPr>
      <w:r>
        <w:t>Outcome:</w:t>
      </w:r>
    </w:p>
    <w:p w14:paraId="698293DD" w14:textId="77777777" w:rsidR="00851799" w:rsidRDefault="00000000">
      <w:r>
        <w:t>Establish deeper partnership alignment.</w:t>
      </w:r>
    </w:p>
    <w:p w14:paraId="516F863C" w14:textId="77777777" w:rsidR="00851799" w:rsidRDefault="00000000">
      <w:pPr>
        <w:pStyle w:val="Heading3"/>
      </w:pPr>
      <w:r>
        <w:t>IACP Conference (Oct 18–21, Denver, CO)</w:t>
      </w:r>
    </w:p>
    <w:p w14:paraId="3E7D9CCA" w14:textId="77777777" w:rsidR="00851799" w:rsidRDefault="00000000">
      <w:pPr>
        <w:pStyle w:val="Heading3"/>
      </w:pPr>
      <w:r>
        <w:t>Activity:</w:t>
      </w:r>
    </w:p>
    <w:p w14:paraId="73F4C7EC" w14:textId="77777777" w:rsidR="00851799" w:rsidRDefault="00000000">
      <w:r>
        <w:t>Attend largest CJ event of the year; coordinate with Axon and LiveView.</w:t>
      </w:r>
    </w:p>
    <w:p w14:paraId="10A6A113" w14:textId="77777777" w:rsidR="00851799" w:rsidRDefault="00000000">
      <w:pPr>
        <w:pStyle w:val="Heading3"/>
      </w:pPr>
      <w:r>
        <w:t>Insight:</w:t>
      </w:r>
    </w:p>
    <w:p w14:paraId="637DFE96" w14:textId="77777777" w:rsidR="00851799" w:rsidRDefault="00000000">
      <w:r>
        <w:t>Major platform to expand CSU’s reach in law enforcement/public safety.</w:t>
      </w:r>
    </w:p>
    <w:p w14:paraId="739CB288" w14:textId="77777777" w:rsidR="00851799" w:rsidRDefault="00000000">
      <w:pPr>
        <w:pStyle w:val="Heading3"/>
      </w:pPr>
      <w:r>
        <w:t>Outcome:</w:t>
      </w:r>
    </w:p>
    <w:p w14:paraId="5D79F6C7" w14:textId="77777777" w:rsidR="00851799" w:rsidRDefault="00000000">
      <w:r>
        <w:t>Strengthen strategic role with LiveView Technologies.</w:t>
      </w:r>
    </w:p>
    <w:p w14:paraId="2AFD155F" w14:textId="77777777" w:rsidR="00851799" w:rsidRDefault="00000000">
      <w:pPr>
        <w:pStyle w:val="Heading3"/>
      </w:pPr>
      <w:r>
        <w:t>Signal Mutual SMIA Meeting (Oct 27–29, Long Beach, CA)</w:t>
      </w:r>
    </w:p>
    <w:p w14:paraId="4A29B8A0" w14:textId="77777777" w:rsidR="00851799" w:rsidRDefault="00000000">
      <w:pPr>
        <w:pStyle w:val="Heading3"/>
      </w:pPr>
      <w:r>
        <w:t>Activity:</w:t>
      </w:r>
    </w:p>
    <w:p w14:paraId="3D9CA72B" w14:textId="77777777" w:rsidR="00851799" w:rsidRDefault="00000000">
      <w:r>
        <w:t>Participate in final 2025 meeting.</w:t>
      </w:r>
    </w:p>
    <w:p w14:paraId="3DC5FCAE" w14:textId="77777777" w:rsidR="00851799" w:rsidRDefault="00000000">
      <w:pPr>
        <w:pStyle w:val="Heading3"/>
      </w:pPr>
      <w:r>
        <w:t>Insight:</w:t>
      </w:r>
    </w:p>
    <w:p w14:paraId="6F7B73CD" w14:textId="77777777" w:rsidR="00851799" w:rsidRDefault="00000000">
      <w:r>
        <w:t>First event since Maritime Certificate/Concentration launch.</w:t>
      </w:r>
    </w:p>
    <w:p w14:paraId="6E168272" w14:textId="77777777" w:rsidR="00851799" w:rsidRDefault="00000000">
      <w:pPr>
        <w:pStyle w:val="Heading3"/>
      </w:pPr>
      <w:r>
        <w:t>Outcome:</w:t>
      </w:r>
    </w:p>
    <w:p w14:paraId="70973CBB" w14:textId="77777777" w:rsidR="00851799" w:rsidRDefault="00000000">
      <w:r>
        <w:t>Reinforce CSU’s value to Mutual Members.</w:t>
      </w:r>
    </w:p>
    <w:p w14:paraId="7501D2BB" w14:textId="77777777" w:rsidR="00851799" w:rsidRDefault="00000000">
      <w:pPr>
        <w:pStyle w:val="Heading3"/>
      </w:pPr>
      <w:r>
        <w:t>Health and Safety Council (Nov 9–13, Pasadena, TX)</w:t>
      </w:r>
    </w:p>
    <w:p w14:paraId="61FE596D" w14:textId="77777777" w:rsidR="00851799" w:rsidRDefault="00000000">
      <w:pPr>
        <w:pStyle w:val="Heading3"/>
      </w:pPr>
      <w:r>
        <w:t>Activity:</w:t>
      </w:r>
    </w:p>
    <w:p w14:paraId="75B9906C" w14:textId="77777777" w:rsidR="00851799" w:rsidRDefault="00000000">
      <w:r>
        <w:t>CSU to participate as top-tier sponsor.</w:t>
      </w:r>
    </w:p>
    <w:p w14:paraId="6AE679AA" w14:textId="77777777" w:rsidR="00851799" w:rsidRDefault="00000000">
      <w:pPr>
        <w:pStyle w:val="Heading3"/>
      </w:pPr>
      <w:r>
        <w:t>Insight:</w:t>
      </w:r>
    </w:p>
    <w:p w14:paraId="26D66778" w14:textId="77777777" w:rsidR="00851799" w:rsidRDefault="00000000">
      <w:r>
        <w:t>HASC has growing influence in Oil &amp; Gas, Texas, Louisiana, and Colorado.</w:t>
      </w:r>
    </w:p>
    <w:p w14:paraId="0A4C320D" w14:textId="77777777" w:rsidR="00851799" w:rsidRDefault="00000000">
      <w:pPr>
        <w:pStyle w:val="Heading3"/>
      </w:pPr>
      <w:r>
        <w:t>Outcome:</w:t>
      </w:r>
    </w:p>
    <w:p w14:paraId="2828CCD4" w14:textId="77777777" w:rsidR="00851799" w:rsidRDefault="00000000">
      <w:r>
        <w:t>Reestablish executive-level ties and explore opportunities for Space Force program promotion.</w:t>
      </w:r>
    </w:p>
    <w:sectPr w:rsidR="008517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707AE4"/>
    <w:multiLevelType w:val="hybridMultilevel"/>
    <w:tmpl w:val="82A44234"/>
    <w:lvl w:ilvl="0" w:tplc="2B605B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978700">
    <w:abstractNumId w:val="8"/>
  </w:num>
  <w:num w:numId="2" w16cid:durableId="1689942384">
    <w:abstractNumId w:val="6"/>
  </w:num>
  <w:num w:numId="3" w16cid:durableId="785924441">
    <w:abstractNumId w:val="5"/>
  </w:num>
  <w:num w:numId="4" w16cid:durableId="1064256590">
    <w:abstractNumId w:val="4"/>
  </w:num>
  <w:num w:numId="5" w16cid:durableId="301664929">
    <w:abstractNumId w:val="7"/>
  </w:num>
  <w:num w:numId="6" w16cid:durableId="1741293952">
    <w:abstractNumId w:val="3"/>
  </w:num>
  <w:num w:numId="7" w16cid:durableId="1015418889">
    <w:abstractNumId w:val="2"/>
  </w:num>
  <w:num w:numId="8" w16cid:durableId="1892764250">
    <w:abstractNumId w:val="1"/>
  </w:num>
  <w:num w:numId="9" w16cid:durableId="1868639254">
    <w:abstractNumId w:val="0"/>
  </w:num>
  <w:num w:numId="10" w16cid:durableId="1387145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980"/>
    <w:rsid w:val="0029639D"/>
    <w:rsid w:val="00326F90"/>
    <w:rsid w:val="003C5C20"/>
    <w:rsid w:val="003D256C"/>
    <w:rsid w:val="00752DDB"/>
    <w:rsid w:val="00851799"/>
    <w:rsid w:val="009A087C"/>
    <w:rsid w:val="009D6B17"/>
    <w:rsid w:val="00AA1D8D"/>
    <w:rsid w:val="00AB3251"/>
    <w:rsid w:val="00B47730"/>
    <w:rsid w:val="00BA2273"/>
    <w:rsid w:val="00BA343C"/>
    <w:rsid w:val="00BD2210"/>
    <w:rsid w:val="00CB0664"/>
    <w:rsid w:val="00E0244C"/>
    <w:rsid w:val="00E43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4F1CF"/>
  <w14:defaultImageDpi w14:val="300"/>
  <w15:docId w15:val="{16F2752D-1E3F-406E-B3FE-F1915D2C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D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3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Atchley</cp:lastModifiedBy>
  <cp:revision>6</cp:revision>
  <dcterms:created xsi:type="dcterms:W3CDTF">2025-09-05T12:17:00Z</dcterms:created>
  <dcterms:modified xsi:type="dcterms:W3CDTF">2025-09-05T12:20:00Z</dcterms:modified>
  <cp:category/>
</cp:coreProperties>
</file>