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ED0F" w14:textId="77777777" w:rsidR="00A27815" w:rsidRDefault="00725D46">
      <w:pPr>
        <w:pStyle w:val="Title"/>
        <w:rPr>
          <w:rFonts w:asciiTheme="minorHAnsi" w:hAnsiTheme="minorHAnsi"/>
        </w:rPr>
      </w:pPr>
      <w:r w:rsidRPr="00B905A3">
        <w:rPr>
          <w:rFonts w:asciiTheme="minorHAnsi" w:hAnsiTheme="minorHAnsi"/>
        </w:rPr>
        <w:t>December 2025 Monthly Letter</w:t>
      </w:r>
    </w:p>
    <w:p w14:paraId="6190978F" w14:textId="7BDCF5A9" w:rsidR="00444D7F" w:rsidRPr="00444D7F" w:rsidRDefault="00444D7F">
      <w:pPr>
        <w:pStyle w:val="Title"/>
        <w:rPr>
          <w:rFonts w:asciiTheme="minorHAnsi" w:hAnsiTheme="minorHAnsi"/>
          <w:sz w:val="24"/>
          <w:szCs w:val="24"/>
        </w:rPr>
      </w:pPr>
      <w:r w:rsidRPr="00444D7F">
        <w:rPr>
          <w:rFonts w:asciiTheme="minorHAnsi" w:hAnsiTheme="minorHAnsi"/>
          <w:sz w:val="24"/>
          <w:szCs w:val="24"/>
        </w:rPr>
        <w:t>Eric Severson, Tony Atchely, Duane Brown, Jim Forsythe</w:t>
      </w:r>
    </w:p>
    <w:p w14:paraId="1682ED10" w14:textId="77777777" w:rsidR="00A27815" w:rsidRPr="00B905A3" w:rsidRDefault="00725D46">
      <w:pPr>
        <w:pStyle w:val="Heading1"/>
        <w:rPr>
          <w:rFonts w:asciiTheme="minorHAnsi" w:hAnsiTheme="minorHAnsi"/>
        </w:rPr>
      </w:pPr>
      <w:r w:rsidRPr="00B905A3">
        <w:rPr>
          <w:rFonts w:asciiTheme="minorHAnsi" w:hAnsiTheme="minorHAnsi"/>
        </w:rPr>
        <w:t>Key Activities</w:t>
      </w:r>
    </w:p>
    <w:p w14:paraId="17BE93C1" w14:textId="676638A2" w:rsidR="00B905A3" w:rsidRDefault="00725D46">
      <w:pPr>
        <w:spacing w:after="200"/>
        <w:rPr>
          <w:rFonts w:asciiTheme="minorHAnsi" w:hAnsiTheme="minorHAnsi"/>
        </w:rPr>
      </w:pPr>
      <w:r w:rsidRPr="00B905A3">
        <w:rPr>
          <w:rFonts w:asciiTheme="minorHAnsi" w:hAnsiTheme="minorHAnsi"/>
        </w:rPr>
        <w:t>In December</w:t>
      </w:r>
      <w:r w:rsidR="00522DDD">
        <w:rPr>
          <w:rFonts w:asciiTheme="minorHAnsi" w:hAnsiTheme="minorHAnsi"/>
        </w:rPr>
        <w:t>,</w:t>
      </w:r>
      <w:r w:rsidRPr="00B905A3">
        <w:rPr>
          <w:rFonts w:asciiTheme="minorHAnsi" w:hAnsiTheme="minorHAnsi"/>
        </w:rPr>
        <w:t xml:space="preserve"> we completed year-end benefit company reviews and finalized 2026 strategies</w:t>
      </w:r>
      <w:r w:rsidR="00493A66">
        <w:rPr>
          <w:rFonts w:asciiTheme="minorHAnsi" w:hAnsiTheme="minorHAnsi"/>
        </w:rPr>
        <w:t>; advanced the CTR/Signal Mutual workforce development partnership toward a formal proposal; and worked toward significantly expanding the Space Operations program's</w:t>
      </w:r>
      <w:r w:rsidR="00CD6F85">
        <w:rPr>
          <w:rFonts w:asciiTheme="minorHAnsi" w:hAnsiTheme="minorHAnsi"/>
        </w:rPr>
        <w:t xml:space="preserve"> </w:t>
      </w:r>
      <w:r w:rsidRPr="00B905A3">
        <w:rPr>
          <w:rFonts w:asciiTheme="minorHAnsi" w:hAnsiTheme="minorHAnsi"/>
        </w:rPr>
        <w:t xml:space="preserve">visibility through the Huntsville Chamber's Status of Redstone event featuring US Space Command leadership. </w:t>
      </w:r>
    </w:p>
    <w:p w14:paraId="1682ED11" w14:textId="5C390BFA" w:rsidR="00A27815" w:rsidRPr="00B905A3" w:rsidRDefault="00725D46">
      <w:pPr>
        <w:spacing w:after="200"/>
        <w:rPr>
          <w:rFonts w:asciiTheme="minorHAnsi" w:hAnsiTheme="minorHAnsi"/>
        </w:rPr>
      </w:pPr>
      <w:r w:rsidRPr="00B905A3">
        <w:rPr>
          <w:rFonts w:asciiTheme="minorHAnsi" w:hAnsiTheme="minorHAnsi"/>
        </w:rPr>
        <w:t xml:space="preserve">Key accomplishments included finalizing 2026 </w:t>
      </w:r>
      <w:r w:rsidR="00B905A3">
        <w:rPr>
          <w:rFonts w:asciiTheme="minorHAnsi" w:hAnsiTheme="minorHAnsi"/>
        </w:rPr>
        <w:t>placement</w:t>
      </w:r>
      <w:r w:rsidRPr="00B905A3">
        <w:rPr>
          <w:rFonts w:asciiTheme="minorHAnsi" w:hAnsiTheme="minorHAnsi"/>
        </w:rPr>
        <w:t xml:space="preserve"> orders for major benefit company platforms, defining a four-tier engagement model for the CTR partnership, </w:t>
      </w:r>
      <w:r w:rsidR="00493A66">
        <w:rPr>
          <w:rFonts w:asciiTheme="minorHAnsi" w:hAnsiTheme="minorHAnsi"/>
        </w:rPr>
        <w:t xml:space="preserve">signing </w:t>
      </w:r>
      <w:r w:rsidRPr="00B905A3">
        <w:rPr>
          <w:rFonts w:asciiTheme="minorHAnsi" w:hAnsiTheme="minorHAnsi"/>
        </w:rPr>
        <w:t xml:space="preserve">Ministry Village at Olive as a new learning partner, and establishing high-level contacts with NASA, Space Command, and UAH leadership. We also evaluated the Orlando City/Pride sports marketing partnership opportunity and </w:t>
      </w:r>
      <w:r w:rsidR="00EC76B2">
        <w:rPr>
          <w:rFonts w:asciiTheme="minorHAnsi" w:hAnsiTheme="minorHAnsi"/>
        </w:rPr>
        <w:t>identified gaps in post-MOU partnership execution to</w:t>
      </w:r>
      <w:r w:rsidRPr="00B905A3">
        <w:rPr>
          <w:rFonts w:asciiTheme="minorHAnsi" w:hAnsiTheme="minorHAnsi"/>
        </w:rPr>
        <w:t xml:space="preserve"> inform 2026 process improvements.</w:t>
      </w:r>
    </w:p>
    <w:p w14:paraId="1682ED12" w14:textId="77777777" w:rsidR="00A27815" w:rsidRPr="00B905A3" w:rsidRDefault="00725D46">
      <w:pPr>
        <w:pStyle w:val="Heading1"/>
        <w:rPr>
          <w:rFonts w:asciiTheme="minorHAnsi" w:hAnsiTheme="minorHAnsi"/>
        </w:rPr>
      </w:pPr>
      <w:r w:rsidRPr="00B905A3">
        <w:rPr>
          <w:rFonts w:asciiTheme="minorHAnsi" w:hAnsiTheme="minorHAnsi"/>
        </w:rPr>
        <w:t>Benefit Company Channel Optimization</w:t>
      </w:r>
    </w:p>
    <w:p w14:paraId="1682ED13" w14:textId="524E63E7" w:rsidR="00A27815" w:rsidRPr="00B905A3" w:rsidRDefault="00725D46">
      <w:pPr>
        <w:spacing w:after="120"/>
        <w:rPr>
          <w:rFonts w:asciiTheme="minorHAnsi" w:hAnsiTheme="minorHAnsi"/>
        </w:rPr>
      </w:pPr>
      <w:r w:rsidRPr="00B905A3">
        <w:rPr>
          <w:rFonts w:asciiTheme="minorHAnsi" w:hAnsiTheme="minorHAnsi"/>
        </w:rPr>
        <w:t xml:space="preserve">Year-end reviews were completed across all benefit company partnerships, and 2026 marketing plans were finalized for </w:t>
      </w:r>
      <w:proofErr w:type="spellStart"/>
      <w:r w:rsidRPr="00B905A3">
        <w:rPr>
          <w:rFonts w:asciiTheme="minorHAnsi" w:hAnsiTheme="minorHAnsi"/>
        </w:rPr>
        <w:t>PerkSpot</w:t>
      </w:r>
      <w:proofErr w:type="spellEnd"/>
      <w:r w:rsidRPr="00B905A3">
        <w:rPr>
          <w:rFonts w:asciiTheme="minorHAnsi" w:hAnsiTheme="minorHAnsi"/>
        </w:rPr>
        <w:t xml:space="preserve">, </w:t>
      </w:r>
      <w:proofErr w:type="spellStart"/>
      <w:r w:rsidRPr="00B905A3">
        <w:rPr>
          <w:rFonts w:asciiTheme="minorHAnsi" w:hAnsiTheme="minorHAnsi"/>
        </w:rPr>
        <w:t>Benefithub</w:t>
      </w:r>
      <w:proofErr w:type="spellEnd"/>
      <w:r w:rsidRPr="00B905A3">
        <w:rPr>
          <w:rFonts w:asciiTheme="minorHAnsi" w:hAnsiTheme="minorHAnsi"/>
        </w:rPr>
        <w:t>, and EBG/</w:t>
      </w:r>
      <w:proofErr w:type="spellStart"/>
      <w:r w:rsidRPr="00B905A3">
        <w:rPr>
          <w:rFonts w:asciiTheme="minorHAnsi" w:hAnsiTheme="minorHAnsi"/>
        </w:rPr>
        <w:t>TicketsatWork</w:t>
      </w:r>
      <w:proofErr w:type="spellEnd"/>
      <w:r w:rsidRPr="00B905A3">
        <w:rPr>
          <w:rFonts w:asciiTheme="minorHAnsi" w:hAnsiTheme="minorHAnsi"/>
        </w:rPr>
        <w:t xml:space="preserve">. The team is evaluating Tuition.io and </w:t>
      </w:r>
      <w:proofErr w:type="spellStart"/>
      <w:r w:rsidRPr="00B905A3">
        <w:rPr>
          <w:rFonts w:asciiTheme="minorHAnsi" w:hAnsiTheme="minorHAnsi"/>
        </w:rPr>
        <w:t>LifeMart</w:t>
      </w:r>
      <w:proofErr w:type="spellEnd"/>
      <w:r w:rsidRPr="00B905A3">
        <w:rPr>
          <w:rFonts w:asciiTheme="minorHAnsi" w:hAnsiTheme="minorHAnsi"/>
        </w:rPr>
        <w:t xml:space="preserve"> as potential new platforms for 2026. AI tools training was conducted with the team to support landing page analysis and redesign ideation </w:t>
      </w:r>
      <w:r w:rsidR="00EC76B2">
        <w:rPr>
          <w:rFonts w:asciiTheme="minorHAnsi" w:hAnsiTheme="minorHAnsi"/>
        </w:rPr>
        <w:t>AI tools.</w:t>
      </w:r>
    </w:p>
    <w:p w14:paraId="1682ED14"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15" w14:textId="77777777" w:rsidR="00A27815" w:rsidRPr="00B905A3" w:rsidRDefault="00725D46">
      <w:pPr>
        <w:pStyle w:val="ListParagraph"/>
        <w:numPr>
          <w:ilvl w:val="0"/>
          <w:numId w:val="2"/>
        </w:numPr>
        <w:rPr>
          <w:rFonts w:asciiTheme="minorHAnsi" w:hAnsiTheme="minorHAnsi"/>
        </w:rPr>
      </w:pPr>
      <w:r w:rsidRPr="00B905A3">
        <w:rPr>
          <w:rFonts w:asciiTheme="minorHAnsi" w:hAnsiTheme="minorHAnsi"/>
        </w:rPr>
        <w:t>Present 2025 performance and 2026 strategy during January Kickoff meeting</w:t>
      </w:r>
    </w:p>
    <w:p w14:paraId="1682ED16" w14:textId="77777777" w:rsidR="00A27815" w:rsidRPr="00B905A3" w:rsidRDefault="00725D46">
      <w:pPr>
        <w:pStyle w:val="ListParagraph"/>
        <w:numPr>
          <w:ilvl w:val="0"/>
          <w:numId w:val="2"/>
        </w:numPr>
        <w:rPr>
          <w:rFonts w:asciiTheme="minorHAnsi" w:hAnsiTheme="minorHAnsi"/>
        </w:rPr>
      </w:pPr>
      <w:r w:rsidRPr="00B905A3">
        <w:rPr>
          <w:rFonts w:asciiTheme="minorHAnsi" w:hAnsiTheme="minorHAnsi"/>
        </w:rPr>
        <w:t xml:space="preserve">Evaluate Tuition.io and </w:t>
      </w:r>
      <w:proofErr w:type="spellStart"/>
      <w:r w:rsidRPr="00B905A3">
        <w:rPr>
          <w:rFonts w:asciiTheme="minorHAnsi" w:hAnsiTheme="minorHAnsi"/>
        </w:rPr>
        <w:t>LifeMart</w:t>
      </w:r>
      <w:proofErr w:type="spellEnd"/>
      <w:r w:rsidRPr="00B905A3">
        <w:rPr>
          <w:rFonts w:asciiTheme="minorHAnsi" w:hAnsiTheme="minorHAnsi"/>
        </w:rPr>
        <w:t xml:space="preserve"> for inclusion in 2026 benefit company strategy</w:t>
      </w:r>
    </w:p>
    <w:p w14:paraId="1682ED17" w14:textId="77777777" w:rsidR="00A27815" w:rsidRPr="00B905A3" w:rsidRDefault="00725D46">
      <w:pPr>
        <w:pStyle w:val="ListParagraph"/>
        <w:numPr>
          <w:ilvl w:val="0"/>
          <w:numId w:val="2"/>
        </w:numPr>
        <w:spacing w:after="200"/>
        <w:rPr>
          <w:rFonts w:asciiTheme="minorHAnsi" w:hAnsiTheme="minorHAnsi"/>
        </w:rPr>
      </w:pPr>
      <w:r w:rsidRPr="00B905A3">
        <w:rPr>
          <w:rFonts w:asciiTheme="minorHAnsi" w:hAnsiTheme="minorHAnsi"/>
        </w:rPr>
        <w:t>Apply AI tools to benefit company landing page redesign analysis</w:t>
      </w:r>
    </w:p>
    <w:p w14:paraId="1682ED18" w14:textId="77777777" w:rsidR="00A27815" w:rsidRPr="00B905A3" w:rsidRDefault="00725D46">
      <w:pPr>
        <w:pStyle w:val="Heading1"/>
        <w:rPr>
          <w:rFonts w:asciiTheme="minorHAnsi" w:hAnsiTheme="minorHAnsi"/>
        </w:rPr>
      </w:pPr>
      <w:r w:rsidRPr="00B905A3">
        <w:rPr>
          <w:rFonts w:asciiTheme="minorHAnsi" w:hAnsiTheme="minorHAnsi"/>
        </w:rPr>
        <w:t>Learning Partner Updates</w:t>
      </w:r>
    </w:p>
    <w:p w14:paraId="5ECD1ECC" w14:textId="77777777" w:rsidR="001E2341" w:rsidRDefault="00725D46">
      <w:pPr>
        <w:spacing w:after="120"/>
        <w:rPr>
          <w:rFonts w:asciiTheme="minorHAnsi" w:hAnsiTheme="minorHAnsi"/>
        </w:rPr>
      </w:pPr>
      <w:r w:rsidRPr="00B905A3">
        <w:rPr>
          <w:rFonts w:asciiTheme="minorHAnsi" w:hAnsiTheme="minorHAnsi"/>
        </w:rPr>
        <w:t xml:space="preserve">An account review with Southwest Airlines revealed their education focus is shifting toward certificate-based credentials, with degrees remaining optional. This reinforces broader market demand for short-term, skills-focused programs and supports CSU's strategic emphasis on certificates and workforce-aligned offerings. </w:t>
      </w:r>
    </w:p>
    <w:p w14:paraId="1682ED19" w14:textId="64E92213" w:rsidR="00A27815" w:rsidRPr="00B905A3" w:rsidRDefault="00725D46">
      <w:pPr>
        <w:spacing w:after="120"/>
        <w:rPr>
          <w:rFonts w:asciiTheme="minorHAnsi" w:hAnsiTheme="minorHAnsi"/>
        </w:rPr>
      </w:pPr>
      <w:r w:rsidRPr="00B905A3">
        <w:rPr>
          <w:rFonts w:asciiTheme="minorHAnsi" w:hAnsiTheme="minorHAnsi"/>
        </w:rPr>
        <w:t xml:space="preserve">Ministry Village at Olive, a 50-acre ministry campus in Pensacola providing career counseling services, </w:t>
      </w:r>
      <w:r w:rsidR="004F5794">
        <w:rPr>
          <w:rFonts w:asciiTheme="minorHAnsi" w:hAnsiTheme="minorHAnsi"/>
        </w:rPr>
        <w:t>signed on</w:t>
      </w:r>
      <w:r w:rsidRPr="00B905A3">
        <w:rPr>
          <w:rFonts w:asciiTheme="minorHAnsi" w:hAnsiTheme="minorHAnsi"/>
        </w:rPr>
        <w:t xml:space="preserve"> as a new learning partner. The Infirmary Health lunch meeting with VP of HR Angela Rosler was postponed and will be rescheduled for January.</w:t>
      </w:r>
    </w:p>
    <w:p w14:paraId="1682ED1A"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1B" w14:textId="5E405426" w:rsidR="00A27815" w:rsidRPr="00B905A3" w:rsidRDefault="001E2341">
      <w:pPr>
        <w:pStyle w:val="ListParagraph"/>
        <w:numPr>
          <w:ilvl w:val="0"/>
          <w:numId w:val="3"/>
        </w:numPr>
        <w:rPr>
          <w:rFonts w:asciiTheme="minorHAnsi" w:hAnsiTheme="minorHAnsi"/>
        </w:rPr>
      </w:pPr>
      <w:r>
        <w:rPr>
          <w:rFonts w:asciiTheme="minorHAnsi" w:hAnsiTheme="minorHAnsi"/>
        </w:rPr>
        <w:t xml:space="preserve">Schedule </w:t>
      </w:r>
      <w:r w:rsidR="00725D46" w:rsidRPr="00B905A3">
        <w:rPr>
          <w:rFonts w:asciiTheme="minorHAnsi" w:hAnsiTheme="minorHAnsi"/>
        </w:rPr>
        <w:t xml:space="preserve">follow-up </w:t>
      </w:r>
      <w:r>
        <w:rPr>
          <w:rFonts w:asciiTheme="minorHAnsi" w:hAnsiTheme="minorHAnsi"/>
        </w:rPr>
        <w:t>strategy call</w:t>
      </w:r>
      <w:r w:rsidR="00725D46" w:rsidRPr="00B905A3">
        <w:rPr>
          <w:rFonts w:asciiTheme="minorHAnsi" w:hAnsiTheme="minorHAnsi"/>
        </w:rPr>
        <w:t xml:space="preserve"> for Southwest Airlines</w:t>
      </w:r>
    </w:p>
    <w:p w14:paraId="1682ED1C" w14:textId="77777777" w:rsidR="00A27815" w:rsidRPr="00B905A3" w:rsidRDefault="00725D46">
      <w:pPr>
        <w:pStyle w:val="ListParagraph"/>
        <w:numPr>
          <w:ilvl w:val="0"/>
          <w:numId w:val="3"/>
        </w:numPr>
        <w:rPr>
          <w:rFonts w:asciiTheme="minorHAnsi" w:hAnsiTheme="minorHAnsi"/>
        </w:rPr>
      </w:pPr>
      <w:r w:rsidRPr="00B905A3">
        <w:rPr>
          <w:rFonts w:asciiTheme="minorHAnsi" w:hAnsiTheme="minorHAnsi"/>
        </w:rPr>
        <w:t>Reschedule Infirmary Health meeting with Angela Rosler in January</w:t>
      </w:r>
    </w:p>
    <w:p w14:paraId="1682ED1D" w14:textId="77777777" w:rsidR="00A27815" w:rsidRPr="00B905A3" w:rsidRDefault="00725D46">
      <w:pPr>
        <w:pStyle w:val="ListParagraph"/>
        <w:numPr>
          <w:ilvl w:val="0"/>
          <w:numId w:val="3"/>
        </w:numPr>
        <w:spacing w:after="200"/>
        <w:rPr>
          <w:rFonts w:asciiTheme="minorHAnsi" w:hAnsiTheme="minorHAnsi"/>
        </w:rPr>
      </w:pPr>
      <w:r w:rsidRPr="00B905A3">
        <w:rPr>
          <w:rFonts w:asciiTheme="minorHAnsi" w:hAnsiTheme="minorHAnsi"/>
        </w:rPr>
        <w:t>Support Ministry Village partnership launch through Learning Partner program</w:t>
      </w:r>
    </w:p>
    <w:p w14:paraId="1682ED1E" w14:textId="77777777" w:rsidR="00A27815" w:rsidRPr="00B905A3" w:rsidRDefault="00725D46">
      <w:pPr>
        <w:pStyle w:val="Heading1"/>
        <w:rPr>
          <w:rFonts w:asciiTheme="minorHAnsi" w:hAnsiTheme="minorHAnsi"/>
        </w:rPr>
      </w:pPr>
      <w:r w:rsidRPr="00B905A3">
        <w:rPr>
          <w:rFonts w:asciiTheme="minorHAnsi" w:hAnsiTheme="minorHAnsi"/>
        </w:rPr>
        <w:t>Maritime &amp; Shipbuilding Workforce Development</w:t>
      </w:r>
    </w:p>
    <w:p w14:paraId="1682ED1F" w14:textId="0E0E88DA" w:rsidR="00A27815" w:rsidRPr="00B905A3" w:rsidRDefault="00725D46">
      <w:pPr>
        <w:spacing w:after="120"/>
        <w:rPr>
          <w:rFonts w:asciiTheme="minorHAnsi" w:hAnsiTheme="minorHAnsi"/>
        </w:rPr>
      </w:pPr>
      <w:r w:rsidRPr="00B905A3">
        <w:rPr>
          <w:rFonts w:asciiTheme="minorHAnsi" w:hAnsiTheme="minorHAnsi"/>
        </w:rPr>
        <w:t xml:space="preserve">The CTR/CSU partnership </w:t>
      </w:r>
      <w:r w:rsidR="00CE6655">
        <w:rPr>
          <w:rFonts w:asciiTheme="minorHAnsi" w:hAnsiTheme="minorHAnsi"/>
        </w:rPr>
        <w:t xml:space="preserve">discussions </w:t>
      </w:r>
      <w:r w:rsidRPr="00B905A3">
        <w:rPr>
          <w:rFonts w:asciiTheme="minorHAnsi" w:hAnsiTheme="minorHAnsi"/>
        </w:rPr>
        <w:t xml:space="preserve">advanced </w:t>
      </w:r>
      <w:r w:rsidR="00186826">
        <w:rPr>
          <w:rFonts w:asciiTheme="minorHAnsi" w:hAnsiTheme="minorHAnsi"/>
        </w:rPr>
        <w:t>positively</w:t>
      </w:r>
      <w:r w:rsidRPr="00B905A3">
        <w:rPr>
          <w:rFonts w:asciiTheme="minorHAnsi" w:hAnsiTheme="minorHAnsi"/>
        </w:rPr>
        <w:t xml:space="preserve">. A four-tier engagement model was defined, ranging from content review and advisement to full online and on-site instruction delivery. The team concluded that a formal proposal presentation to Misti Kill should occur in early 2026. Calls with CTR and Signal Mutual are arranging meetings with Virginia-area shipbuilders including NASCO, BAE, and Newport News to gauge market demand. Joint </w:t>
      </w:r>
      <w:r w:rsidRPr="00B905A3">
        <w:rPr>
          <w:rFonts w:asciiTheme="minorHAnsi" w:hAnsiTheme="minorHAnsi"/>
        </w:rPr>
        <w:lastRenderedPageBreak/>
        <w:t>CTR/CSU visits to Austal and Ingalls are being scheduled for January to observe training operations and pitch the labor-to</w:t>
      </w:r>
      <w:r w:rsidRPr="00B905A3">
        <w:rPr>
          <w:rFonts w:asciiTheme="minorHAnsi" w:hAnsiTheme="minorHAnsi"/>
        </w:rPr>
        <w:t>-leader concept.</w:t>
      </w:r>
    </w:p>
    <w:p w14:paraId="739CF830" w14:textId="02EBEDF2" w:rsidR="00186826" w:rsidRPr="00B905A3" w:rsidRDefault="00725D46" w:rsidP="00DD1CC8">
      <w:pPr>
        <w:pStyle w:val="Heading2"/>
        <w:rPr>
          <w:rFonts w:asciiTheme="minorHAnsi" w:hAnsiTheme="minorHAnsi"/>
        </w:rPr>
      </w:pPr>
      <w:r w:rsidRPr="00B905A3">
        <w:rPr>
          <w:rFonts w:asciiTheme="minorHAnsi" w:hAnsiTheme="minorHAnsi"/>
        </w:rPr>
        <w:t>Next Steps:</w:t>
      </w:r>
      <w:r w:rsidR="00186826">
        <w:rPr>
          <w:rFonts w:asciiTheme="minorHAnsi" w:hAnsiTheme="minorHAnsi"/>
        </w:rPr>
        <w:t xml:space="preserve"> </w:t>
      </w:r>
    </w:p>
    <w:p w14:paraId="5CC63C85" w14:textId="6E7DC590" w:rsidR="00DD1CC8" w:rsidRDefault="00DD1CC8">
      <w:pPr>
        <w:pStyle w:val="ListParagraph"/>
        <w:numPr>
          <w:ilvl w:val="0"/>
          <w:numId w:val="4"/>
        </w:numPr>
        <w:rPr>
          <w:rFonts w:asciiTheme="minorHAnsi" w:hAnsiTheme="minorHAnsi"/>
        </w:rPr>
      </w:pPr>
      <w:r>
        <w:rPr>
          <w:rFonts w:asciiTheme="minorHAnsi" w:hAnsiTheme="minorHAnsi"/>
        </w:rPr>
        <w:t xml:space="preserve">Schedule </w:t>
      </w:r>
      <w:r w:rsidR="00B51E98">
        <w:rPr>
          <w:rFonts w:asciiTheme="minorHAnsi" w:hAnsiTheme="minorHAnsi"/>
        </w:rPr>
        <w:t>follow-up</w:t>
      </w:r>
      <w:r>
        <w:rPr>
          <w:rFonts w:asciiTheme="minorHAnsi" w:hAnsiTheme="minorHAnsi"/>
        </w:rPr>
        <w:t xml:space="preserve"> </w:t>
      </w:r>
      <w:r w:rsidR="00B51E98">
        <w:rPr>
          <w:rFonts w:asciiTheme="minorHAnsi" w:hAnsiTheme="minorHAnsi"/>
        </w:rPr>
        <w:t xml:space="preserve">call </w:t>
      </w:r>
      <w:r>
        <w:rPr>
          <w:rFonts w:asciiTheme="minorHAnsi" w:hAnsiTheme="minorHAnsi"/>
        </w:rPr>
        <w:t xml:space="preserve">with CTR to review tiers and outline </w:t>
      </w:r>
      <w:r w:rsidR="00B51E98">
        <w:rPr>
          <w:rFonts w:asciiTheme="minorHAnsi" w:hAnsiTheme="minorHAnsi"/>
        </w:rPr>
        <w:t>potential cohorts</w:t>
      </w:r>
    </w:p>
    <w:p w14:paraId="1682ED22" w14:textId="1B0D0003" w:rsidR="00A27815" w:rsidRPr="00B905A3" w:rsidRDefault="00725D46">
      <w:pPr>
        <w:pStyle w:val="ListParagraph"/>
        <w:numPr>
          <w:ilvl w:val="0"/>
          <w:numId w:val="4"/>
        </w:numPr>
        <w:rPr>
          <w:rFonts w:asciiTheme="minorHAnsi" w:hAnsiTheme="minorHAnsi"/>
        </w:rPr>
      </w:pPr>
      <w:r w:rsidRPr="00B905A3">
        <w:rPr>
          <w:rFonts w:asciiTheme="minorHAnsi" w:hAnsiTheme="minorHAnsi"/>
        </w:rPr>
        <w:t>Complete joint CTR/CSU visits to Austal and Ingalls</w:t>
      </w:r>
    </w:p>
    <w:p w14:paraId="1682ED23" w14:textId="77777777" w:rsidR="00A27815" w:rsidRPr="00B905A3" w:rsidRDefault="00725D46">
      <w:pPr>
        <w:pStyle w:val="ListParagraph"/>
        <w:numPr>
          <w:ilvl w:val="0"/>
          <w:numId w:val="4"/>
        </w:numPr>
        <w:rPr>
          <w:rFonts w:asciiTheme="minorHAnsi" w:hAnsiTheme="minorHAnsi"/>
        </w:rPr>
      </w:pPr>
      <w:r w:rsidRPr="00B905A3">
        <w:rPr>
          <w:rFonts w:asciiTheme="minorHAnsi" w:hAnsiTheme="minorHAnsi"/>
        </w:rPr>
        <w:t>Conduct Virginia shipbuilder meetings with NASCO, BAE, and Newport News</w:t>
      </w:r>
    </w:p>
    <w:p w14:paraId="3D15A427" w14:textId="55BEFD6C" w:rsidR="00DD1CC8" w:rsidRDefault="00725D46" w:rsidP="00DD1CC8">
      <w:pPr>
        <w:pStyle w:val="ListParagraph"/>
        <w:numPr>
          <w:ilvl w:val="0"/>
          <w:numId w:val="4"/>
        </w:numPr>
        <w:rPr>
          <w:rFonts w:asciiTheme="minorHAnsi" w:hAnsiTheme="minorHAnsi"/>
        </w:rPr>
      </w:pPr>
      <w:r w:rsidRPr="00B905A3">
        <w:rPr>
          <w:rFonts w:asciiTheme="minorHAnsi" w:hAnsiTheme="minorHAnsi"/>
        </w:rPr>
        <w:t xml:space="preserve">Develop cost and revenue models for </w:t>
      </w:r>
      <w:r w:rsidR="00DD1CC8">
        <w:rPr>
          <w:rFonts w:asciiTheme="minorHAnsi" w:hAnsiTheme="minorHAnsi"/>
        </w:rPr>
        <w:t xml:space="preserve">the </w:t>
      </w:r>
      <w:r w:rsidRPr="00B905A3">
        <w:rPr>
          <w:rFonts w:asciiTheme="minorHAnsi" w:hAnsiTheme="minorHAnsi"/>
        </w:rPr>
        <w:t>partnership proposal</w:t>
      </w:r>
      <w:r w:rsidR="00DD1CC8" w:rsidRPr="00DD1CC8">
        <w:rPr>
          <w:rFonts w:asciiTheme="minorHAnsi" w:hAnsiTheme="minorHAnsi"/>
        </w:rPr>
        <w:t xml:space="preserve"> </w:t>
      </w:r>
    </w:p>
    <w:p w14:paraId="605CA71A" w14:textId="2A19DBE5" w:rsidR="00DD1CC8" w:rsidRPr="00B905A3" w:rsidRDefault="00DD1CC8" w:rsidP="00DD1CC8">
      <w:pPr>
        <w:pStyle w:val="ListParagraph"/>
        <w:numPr>
          <w:ilvl w:val="0"/>
          <w:numId w:val="4"/>
        </w:numPr>
        <w:rPr>
          <w:rFonts w:asciiTheme="minorHAnsi" w:hAnsiTheme="minorHAnsi"/>
        </w:rPr>
      </w:pPr>
      <w:r w:rsidRPr="00B905A3">
        <w:rPr>
          <w:rFonts w:asciiTheme="minorHAnsi" w:hAnsiTheme="minorHAnsi"/>
        </w:rPr>
        <w:t>Schedule proposal presentation to Misti Kill in January</w:t>
      </w:r>
    </w:p>
    <w:p w14:paraId="1682ED24" w14:textId="5D836C15" w:rsidR="00A27815" w:rsidRPr="00B905A3" w:rsidRDefault="00A27815" w:rsidP="00DD1CC8">
      <w:pPr>
        <w:pStyle w:val="ListParagraph"/>
        <w:spacing w:after="200"/>
        <w:ind w:left="720"/>
        <w:rPr>
          <w:rFonts w:asciiTheme="minorHAnsi" w:hAnsiTheme="minorHAnsi"/>
        </w:rPr>
      </w:pPr>
    </w:p>
    <w:p w14:paraId="1682ED25" w14:textId="77777777" w:rsidR="00A27815" w:rsidRPr="00B905A3" w:rsidRDefault="00725D46">
      <w:pPr>
        <w:pStyle w:val="Heading1"/>
        <w:rPr>
          <w:rFonts w:asciiTheme="minorHAnsi" w:hAnsiTheme="minorHAnsi"/>
        </w:rPr>
      </w:pPr>
      <w:r w:rsidRPr="00B905A3">
        <w:rPr>
          <w:rFonts w:asciiTheme="minorHAnsi" w:hAnsiTheme="minorHAnsi"/>
        </w:rPr>
        <w:t>Space Force &amp; Defense Sector Development</w:t>
      </w:r>
    </w:p>
    <w:p w14:paraId="238FAD70" w14:textId="77777777" w:rsidR="00DD5DCF" w:rsidRDefault="00725D46">
      <w:pPr>
        <w:spacing w:after="120"/>
        <w:rPr>
          <w:rFonts w:asciiTheme="minorHAnsi" w:hAnsiTheme="minorHAnsi"/>
        </w:rPr>
      </w:pPr>
      <w:r w:rsidRPr="00B905A3">
        <w:rPr>
          <w:rFonts w:asciiTheme="minorHAnsi" w:hAnsiTheme="minorHAnsi"/>
        </w:rPr>
        <w:t xml:space="preserve">The Huntsville Chamber's Status of Redstone Update event </w:t>
      </w:r>
      <w:r w:rsidRPr="00B905A3">
        <w:rPr>
          <w:rFonts w:asciiTheme="minorHAnsi" w:hAnsiTheme="minorHAnsi"/>
        </w:rPr>
        <w:t xml:space="preserve">expanded CSU's aerospace and defense network. General Stephen Whiting, Commander of US Space Command, delivered the keynote, and </w:t>
      </w:r>
      <w:r w:rsidR="00B51E98">
        <w:rPr>
          <w:rFonts w:asciiTheme="minorHAnsi" w:hAnsiTheme="minorHAnsi"/>
        </w:rPr>
        <w:t xml:space="preserve">Jim </w:t>
      </w:r>
      <w:r w:rsidRPr="00B905A3">
        <w:rPr>
          <w:rFonts w:asciiTheme="minorHAnsi" w:hAnsiTheme="minorHAnsi"/>
        </w:rPr>
        <w:t xml:space="preserve">connected with Roger Baird (NASA Associate Director), Charles Karr (UAH President), Scott Nakatani (Space Command Executive Officer), and Dana Hall McCain (State Director for Senator Katie Britt). </w:t>
      </w:r>
    </w:p>
    <w:p w14:paraId="1682ED26" w14:textId="4F21FC4E" w:rsidR="00A27815" w:rsidRPr="00B905A3" w:rsidRDefault="00DD5DCF">
      <w:pPr>
        <w:spacing w:after="120"/>
        <w:rPr>
          <w:rFonts w:asciiTheme="minorHAnsi" w:hAnsiTheme="minorHAnsi"/>
        </w:rPr>
      </w:pPr>
      <w:r>
        <w:rPr>
          <w:rFonts w:asciiTheme="minorHAnsi" w:hAnsiTheme="minorHAnsi"/>
        </w:rPr>
        <w:t xml:space="preserve">We are </w:t>
      </w:r>
      <w:r w:rsidR="00AF022F">
        <w:rPr>
          <w:rFonts w:asciiTheme="minorHAnsi" w:hAnsiTheme="minorHAnsi"/>
        </w:rPr>
        <w:t>pursuing</w:t>
      </w:r>
      <w:r>
        <w:rPr>
          <w:rFonts w:asciiTheme="minorHAnsi" w:hAnsiTheme="minorHAnsi"/>
        </w:rPr>
        <w:t xml:space="preserve"> </w:t>
      </w:r>
      <w:r w:rsidR="00725D46" w:rsidRPr="00B905A3">
        <w:rPr>
          <w:rFonts w:asciiTheme="minorHAnsi" w:hAnsiTheme="minorHAnsi"/>
        </w:rPr>
        <w:t xml:space="preserve">MOU discussions </w:t>
      </w:r>
      <w:r w:rsidR="00725D46" w:rsidRPr="00B905A3">
        <w:rPr>
          <w:rFonts w:asciiTheme="minorHAnsi" w:hAnsiTheme="minorHAnsi"/>
        </w:rPr>
        <w:t xml:space="preserve">with Raytheon and UES, and </w:t>
      </w:r>
      <w:r w:rsidR="001722F7">
        <w:rPr>
          <w:rFonts w:asciiTheme="minorHAnsi" w:hAnsiTheme="minorHAnsi"/>
        </w:rPr>
        <w:t xml:space="preserve">have held meetings </w:t>
      </w:r>
      <w:r w:rsidR="00725D46" w:rsidRPr="00B905A3">
        <w:rPr>
          <w:rFonts w:asciiTheme="minorHAnsi" w:hAnsiTheme="minorHAnsi"/>
        </w:rPr>
        <w:t>with Space Florida and United Launch Alliance. Space Day events are planned for Tallahassee in February and Montgomery in March.</w:t>
      </w:r>
    </w:p>
    <w:p w14:paraId="1682ED27"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28" w14:textId="77777777" w:rsidR="00A27815" w:rsidRPr="00B905A3" w:rsidRDefault="00725D46">
      <w:pPr>
        <w:pStyle w:val="ListParagraph"/>
        <w:numPr>
          <w:ilvl w:val="0"/>
          <w:numId w:val="5"/>
        </w:numPr>
        <w:rPr>
          <w:rFonts w:asciiTheme="minorHAnsi" w:hAnsiTheme="minorHAnsi"/>
        </w:rPr>
      </w:pPr>
      <w:r w:rsidRPr="00B905A3">
        <w:rPr>
          <w:rFonts w:asciiTheme="minorHAnsi" w:hAnsiTheme="minorHAnsi"/>
        </w:rPr>
        <w:t>Execute follow-up with Redstone event contacts including NASA, UAH, and Space Command leadership</w:t>
      </w:r>
    </w:p>
    <w:p w14:paraId="1682ED2A" w14:textId="77777777" w:rsidR="00A27815" w:rsidRPr="00B905A3" w:rsidRDefault="00725D46">
      <w:pPr>
        <w:pStyle w:val="ListParagraph"/>
        <w:numPr>
          <w:ilvl w:val="0"/>
          <w:numId w:val="5"/>
        </w:numPr>
        <w:rPr>
          <w:rFonts w:asciiTheme="minorHAnsi" w:hAnsiTheme="minorHAnsi"/>
        </w:rPr>
      </w:pPr>
      <w:r w:rsidRPr="00B905A3">
        <w:rPr>
          <w:rFonts w:asciiTheme="minorHAnsi" w:hAnsiTheme="minorHAnsi"/>
        </w:rPr>
        <w:t>Participate in Space Day events in Tallahassee (February) and Montgomery (March)</w:t>
      </w:r>
    </w:p>
    <w:p w14:paraId="5ACE5138" w14:textId="4C54DCD7" w:rsidR="00AF022F" w:rsidRPr="00AF022F" w:rsidRDefault="00725D46" w:rsidP="00AF022F">
      <w:pPr>
        <w:pStyle w:val="ListParagraph"/>
        <w:numPr>
          <w:ilvl w:val="0"/>
          <w:numId w:val="5"/>
        </w:numPr>
        <w:rPr>
          <w:rFonts w:asciiTheme="minorHAnsi" w:hAnsiTheme="minorHAnsi"/>
        </w:rPr>
      </w:pPr>
      <w:r w:rsidRPr="00B905A3">
        <w:rPr>
          <w:rFonts w:asciiTheme="minorHAnsi" w:hAnsiTheme="minorHAnsi"/>
        </w:rPr>
        <w:t>Continue Space Florida and United Launch Alliance partnership discussions</w:t>
      </w:r>
    </w:p>
    <w:p w14:paraId="2D41B151" w14:textId="22B76592" w:rsidR="00AF022F" w:rsidRPr="00AF022F" w:rsidRDefault="00AF022F" w:rsidP="00AF022F">
      <w:pPr>
        <w:pStyle w:val="ListParagraph"/>
        <w:numPr>
          <w:ilvl w:val="0"/>
          <w:numId w:val="5"/>
        </w:numPr>
        <w:rPr>
          <w:rFonts w:asciiTheme="minorHAnsi" w:hAnsiTheme="minorHAnsi"/>
        </w:rPr>
      </w:pPr>
      <w:r>
        <w:rPr>
          <w:rFonts w:asciiTheme="minorHAnsi" w:hAnsiTheme="minorHAnsi"/>
        </w:rPr>
        <w:t xml:space="preserve">Continue </w:t>
      </w:r>
      <w:r w:rsidR="006C05BC">
        <w:rPr>
          <w:rFonts w:asciiTheme="minorHAnsi" w:hAnsiTheme="minorHAnsi"/>
        </w:rPr>
        <w:t>attempts at</w:t>
      </w:r>
      <w:r w:rsidRPr="00B905A3">
        <w:rPr>
          <w:rFonts w:asciiTheme="minorHAnsi" w:hAnsiTheme="minorHAnsi"/>
        </w:rPr>
        <w:t xml:space="preserve"> Raytheon and UES MOU discussions</w:t>
      </w:r>
    </w:p>
    <w:p w14:paraId="1682ED2C" w14:textId="77777777" w:rsidR="00A27815" w:rsidRPr="00B905A3" w:rsidRDefault="00725D46">
      <w:pPr>
        <w:pStyle w:val="Heading1"/>
        <w:rPr>
          <w:rFonts w:asciiTheme="minorHAnsi" w:hAnsiTheme="minorHAnsi"/>
        </w:rPr>
      </w:pPr>
      <w:r w:rsidRPr="00B905A3">
        <w:rPr>
          <w:rFonts w:asciiTheme="minorHAnsi" w:hAnsiTheme="minorHAnsi"/>
        </w:rPr>
        <w:t>Insurance Industry Curriculum Initiative</w:t>
      </w:r>
    </w:p>
    <w:p w14:paraId="1682ED2D" w14:textId="77777777" w:rsidR="00A27815" w:rsidRPr="00B905A3" w:rsidRDefault="00725D46">
      <w:pPr>
        <w:spacing w:after="120"/>
        <w:rPr>
          <w:rFonts w:asciiTheme="minorHAnsi" w:hAnsiTheme="minorHAnsi"/>
        </w:rPr>
      </w:pPr>
      <w:r w:rsidRPr="00B905A3">
        <w:rPr>
          <w:rFonts w:asciiTheme="minorHAnsi" w:hAnsiTheme="minorHAnsi"/>
        </w:rPr>
        <w:t>A call with Bill Jacka, EVP of Big I Alabama, confirmed two specific curriculum needs: Producer Production coursework for insurance professionals and coursework supporting fortified building methods and technologies. This advances the Fortified Home Initiative identified in November and provides clearer direction for curriculum development discussions with Academic Affairs.</w:t>
      </w:r>
    </w:p>
    <w:p w14:paraId="1682ED2E"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2F" w14:textId="02C9844C" w:rsidR="00A27815" w:rsidRPr="00B905A3" w:rsidRDefault="006C05BC">
      <w:pPr>
        <w:pStyle w:val="ListParagraph"/>
        <w:numPr>
          <w:ilvl w:val="0"/>
          <w:numId w:val="6"/>
        </w:numPr>
        <w:rPr>
          <w:rFonts w:asciiTheme="minorHAnsi" w:hAnsiTheme="minorHAnsi"/>
        </w:rPr>
      </w:pPr>
      <w:r>
        <w:rPr>
          <w:rFonts w:asciiTheme="minorHAnsi" w:hAnsiTheme="minorHAnsi"/>
        </w:rPr>
        <w:t>Tony to r</w:t>
      </w:r>
      <w:r w:rsidR="00725D46" w:rsidRPr="00B905A3">
        <w:rPr>
          <w:rFonts w:asciiTheme="minorHAnsi" w:hAnsiTheme="minorHAnsi"/>
        </w:rPr>
        <w:t>ecap Big I Alabama meeting findings with Elwin Jones and team</w:t>
      </w:r>
    </w:p>
    <w:p w14:paraId="1682ED30" w14:textId="77777777" w:rsidR="00A27815" w:rsidRPr="00B905A3" w:rsidRDefault="00725D46">
      <w:pPr>
        <w:pStyle w:val="ListParagraph"/>
        <w:numPr>
          <w:ilvl w:val="0"/>
          <w:numId w:val="6"/>
        </w:numPr>
        <w:rPr>
          <w:rFonts w:asciiTheme="minorHAnsi" w:hAnsiTheme="minorHAnsi"/>
        </w:rPr>
      </w:pPr>
      <w:r w:rsidRPr="00B905A3">
        <w:rPr>
          <w:rFonts w:asciiTheme="minorHAnsi" w:hAnsiTheme="minorHAnsi"/>
        </w:rPr>
        <w:t>Evaluate Producer Production and Fortified Building curriculum development with Academic Affairs</w:t>
      </w:r>
    </w:p>
    <w:p w14:paraId="1682ED31" w14:textId="77777777" w:rsidR="00A27815" w:rsidRPr="00B905A3" w:rsidRDefault="00725D46">
      <w:pPr>
        <w:pStyle w:val="ListParagraph"/>
        <w:numPr>
          <w:ilvl w:val="0"/>
          <w:numId w:val="6"/>
        </w:numPr>
        <w:spacing w:after="200"/>
        <w:rPr>
          <w:rFonts w:asciiTheme="minorHAnsi" w:hAnsiTheme="minorHAnsi"/>
        </w:rPr>
      </w:pPr>
      <w:r w:rsidRPr="00B905A3">
        <w:rPr>
          <w:rFonts w:asciiTheme="minorHAnsi" w:hAnsiTheme="minorHAnsi"/>
        </w:rPr>
        <w:t>Develop curriculum proposal for insurance industry partnership</w:t>
      </w:r>
    </w:p>
    <w:p w14:paraId="1682ED32" w14:textId="77777777" w:rsidR="00A27815" w:rsidRPr="00B905A3" w:rsidRDefault="00725D46">
      <w:pPr>
        <w:pStyle w:val="Heading1"/>
        <w:rPr>
          <w:rFonts w:asciiTheme="minorHAnsi" w:hAnsiTheme="minorHAnsi"/>
        </w:rPr>
      </w:pPr>
      <w:r w:rsidRPr="00B905A3">
        <w:rPr>
          <w:rFonts w:asciiTheme="minorHAnsi" w:hAnsiTheme="minorHAnsi"/>
        </w:rPr>
        <w:t>Orlando City/Pride Sports Partnership</w:t>
      </w:r>
    </w:p>
    <w:p w14:paraId="278D6B71" w14:textId="77777777" w:rsidR="006C05BC" w:rsidRDefault="00725D46">
      <w:pPr>
        <w:spacing w:after="120"/>
        <w:rPr>
          <w:rFonts w:asciiTheme="minorHAnsi" w:hAnsiTheme="minorHAnsi"/>
        </w:rPr>
      </w:pPr>
      <w:r w:rsidRPr="00B905A3">
        <w:rPr>
          <w:rFonts w:asciiTheme="minorHAnsi" w:hAnsiTheme="minorHAnsi"/>
        </w:rPr>
        <w:t xml:space="preserve">A </w:t>
      </w:r>
      <w:r w:rsidRPr="00B905A3">
        <w:rPr>
          <w:rFonts w:asciiTheme="minorHAnsi" w:hAnsiTheme="minorHAnsi"/>
        </w:rPr>
        <w:t xml:space="preserve">marketing partnership with Orlando City SC and Orlando Pride </w:t>
      </w:r>
      <w:r w:rsidR="006C05BC">
        <w:rPr>
          <w:rFonts w:asciiTheme="minorHAnsi" w:hAnsiTheme="minorHAnsi"/>
        </w:rPr>
        <w:t>moved forward</w:t>
      </w:r>
      <w:r w:rsidRPr="00B905A3">
        <w:rPr>
          <w:rFonts w:asciiTheme="minorHAnsi" w:hAnsiTheme="minorHAnsi"/>
        </w:rPr>
        <w:t xml:space="preserve">. The opportunity includes hospitality assets, the Police vs Fire match, player appearances, and access to Orlando's corporate partner network for B2B engagement. Business Development created ROI analysis and talking points to support decision-making. </w:t>
      </w:r>
    </w:p>
    <w:p w14:paraId="1682ED33" w14:textId="00F73A8A" w:rsidR="00A27815" w:rsidRPr="00B905A3" w:rsidRDefault="00725D46">
      <w:pPr>
        <w:spacing w:after="120"/>
        <w:rPr>
          <w:rFonts w:asciiTheme="minorHAnsi" w:hAnsiTheme="minorHAnsi"/>
        </w:rPr>
      </w:pPr>
      <w:r w:rsidRPr="00B905A3">
        <w:rPr>
          <w:rFonts w:asciiTheme="minorHAnsi" w:hAnsiTheme="minorHAnsi"/>
        </w:rPr>
        <w:lastRenderedPageBreak/>
        <w:t>Execution capacity remains a concern: converting hospitality suites and community events into meaningful C-suite engagement requires intentional outreach, guest curation, and follow-up that is not yet assigned to anyone.</w:t>
      </w:r>
    </w:p>
    <w:p w14:paraId="1682ED34"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35" w14:textId="77777777" w:rsidR="00A27815" w:rsidRPr="00B905A3" w:rsidRDefault="00725D46">
      <w:pPr>
        <w:pStyle w:val="ListParagraph"/>
        <w:numPr>
          <w:ilvl w:val="0"/>
          <w:numId w:val="7"/>
        </w:numPr>
        <w:rPr>
          <w:rFonts w:asciiTheme="minorHAnsi" w:hAnsiTheme="minorHAnsi"/>
        </w:rPr>
      </w:pPr>
      <w:r w:rsidRPr="00B905A3">
        <w:rPr>
          <w:rFonts w:asciiTheme="minorHAnsi" w:hAnsiTheme="minorHAnsi"/>
        </w:rPr>
        <w:t>Confirm January meeting timing with Orlando team</w:t>
      </w:r>
    </w:p>
    <w:p w14:paraId="1682ED36" w14:textId="77777777" w:rsidR="00A27815" w:rsidRPr="00B905A3" w:rsidRDefault="00725D46">
      <w:pPr>
        <w:pStyle w:val="ListParagraph"/>
        <w:numPr>
          <w:ilvl w:val="0"/>
          <w:numId w:val="7"/>
        </w:numPr>
        <w:rPr>
          <w:rFonts w:asciiTheme="minorHAnsi" w:hAnsiTheme="minorHAnsi"/>
        </w:rPr>
      </w:pPr>
      <w:r w:rsidRPr="00B905A3">
        <w:rPr>
          <w:rFonts w:asciiTheme="minorHAnsi" w:hAnsiTheme="minorHAnsi"/>
        </w:rPr>
        <w:t>Obtain Orlando Soccer event schedule from Dale</w:t>
      </w:r>
    </w:p>
    <w:p w14:paraId="1682ED37" w14:textId="77777777" w:rsidR="00A27815" w:rsidRPr="00B905A3" w:rsidRDefault="00725D46">
      <w:pPr>
        <w:pStyle w:val="ListParagraph"/>
        <w:numPr>
          <w:ilvl w:val="0"/>
          <w:numId w:val="7"/>
        </w:numPr>
        <w:spacing w:after="200"/>
        <w:rPr>
          <w:rFonts w:asciiTheme="minorHAnsi" w:hAnsiTheme="minorHAnsi"/>
        </w:rPr>
      </w:pPr>
      <w:r w:rsidRPr="00B905A3">
        <w:rPr>
          <w:rFonts w:asciiTheme="minorHAnsi" w:hAnsiTheme="minorHAnsi"/>
        </w:rPr>
        <w:t>Develop B2B activation playbook defining target companies, invitation process, and follow-up responsibilities</w:t>
      </w:r>
    </w:p>
    <w:p w14:paraId="1682ED38" w14:textId="77777777" w:rsidR="00A27815" w:rsidRPr="00B905A3" w:rsidRDefault="00725D46">
      <w:pPr>
        <w:pStyle w:val="Heading1"/>
        <w:rPr>
          <w:rFonts w:asciiTheme="minorHAnsi" w:hAnsiTheme="minorHAnsi"/>
        </w:rPr>
      </w:pPr>
      <w:r w:rsidRPr="00B905A3">
        <w:rPr>
          <w:rFonts w:asciiTheme="minorHAnsi" w:hAnsiTheme="minorHAnsi"/>
        </w:rPr>
        <w:t>Chamber Engagement &amp; Regional Expansion</w:t>
      </w:r>
    </w:p>
    <w:p w14:paraId="3796C582" w14:textId="77777777" w:rsidR="00620280" w:rsidRDefault="00725D46">
      <w:pPr>
        <w:spacing w:after="120"/>
        <w:rPr>
          <w:rFonts w:asciiTheme="minorHAnsi" w:hAnsiTheme="minorHAnsi"/>
        </w:rPr>
      </w:pPr>
      <w:proofErr w:type="spellStart"/>
      <w:r w:rsidRPr="00B905A3">
        <w:rPr>
          <w:rFonts w:asciiTheme="minorHAnsi" w:hAnsiTheme="minorHAnsi"/>
        </w:rPr>
        <w:t>FirstOp</w:t>
      </w:r>
      <w:proofErr w:type="spellEnd"/>
      <w:r w:rsidRPr="00B905A3">
        <w:rPr>
          <w:rFonts w:asciiTheme="minorHAnsi" w:hAnsiTheme="minorHAnsi"/>
        </w:rPr>
        <w:t xml:space="preserve"> marketing campaign development is underway with Mike Perry and Wendy </w:t>
      </w:r>
      <w:proofErr w:type="spellStart"/>
      <w:r w:rsidRPr="00B905A3">
        <w:rPr>
          <w:rFonts w:asciiTheme="minorHAnsi" w:hAnsiTheme="minorHAnsi"/>
        </w:rPr>
        <w:t>Thi</w:t>
      </w:r>
      <w:proofErr w:type="spellEnd"/>
      <w:r w:rsidRPr="00B905A3">
        <w:rPr>
          <w:rFonts w:asciiTheme="minorHAnsi" w:hAnsiTheme="minorHAnsi"/>
        </w:rPr>
        <w:t xml:space="preserve">, and the team learned that Huntsville Chamber is now providing office space for Alabama </w:t>
      </w:r>
      <w:proofErr w:type="spellStart"/>
      <w:r w:rsidRPr="00B905A3">
        <w:rPr>
          <w:rFonts w:asciiTheme="minorHAnsi" w:hAnsiTheme="minorHAnsi"/>
        </w:rPr>
        <w:t>FirstOp</w:t>
      </w:r>
      <w:proofErr w:type="spellEnd"/>
      <w:r w:rsidRPr="00B905A3">
        <w:rPr>
          <w:rFonts w:asciiTheme="minorHAnsi" w:hAnsiTheme="minorHAnsi"/>
        </w:rPr>
        <w:t xml:space="preserve"> headquarters. </w:t>
      </w:r>
      <w:proofErr w:type="spellStart"/>
      <w:r w:rsidRPr="00B905A3">
        <w:rPr>
          <w:rFonts w:asciiTheme="minorHAnsi" w:hAnsiTheme="minorHAnsi"/>
        </w:rPr>
        <w:t>LiveView</w:t>
      </w:r>
      <w:proofErr w:type="spellEnd"/>
      <w:r w:rsidRPr="00B905A3">
        <w:rPr>
          <w:rFonts w:asciiTheme="minorHAnsi" w:hAnsiTheme="minorHAnsi"/>
        </w:rPr>
        <w:t xml:space="preserve"> Technologies S3 Summit preparations are finalized for February 2026</w:t>
      </w:r>
      <w:r w:rsidR="00620280">
        <w:rPr>
          <w:rFonts w:asciiTheme="minorHAnsi" w:hAnsiTheme="minorHAnsi"/>
        </w:rPr>
        <w:t xml:space="preserve">. </w:t>
      </w:r>
      <w:r w:rsidRPr="00B905A3">
        <w:rPr>
          <w:rFonts w:asciiTheme="minorHAnsi" w:hAnsiTheme="minorHAnsi"/>
        </w:rPr>
        <w:t xml:space="preserve"> </w:t>
      </w:r>
      <w:r w:rsidRPr="00B905A3">
        <w:rPr>
          <w:rFonts w:asciiTheme="minorHAnsi" w:hAnsiTheme="minorHAnsi"/>
        </w:rPr>
        <w:t xml:space="preserve"> </w:t>
      </w:r>
    </w:p>
    <w:p w14:paraId="1682ED3A" w14:textId="2FA477E8" w:rsidR="00A27815" w:rsidRPr="00B905A3" w:rsidRDefault="00B61F39" w:rsidP="00B61F39">
      <w:pPr>
        <w:spacing w:after="120"/>
        <w:rPr>
          <w:rFonts w:asciiTheme="minorHAnsi" w:hAnsiTheme="minorHAnsi"/>
        </w:rPr>
      </w:pPr>
      <w:r>
        <w:rPr>
          <w:rFonts w:asciiTheme="minorHAnsi" w:hAnsiTheme="minorHAnsi"/>
        </w:rPr>
        <w:br/>
      </w:r>
      <w:r w:rsidR="00725D46" w:rsidRPr="00B905A3">
        <w:rPr>
          <w:rFonts w:asciiTheme="minorHAnsi" w:hAnsiTheme="minorHAnsi"/>
        </w:rPr>
        <w:t>Next Steps:</w:t>
      </w:r>
    </w:p>
    <w:p w14:paraId="1682ED3B" w14:textId="77777777" w:rsidR="00A27815" w:rsidRPr="00B905A3" w:rsidRDefault="00725D46">
      <w:pPr>
        <w:pStyle w:val="ListParagraph"/>
        <w:numPr>
          <w:ilvl w:val="0"/>
          <w:numId w:val="8"/>
        </w:numPr>
        <w:rPr>
          <w:rFonts w:asciiTheme="minorHAnsi" w:hAnsiTheme="minorHAnsi"/>
        </w:rPr>
      </w:pPr>
      <w:r w:rsidRPr="00B905A3">
        <w:rPr>
          <w:rFonts w:asciiTheme="minorHAnsi" w:hAnsiTheme="minorHAnsi"/>
        </w:rPr>
        <w:t xml:space="preserve">Launch </w:t>
      </w:r>
      <w:proofErr w:type="spellStart"/>
      <w:r w:rsidRPr="00B905A3">
        <w:rPr>
          <w:rFonts w:asciiTheme="minorHAnsi" w:hAnsiTheme="minorHAnsi"/>
        </w:rPr>
        <w:t>FirstOp</w:t>
      </w:r>
      <w:proofErr w:type="spellEnd"/>
      <w:r w:rsidRPr="00B905A3">
        <w:rPr>
          <w:rFonts w:asciiTheme="minorHAnsi" w:hAnsiTheme="minorHAnsi"/>
        </w:rPr>
        <w:t xml:space="preserve"> marketing campaign in coordination with Space Operations promotion</w:t>
      </w:r>
    </w:p>
    <w:p w14:paraId="1682ED3C" w14:textId="77777777" w:rsidR="00A27815" w:rsidRDefault="00725D46">
      <w:pPr>
        <w:pStyle w:val="ListParagraph"/>
        <w:numPr>
          <w:ilvl w:val="0"/>
          <w:numId w:val="8"/>
        </w:numPr>
        <w:rPr>
          <w:rFonts w:asciiTheme="minorHAnsi" w:hAnsiTheme="minorHAnsi"/>
        </w:rPr>
      </w:pPr>
      <w:r w:rsidRPr="00B905A3">
        <w:rPr>
          <w:rFonts w:asciiTheme="minorHAnsi" w:hAnsiTheme="minorHAnsi"/>
        </w:rPr>
        <w:t>Attend LVT S3 Summit in February and execute customer engagement plan</w:t>
      </w:r>
    </w:p>
    <w:p w14:paraId="3A93DB21" w14:textId="77777777" w:rsidR="006D5BF0" w:rsidRPr="006D5BF0" w:rsidRDefault="006D5BF0" w:rsidP="006D5BF0">
      <w:pPr>
        <w:rPr>
          <w:rFonts w:asciiTheme="minorHAnsi" w:hAnsiTheme="minorHAnsi"/>
        </w:rPr>
      </w:pPr>
    </w:p>
    <w:p w14:paraId="38C98737" w14:textId="77777777" w:rsidR="00BB1645" w:rsidRPr="00BB1645" w:rsidRDefault="00BB1645" w:rsidP="0041736F">
      <w:pPr>
        <w:pStyle w:val="Heading1"/>
        <w:rPr>
          <w:rFonts w:asciiTheme="minorHAnsi" w:hAnsiTheme="minorHAnsi"/>
        </w:rPr>
      </w:pPr>
      <w:r w:rsidRPr="0041736F">
        <w:rPr>
          <w:rFonts w:asciiTheme="minorHAnsi" w:hAnsiTheme="minorHAnsi"/>
        </w:rPr>
        <w:t>Maritime Safety Curriculum Launch Support</w:t>
      </w:r>
    </w:p>
    <w:p w14:paraId="26551855" w14:textId="1BD029A8" w:rsidR="00BB1645" w:rsidRDefault="00D925BA" w:rsidP="00BB1645">
      <w:pPr>
        <w:pStyle w:val="font-claude-response-body"/>
        <w:rPr>
          <w:rFonts w:asciiTheme="minorHAnsi" w:hAnsiTheme="minorHAnsi"/>
          <w:sz w:val="22"/>
          <w:szCs w:val="22"/>
        </w:rPr>
      </w:pPr>
      <w:r>
        <w:rPr>
          <w:rFonts w:asciiTheme="minorHAnsi" w:hAnsiTheme="minorHAnsi"/>
          <w:sz w:val="22"/>
          <w:szCs w:val="22"/>
        </w:rPr>
        <w:t>As part of our 2026 business development strategy</w:t>
      </w:r>
      <w:r w:rsidR="00F85780">
        <w:rPr>
          <w:rFonts w:asciiTheme="minorHAnsi" w:hAnsiTheme="minorHAnsi"/>
          <w:sz w:val="22"/>
          <w:szCs w:val="22"/>
        </w:rPr>
        <w:t xml:space="preserve">, the team is looking at ways to support the launch of new programs, such as the maritime safety curriculum developed with Signal Mutual. We can </w:t>
      </w:r>
      <w:r w:rsidR="004D39DB">
        <w:rPr>
          <w:rFonts w:asciiTheme="minorHAnsi" w:hAnsiTheme="minorHAnsi"/>
          <w:sz w:val="22"/>
          <w:szCs w:val="22"/>
        </w:rPr>
        <w:t xml:space="preserve">support the new curriculum </w:t>
      </w:r>
      <w:r w:rsidR="00BB1645" w:rsidRPr="006D5BF0">
        <w:rPr>
          <w:rFonts w:asciiTheme="minorHAnsi" w:hAnsiTheme="minorHAnsi"/>
          <w:sz w:val="22"/>
          <w:szCs w:val="22"/>
        </w:rPr>
        <w:t xml:space="preserve">by monitoring course schedules and enrollment trends to identify promotional opportunities. </w:t>
      </w:r>
      <w:r w:rsidR="004D39DB">
        <w:rPr>
          <w:rFonts w:asciiTheme="minorHAnsi" w:hAnsiTheme="minorHAnsi"/>
          <w:sz w:val="22"/>
          <w:szCs w:val="22"/>
        </w:rPr>
        <w:t>For example t</w:t>
      </w:r>
      <w:r w:rsidR="00BB1645" w:rsidRPr="006D5BF0">
        <w:rPr>
          <w:rFonts w:asciiTheme="minorHAnsi" w:hAnsiTheme="minorHAnsi"/>
          <w:sz w:val="22"/>
          <w:szCs w:val="22"/>
        </w:rPr>
        <w:t>he four maritime concentration courses (OSH 2306, 3313, 3314, and 4314) are offered less frequently than core OSH courses, creating natural cohort enrollment windows that benefit from targeted outreach. Current registration data shows limited early traction, with only two registrations for OSH 3313 through January 2026, neither from Signal Mutual affiliates. With OSH 2306 scheduled for January 21 and February 18, the team has a narrow window to coordinate with Signal Mutual on member communications promoting these starts. These activities represent a replicable model for how business development can support custom curriculum partnerships beyond initial relationship-building, contributing to enrollment momentum during critical launch phases.</w:t>
      </w:r>
      <w:r w:rsidR="006D5BF0">
        <w:rPr>
          <w:rFonts w:asciiTheme="minorHAnsi" w:hAnsiTheme="minorHAnsi"/>
          <w:sz w:val="22"/>
          <w:szCs w:val="22"/>
        </w:rPr>
        <w:t xml:space="preserve">  </w:t>
      </w:r>
    </w:p>
    <w:p w14:paraId="145B9DA1" w14:textId="75F236D9" w:rsidR="006D5BF0" w:rsidRPr="00FF692B" w:rsidRDefault="006D5BF0" w:rsidP="00BB1645">
      <w:pPr>
        <w:pStyle w:val="font-claude-response-body"/>
        <w:rPr>
          <w:rFonts w:asciiTheme="minorHAnsi" w:hAnsiTheme="minorHAnsi"/>
          <w:sz w:val="20"/>
          <w:szCs w:val="20"/>
        </w:rPr>
      </w:pPr>
      <w:r w:rsidRPr="00FF692B">
        <w:rPr>
          <w:rFonts w:asciiTheme="minorHAnsi" w:hAnsiTheme="minorHAnsi"/>
          <w:sz w:val="22"/>
          <w:szCs w:val="22"/>
        </w:rPr>
        <w:t>A call with Bobby Oberlachner</w:t>
      </w:r>
      <w:r w:rsidR="00884977">
        <w:rPr>
          <w:rFonts w:asciiTheme="minorHAnsi" w:hAnsiTheme="minorHAnsi"/>
          <w:sz w:val="22"/>
          <w:szCs w:val="22"/>
        </w:rPr>
        <w:t>, maritime safety instructor and course</w:t>
      </w:r>
      <w:r w:rsidR="00AC3BF7">
        <w:rPr>
          <w:rFonts w:asciiTheme="minorHAnsi" w:hAnsiTheme="minorHAnsi"/>
          <w:sz w:val="22"/>
          <w:szCs w:val="22"/>
        </w:rPr>
        <w:t xml:space="preserve"> developer </w:t>
      </w:r>
      <w:r w:rsidRPr="00FF692B">
        <w:rPr>
          <w:rFonts w:asciiTheme="minorHAnsi" w:hAnsiTheme="minorHAnsi"/>
          <w:sz w:val="22"/>
          <w:szCs w:val="22"/>
        </w:rPr>
        <w:t>identified industry associations for targeting.</w:t>
      </w:r>
    </w:p>
    <w:p w14:paraId="29933611" w14:textId="77777777" w:rsidR="00BB1645" w:rsidRPr="006D5BF0" w:rsidRDefault="00BB1645" w:rsidP="00BB1645">
      <w:pPr>
        <w:pStyle w:val="font-claude-response-body"/>
        <w:rPr>
          <w:rFonts w:asciiTheme="minorHAnsi" w:hAnsiTheme="minorHAnsi"/>
          <w:sz w:val="22"/>
          <w:szCs w:val="22"/>
        </w:rPr>
      </w:pPr>
      <w:r w:rsidRPr="006D5BF0">
        <w:rPr>
          <w:rStyle w:val="Strong"/>
          <w:rFonts w:asciiTheme="minorHAnsi" w:hAnsiTheme="minorHAnsi"/>
          <w:sz w:val="22"/>
          <w:szCs w:val="22"/>
        </w:rPr>
        <w:t>Next Steps:</w:t>
      </w:r>
    </w:p>
    <w:p w14:paraId="0F8E0511" w14:textId="77777777" w:rsidR="00BB1645" w:rsidRPr="006D5BF0" w:rsidRDefault="00BB1645" w:rsidP="00BB1645">
      <w:pPr>
        <w:pStyle w:val="whitespace-normal"/>
        <w:numPr>
          <w:ilvl w:val="0"/>
          <w:numId w:val="12"/>
        </w:numPr>
        <w:rPr>
          <w:rFonts w:asciiTheme="minorHAnsi" w:hAnsiTheme="minorHAnsi"/>
          <w:sz w:val="22"/>
          <w:szCs w:val="22"/>
        </w:rPr>
      </w:pPr>
      <w:r w:rsidRPr="006D5BF0">
        <w:rPr>
          <w:rFonts w:asciiTheme="minorHAnsi" w:hAnsiTheme="minorHAnsi"/>
          <w:sz w:val="22"/>
          <w:szCs w:val="22"/>
        </w:rPr>
        <w:t>Frame the limited course schedule as cohort-based exclusivity in partner communications</w:t>
      </w:r>
    </w:p>
    <w:p w14:paraId="56651D50" w14:textId="77777777" w:rsidR="00BB1645" w:rsidRPr="006D5BF0" w:rsidRDefault="00BB1645" w:rsidP="00BB1645">
      <w:pPr>
        <w:pStyle w:val="whitespace-normal"/>
        <w:numPr>
          <w:ilvl w:val="0"/>
          <w:numId w:val="12"/>
        </w:numPr>
        <w:rPr>
          <w:rFonts w:asciiTheme="minorHAnsi" w:hAnsiTheme="minorHAnsi"/>
          <w:sz w:val="22"/>
          <w:szCs w:val="22"/>
        </w:rPr>
      </w:pPr>
      <w:r w:rsidRPr="006D5BF0">
        <w:rPr>
          <w:rFonts w:asciiTheme="minorHAnsi" w:hAnsiTheme="minorHAnsi"/>
          <w:sz w:val="22"/>
          <w:szCs w:val="22"/>
        </w:rPr>
        <w:t>Coordinate with Signal Mutual on member communications promoting January 21 and February 18 OSH 2306 starts</w:t>
      </w:r>
    </w:p>
    <w:p w14:paraId="0022727D" w14:textId="77777777" w:rsidR="00BB1645" w:rsidRPr="006D5BF0" w:rsidRDefault="00BB1645" w:rsidP="00BB1645">
      <w:pPr>
        <w:pStyle w:val="whitespace-normal"/>
        <w:numPr>
          <w:ilvl w:val="0"/>
          <w:numId w:val="12"/>
        </w:numPr>
        <w:rPr>
          <w:rFonts w:asciiTheme="minorHAnsi" w:hAnsiTheme="minorHAnsi"/>
          <w:sz w:val="22"/>
          <w:szCs w:val="22"/>
        </w:rPr>
      </w:pPr>
      <w:r w:rsidRPr="006D5BF0">
        <w:rPr>
          <w:rFonts w:asciiTheme="minorHAnsi" w:hAnsiTheme="minorHAnsi"/>
          <w:sz w:val="22"/>
          <w:szCs w:val="22"/>
        </w:rPr>
        <w:t>Align enrollment messaging with CTR's Hampton Roads training pipeline to reinforce the "wrench to clipboard" pathway</w:t>
      </w:r>
    </w:p>
    <w:p w14:paraId="448ED284" w14:textId="77777777" w:rsidR="00BB1645" w:rsidRPr="006D5BF0" w:rsidRDefault="00BB1645" w:rsidP="00BB1645">
      <w:pPr>
        <w:pStyle w:val="whitespace-normal"/>
        <w:numPr>
          <w:ilvl w:val="0"/>
          <w:numId w:val="12"/>
        </w:numPr>
        <w:rPr>
          <w:rFonts w:asciiTheme="minorHAnsi" w:hAnsiTheme="minorHAnsi"/>
          <w:sz w:val="22"/>
          <w:szCs w:val="22"/>
        </w:rPr>
      </w:pPr>
      <w:r w:rsidRPr="006D5BF0">
        <w:rPr>
          <w:rFonts w:asciiTheme="minorHAnsi" w:hAnsiTheme="minorHAnsi"/>
          <w:sz w:val="22"/>
          <w:szCs w:val="22"/>
        </w:rPr>
        <w:t>Develop a SAW (Solutions-at-Work) announcement with Signal Mutual highlighting the new courses</w:t>
      </w:r>
    </w:p>
    <w:p w14:paraId="362EF922" w14:textId="77777777" w:rsidR="00BB1645" w:rsidRPr="006D5BF0" w:rsidRDefault="00BB1645" w:rsidP="00BB1645">
      <w:pPr>
        <w:pStyle w:val="whitespace-normal"/>
        <w:numPr>
          <w:ilvl w:val="0"/>
          <w:numId w:val="12"/>
        </w:numPr>
        <w:rPr>
          <w:rFonts w:asciiTheme="minorHAnsi" w:hAnsiTheme="minorHAnsi"/>
          <w:sz w:val="22"/>
          <w:szCs w:val="22"/>
        </w:rPr>
      </w:pPr>
      <w:r w:rsidRPr="006D5BF0">
        <w:rPr>
          <w:rFonts w:asciiTheme="minorHAnsi" w:hAnsiTheme="minorHAnsi"/>
          <w:sz w:val="22"/>
          <w:szCs w:val="22"/>
        </w:rPr>
        <w:t>Publish a concrete certificate completion timeline showing members can earn the maritime safety credential within four to five months</w:t>
      </w:r>
    </w:p>
    <w:p w14:paraId="2F70C641" w14:textId="4BA16002" w:rsidR="003E7640" w:rsidRPr="00DD5A64" w:rsidRDefault="006D5BF0" w:rsidP="003E7640">
      <w:pPr>
        <w:pStyle w:val="ListParagraph"/>
        <w:numPr>
          <w:ilvl w:val="0"/>
          <w:numId w:val="12"/>
        </w:numPr>
        <w:spacing w:after="200"/>
        <w:rPr>
          <w:rFonts w:asciiTheme="minorHAnsi" w:hAnsiTheme="minorHAnsi"/>
        </w:rPr>
      </w:pPr>
      <w:r w:rsidRPr="00B905A3">
        <w:rPr>
          <w:rFonts w:asciiTheme="minorHAnsi" w:hAnsiTheme="minorHAnsi"/>
        </w:rPr>
        <w:lastRenderedPageBreak/>
        <w:t>Target maritime industry associations identified in Bobby Oberlachner discussion</w:t>
      </w:r>
    </w:p>
    <w:p w14:paraId="1682ED3E" w14:textId="77777777" w:rsidR="00A27815" w:rsidRPr="00B905A3" w:rsidRDefault="00725D46">
      <w:pPr>
        <w:pStyle w:val="Heading1"/>
        <w:rPr>
          <w:rFonts w:asciiTheme="minorHAnsi" w:hAnsiTheme="minorHAnsi"/>
        </w:rPr>
      </w:pPr>
      <w:r w:rsidRPr="00B905A3">
        <w:rPr>
          <w:rFonts w:asciiTheme="minorHAnsi" w:hAnsiTheme="minorHAnsi"/>
        </w:rPr>
        <w:t>Partnership Execution &amp; Marketing Infrastructure</w:t>
      </w:r>
    </w:p>
    <w:p w14:paraId="5D7098A6" w14:textId="77777777" w:rsidR="00A00608" w:rsidRDefault="00725D46">
      <w:pPr>
        <w:spacing w:after="120"/>
        <w:rPr>
          <w:rFonts w:asciiTheme="minorHAnsi" w:hAnsiTheme="minorHAnsi"/>
        </w:rPr>
      </w:pPr>
      <w:r w:rsidRPr="00B905A3">
        <w:rPr>
          <w:rFonts w:asciiTheme="minorHAnsi" w:hAnsiTheme="minorHAnsi"/>
        </w:rPr>
        <w:t xml:space="preserve">A planning session with Caroline and Sherri identified </w:t>
      </w:r>
      <w:r w:rsidR="00A00608">
        <w:rPr>
          <w:rFonts w:asciiTheme="minorHAnsi" w:hAnsiTheme="minorHAnsi"/>
        </w:rPr>
        <w:t xml:space="preserve">potential </w:t>
      </w:r>
      <w:r w:rsidRPr="00B905A3">
        <w:rPr>
          <w:rFonts w:asciiTheme="minorHAnsi" w:hAnsiTheme="minorHAnsi"/>
        </w:rPr>
        <w:t xml:space="preserve">gaps in partnership execution. There are no systematic post-MOU launch plans across partnerships, marketing provides generic templates rather than customized content, and the handoff from business development after signing needs better definition. </w:t>
      </w:r>
    </w:p>
    <w:p w14:paraId="1682ED3F" w14:textId="7EBE7216" w:rsidR="00A27815" w:rsidRPr="00B905A3" w:rsidRDefault="00725D46">
      <w:pPr>
        <w:spacing w:after="120"/>
        <w:rPr>
          <w:rFonts w:asciiTheme="minorHAnsi" w:hAnsiTheme="minorHAnsi"/>
        </w:rPr>
      </w:pPr>
      <w:r w:rsidRPr="00B905A3">
        <w:rPr>
          <w:rFonts w:asciiTheme="minorHAnsi" w:hAnsiTheme="minorHAnsi"/>
        </w:rPr>
        <w:t>Signal Mutual enrollment monitoring in new maritime safety courses illustrated these challenges. Additionally, there is no dedicated B2B marketing capability, landing pages are built for economy</w:t>
      </w:r>
      <w:r w:rsidR="009B3A25">
        <w:rPr>
          <w:rFonts w:asciiTheme="minorHAnsi" w:hAnsiTheme="minorHAnsi"/>
        </w:rPr>
        <w:t xml:space="preserve"> of effort</w:t>
      </w:r>
      <w:r w:rsidRPr="00B905A3">
        <w:rPr>
          <w:rFonts w:asciiTheme="minorHAnsi" w:hAnsiTheme="minorHAnsi"/>
        </w:rPr>
        <w:t xml:space="preserve"> rather than</w:t>
      </w:r>
      <w:r w:rsidR="00956CDA">
        <w:rPr>
          <w:rFonts w:asciiTheme="minorHAnsi" w:hAnsiTheme="minorHAnsi"/>
        </w:rPr>
        <w:t xml:space="preserve"> conversion</w:t>
      </w:r>
      <w:r w:rsidRPr="00B905A3">
        <w:rPr>
          <w:rFonts w:asciiTheme="minorHAnsi" w:hAnsiTheme="minorHAnsi"/>
        </w:rPr>
        <w:t xml:space="preserve"> effectiveness, and content development responsibility is pushed to business units.</w:t>
      </w:r>
    </w:p>
    <w:p w14:paraId="1682ED40"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41" w14:textId="77777777" w:rsidR="00A27815" w:rsidRPr="00B905A3" w:rsidRDefault="00725D46">
      <w:pPr>
        <w:pStyle w:val="ListParagraph"/>
        <w:numPr>
          <w:ilvl w:val="0"/>
          <w:numId w:val="9"/>
        </w:numPr>
        <w:rPr>
          <w:rFonts w:asciiTheme="minorHAnsi" w:hAnsiTheme="minorHAnsi"/>
        </w:rPr>
      </w:pPr>
      <w:r w:rsidRPr="00B905A3">
        <w:rPr>
          <w:rFonts w:asciiTheme="minorHAnsi" w:hAnsiTheme="minorHAnsi"/>
        </w:rPr>
        <w:t>Establish weekly team meetings with Caroline, Eric, and Sherri</w:t>
      </w:r>
    </w:p>
    <w:p w14:paraId="1682ED42" w14:textId="77777777" w:rsidR="00A27815" w:rsidRPr="00B905A3" w:rsidRDefault="00725D46">
      <w:pPr>
        <w:pStyle w:val="ListParagraph"/>
        <w:numPr>
          <w:ilvl w:val="0"/>
          <w:numId w:val="9"/>
        </w:numPr>
        <w:rPr>
          <w:rFonts w:asciiTheme="minorHAnsi" w:hAnsiTheme="minorHAnsi"/>
        </w:rPr>
      </w:pPr>
      <w:r w:rsidRPr="00B905A3">
        <w:rPr>
          <w:rFonts w:asciiTheme="minorHAnsi" w:hAnsiTheme="minorHAnsi"/>
        </w:rPr>
        <w:t>Create post-MOU template for partnership launches with defined activities and timelines</w:t>
      </w:r>
    </w:p>
    <w:p w14:paraId="1682ED43" w14:textId="6B2BBDFC" w:rsidR="00A27815" w:rsidRPr="00B905A3" w:rsidRDefault="00725D46">
      <w:pPr>
        <w:pStyle w:val="ListParagraph"/>
        <w:numPr>
          <w:ilvl w:val="0"/>
          <w:numId w:val="9"/>
        </w:numPr>
        <w:rPr>
          <w:rFonts w:asciiTheme="minorHAnsi" w:hAnsiTheme="minorHAnsi"/>
        </w:rPr>
      </w:pPr>
      <w:r w:rsidRPr="00B905A3">
        <w:rPr>
          <w:rFonts w:asciiTheme="minorHAnsi" w:hAnsiTheme="minorHAnsi"/>
        </w:rPr>
        <w:t xml:space="preserve">Develop B2B marketing plan </w:t>
      </w:r>
    </w:p>
    <w:p w14:paraId="1682ED44" w14:textId="77777777" w:rsidR="00A27815" w:rsidRPr="00B905A3" w:rsidRDefault="00725D46">
      <w:pPr>
        <w:pStyle w:val="ListParagraph"/>
        <w:numPr>
          <w:ilvl w:val="0"/>
          <w:numId w:val="9"/>
        </w:numPr>
        <w:spacing w:after="200"/>
        <w:rPr>
          <w:rFonts w:asciiTheme="minorHAnsi" w:hAnsiTheme="minorHAnsi"/>
        </w:rPr>
      </w:pPr>
      <w:r w:rsidRPr="00B905A3">
        <w:rPr>
          <w:rFonts w:asciiTheme="minorHAnsi" w:hAnsiTheme="minorHAnsi"/>
        </w:rPr>
        <w:t>Coordinate with Brittany on affordability post approval and Haley on alumni magazine B2B space</w:t>
      </w:r>
    </w:p>
    <w:p w14:paraId="1682ED45" w14:textId="77777777" w:rsidR="00A27815" w:rsidRPr="00B905A3" w:rsidRDefault="00725D46">
      <w:pPr>
        <w:pStyle w:val="Heading1"/>
        <w:rPr>
          <w:rFonts w:asciiTheme="minorHAnsi" w:hAnsiTheme="minorHAnsi"/>
        </w:rPr>
      </w:pPr>
      <w:r w:rsidRPr="00B905A3">
        <w:rPr>
          <w:rFonts w:asciiTheme="minorHAnsi" w:hAnsiTheme="minorHAnsi"/>
        </w:rPr>
        <w:t>Productizing Workforce Development Services</w:t>
      </w:r>
    </w:p>
    <w:p w14:paraId="1682ED46" w14:textId="77777777" w:rsidR="00A27815" w:rsidRPr="00B905A3" w:rsidRDefault="00725D46">
      <w:pPr>
        <w:spacing w:after="120"/>
        <w:rPr>
          <w:rFonts w:asciiTheme="minorHAnsi" w:hAnsiTheme="minorHAnsi"/>
        </w:rPr>
      </w:pPr>
      <w:r w:rsidRPr="00B905A3">
        <w:rPr>
          <w:rFonts w:asciiTheme="minorHAnsi" w:hAnsiTheme="minorHAnsi"/>
        </w:rPr>
        <w:t>The LVT partnership model provides a template that CSU could replicate across multiple workforce development verticals. The MOU establishes clear structure: CSU handles course design through Instructional Design and Technology, delivers content via Blackboard Ultra, and manages enrollment through Continuing Education, while partners contribute subject-matter expertise and market access. At least four opportunities fit this framework: CTR in maritime/manufacturing, LVT in security technology, Independent Ins</w:t>
      </w:r>
      <w:r w:rsidRPr="00B905A3">
        <w:rPr>
          <w:rFonts w:asciiTheme="minorHAnsi" w:hAnsiTheme="minorHAnsi"/>
        </w:rPr>
        <w:t>urance in the insurance sector, and EGSA in off-grid power. Standardized processes, pricing tiers, and partnership templates could accelerate time-to-market for new micro-credential programs.</w:t>
      </w:r>
    </w:p>
    <w:p w14:paraId="1682ED47"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48" w14:textId="77777777" w:rsidR="00A27815" w:rsidRPr="00B905A3" w:rsidRDefault="00725D46">
      <w:pPr>
        <w:pStyle w:val="ListParagraph"/>
        <w:numPr>
          <w:ilvl w:val="0"/>
          <w:numId w:val="10"/>
        </w:numPr>
        <w:rPr>
          <w:rFonts w:asciiTheme="minorHAnsi" w:hAnsiTheme="minorHAnsi"/>
        </w:rPr>
      </w:pPr>
      <w:r w:rsidRPr="00B905A3">
        <w:rPr>
          <w:rFonts w:asciiTheme="minorHAnsi" w:hAnsiTheme="minorHAnsi"/>
        </w:rPr>
        <w:t>Document LVT partnership model as replicable template</w:t>
      </w:r>
    </w:p>
    <w:p w14:paraId="1682ED49" w14:textId="77777777" w:rsidR="00A27815" w:rsidRPr="00B905A3" w:rsidRDefault="00725D46">
      <w:pPr>
        <w:pStyle w:val="ListParagraph"/>
        <w:numPr>
          <w:ilvl w:val="0"/>
          <w:numId w:val="10"/>
        </w:numPr>
        <w:rPr>
          <w:rFonts w:asciiTheme="minorHAnsi" w:hAnsiTheme="minorHAnsi"/>
        </w:rPr>
      </w:pPr>
      <w:r w:rsidRPr="00B905A3">
        <w:rPr>
          <w:rFonts w:asciiTheme="minorHAnsi" w:hAnsiTheme="minorHAnsi"/>
        </w:rPr>
        <w:t>Evaluate Independent Insurance and EGSA as potential micro-credential partners</w:t>
      </w:r>
    </w:p>
    <w:p w14:paraId="1682ED4A" w14:textId="77777777" w:rsidR="00A27815" w:rsidRPr="00B905A3" w:rsidRDefault="00725D46">
      <w:pPr>
        <w:pStyle w:val="ListParagraph"/>
        <w:numPr>
          <w:ilvl w:val="0"/>
          <w:numId w:val="10"/>
        </w:numPr>
        <w:spacing w:after="200"/>
        <w:rPr>
          <w:rFonts w:asciiTheme="minorHAnsi" w:hAnsiTheme="minorHAnsi"/>
        </w:rPr>
      </w:pPr>
      <w:r w:rsidRPr="00B905A3">
        <w:rPr>
          <w:rFonts w:asciiTheme="minorHAnsi" w:hAnsiTheme="minorHAnsi"/>
        </w:rPr>
        <w:t>Develop standardized pricing and partnership framework for workforce development services</w:t>
      </w:r>
    </w:p>
    <w:p w14:paraId="1682ED4B" w14:textId="77777777" w:rsidR="00A27815" w:rsidRPr="00B905A3" w:rsidRDefault="00725D46">
      <w:pPr>
        <w:pStyle w:val="Heading1"/>
        <w:rPr>
          <w:rFonts w:asciiTheme="minorHAnsi" w:hAnsiTheme="minorHAnsi"/>
        </w:rPr>
      </w:pPr>
      <w:r w:rsidRPr="00B905A3">
        <w:rPr>
          <w:rFonts w:asciiTheme="minorHAnsi" w:hAnsiTheme="minorHAnsi"/>
        </w:rPr>
        <w:t>AI Center of Excellence Support</w:t>
      </w:r>
    </w:p>
    <w:p w14:paraId="1682ED4C" w14:textId="737CD688" w:rsidR="00A27815" w:rsidRPr="00B905A3" w:rsidRDefault="00725D46">
      <w:pPr>
        <w:spacing w:after="120"/>
        <w:rPr>
          <w:rFonts w:asciiTheme="minorHAnsi" w:hAnsiTheme="minorHAnsi"/>
        </w:rPr>
      </w:pPr>
      <w:r w:rsidRPr="00B905A3">
        <w:rPr>
          <w:rFonts w:asciiTheme="minorHAnsi" w:hAnsiTheme="minorHAnsi"/>
        </w:rPr>
        <w:t xml:space="preserve">As part of the AI COE work, meetings with Charissa Hulse explored strategies for collecting CSU AI use cases. Besuper.ai, a vendor that designs AI voice agents for interviewing people and generating use cases, was evaluated as a potential tool. Instead of asking faculty or staff to complete static forms or sit </w:t>
      </w:r>
      <w:r>
        <w:rPr>
          <w:rFonts w:asciiTheme="minorHAnsi" w:hAnsiTheme="minorHAnsi"/>
        </w:rPr>
        <w:t>through scheduled interviews, AI voice agents could build and document the use-case</w:t>
      </w:r>
      <w:r w:rsidRPr="00B905A3">
        <w:rPr>
          <w:rFonts w:asciiTheme="minorHAnsi" w:hAnsiTheme="minorHAnsi"/>
        </w:rPr>
        <w:t xml:space="preserve"> library more efficiently.</w:t>
      </w:r>
    </w:p>
    <w:p w14:paraId="1682ED4D" w14:textId="77777777" w:rsidR="00A27815" w:rsidRPr="00B905A3" w:rsidRDefault="00725D46">
      <w:pPr>
        <w:pStyle w:val="Heading2"/>
        <w:rPr>
          <w:rFonts w:asciiTheme="minorHAnsi" w:hAnsiTheme="minorHAnsi"/>
        </w:rPr>
      </w:pPr>
      <w:r w:rsidRPr="00B905A3">
        <w:rPr>
          <w:rFonts w:asciiTheme="minorHAnsi" w:hAnsiTheme="minorHAnsi"/>
        </w:rPr>
        <w:t>Next Steps:</w:t>
      </w:r>
    </w:p>
    <w:p w14:paraId="1682ED4E" w14:textId="77777777" w:rsidR="00A27815" w:rsidRPr="00B905A3" w:rsidRDefault="00725D46">
      <w:pPr>
        <w:pStyle w:val="ListParagraph"/>
        <w:numPr>
          <w:ilvl w:val="0"/>
          <w:numId w:val="11"/>
        </w:numPr>
        <w:rPr>
          <w:rFonts w:asciiTheme="minorHAnsi" w:hAnsiTheme="minorHAnsi"/>
        </w:rPr>
      </w:pPr>
      <w:r w:rsidRPr="00B905A3">
        <w:rPr>
          <w:rFonts w:asciiTheme="minorHAnsi" w:hAnsiTheme="minorHAnsi"/>
        </w:rPr>
        <w:t>Continue evaluation of Besuper.ai for use case collection</w:t>
      </w:r>
    </w:p>
    <w:p w14:paraId="1682ED4F" w14:textId="77777777" w:rsidR="00A27815" w:rsidRDefault="00725D46">
      <w:pPr>
        <w:pStyle w:val="ListParagraph"/>
        <w:numPr>
          <w:ilvl w:val="0"/>
          <w:numId w:val="11"/>
        </w:numPr>
        <w:rPr>
          <w:rFonts w:asciiTheme="minorHAnsi" w:hAnsiTheme="minorHAnsi"/>
        </w:rPr>
      </w:pPr>
      <w:r w:rsidRPr="00B905A3">
        <w:rPr>
          <w:rFonts w:asciiTheme="minorHAnsi" w:hAnsiTheme="minorHAnsi"/>
        </w:rPr>
        <w:t>Support Inventory &amp; Alignment workstream with use case development</w:t>
      </w:r>
    </w:p>
    <w:p w14:paraId="49C00E13" w14:textId="77777777" w:rsidR="00B61F39" w:rsidRDefault="00B61F39" w:rsidP="00B61F39">
      <w:pPr>
        <w:rPr>
          <w:rFonts w:asciiTheme="minorHAnsi" w:hAnsiTheme="minorHAnsi"/>
        </w:rPr>
      </w:pPr>
    </w:p>
    <w:sectPr w:rsidR="00B61F3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8367" w14:textId="77777777" w:rsidR="00AC6EB2" w:rsidRDefault="00AC6EB2" w:rsidP="00AC6EB2">
      <w:r>
        <w:separator/>
      </w:r>
    </w:p>
  </w:endnote>
  <w:endnote w:type="continuationSeparator" w:id="0">
    <w:p w14:paraId="795589AF" w14:textId="77777777" w:rsidR="00AC6EB2" w:rsidRDefault="00AC6EB2" w:rsidP="00AC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368845"/>
      <w:docPartObj>
        <w:docPartGallery w:val="Page Numbers (Bottom of Page)"/>
        <w:docPartUnique/>
      </w:docPartObj>
    </w:sdtPr>
    <w:sdtEndPr>
      <w:rPr>
        <w:color w:val="7F7F7F" w:themeColor="background1" w:themeShade="7F"/>
        <w:spacing w:val="60"/>
        <w:sz w:val="20"/>
        <w:szCs w:val="20"/>
      </w:rPr>
    </w:sdtEndPr>
    <w:sdtContent>
      <w:p w14:paraId="0CF87AAC" w14:textId="325E01B3" w:rsidR="00AC6EB2" w:rsidRPr="00AC6EB2" w:rsidRDefault="00AC6EB2">
        <w:pPr>
          <w:pStyle w:val="Footer"/>
          <w:pBdr>
            <w:top w:val="single" w:sz="4" w:space="1" w:color="D9D9D9" w:themeColor="background1" w:themeShade="D9"/>
          </w:pBdr>
          <w:jc w:val="right"/>
          <w:rPr>
            <w:sz w:val="20"/>
            <w:szCs w:val="20"/>
          </w:rPr>
        </w:pPr>
        <w:r w:rsidRPr="00AC6EB2">
          <w:rPr>
            <w:sz w:val="20"/>
            <w:szCs w:val="20"/>
          </w:rPr>
          <w:fldChar w:fldCharType="begin"/>
        </w:r>
        <w:r w:rsidRPr="00AC6EB2">
          <w:rPr>
            <w:sz w:val="20"/>
            <w:szCs w:val="20"/>
          </w:rPr>
          <w:instrText xml:space="preserve"> PAGE   \* MERGEFORMAT </w:instrText>
        </w:r>
        <w:r w:rsidRPr="00AC6EB2">
          <w:rPr>
            <w:sz w:val="20"/>
            <w:szCs w:val="20"/>
          </w:rPr>
          <w:fldChar w:fldCharType="separate"/>
        </w:r>
        <w:r w:rsidRPr="00AC6EB2">
          <w:rPr>
            <w:noProof/>
            <w:sz w:val="20"/>
            <w:szCs w:val="20"/>
          </w:rPr>
          <w:t>2</w:t>
        </w:r>
        <w:r w:rsidRPr="00AC6EB2">
          <w:rPr>
            <w:noProof/>
            <w:sz w:val="20"/>
            <w:szCs w:val="20"/>
          </w:rPr>
          <w:fldChar w:fldCharType="end"/>
        </w:r>
        <w:r w:rsidRPr="00AC6EB2">
          <w:rPr>
            <w:sz w:val="20"/>
            <w:szCs w:val="20"/>
          </w:rPr>
          <w:t xml:space="preserve"> | </w:t>
        </w:r>
        <w:r w:rsidRPr="00AC6EB2">
          <w:rPr>
            <w:color w:val="7F7F7F" w:themeColor="background1" w:themeShade="7F"/>
            <w:spacing w:val="60"/>
            <w:sz w:val="20"/>
            <w:szCs w:val="20"/>
          </w:rPr>
          <w:t>Page</w:t>
        </w:r>
      </w:p>
    </w:sdtContent>
  </w:sdt>
  <w:p w14:paraId="7F9AE72E" w14:textId="77777777" w:rsidR="00AC6EB2" w:rsidRDefault="00AC6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DCDC" w14:textId="77777777" w:rsidR="00AC6EB2" w:rsidRDefault="00AC6EB2" w:rsidP="00AC6EB2">
      <w:r>
        <w:separator/>
      </w:r>
    </w:p>
  </w:footnote>
  <w:footnote w:type="continuationSeparator" w:id="0">
    <w:p w14:paraId="160A1568" w14:textId="77777777" w:rsidR="00AC6EB2" w:rsidRDefault="00AC6EB2" w:rsidP="00AC6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74E5"/>
    <w:multiLevelType w:val="hybridMultilevel"/>
    <w:tmpl w:val="7CFA064A"/>
    <w:lvl w:ilvl="0" w:tplc="7FE854A8">
      <w:start w:val="1"/>
      <w:numFmt w:val="bullet"/>
      <w:lvlText w:val="•"/>
      <w:lvlJc w:val="left"/>
      <w:pPr>
        <w:ind w:left="720" w:hanging="360"/>
      </w:pPr>
    </w:lvl>
    <w:lvl w:ilvl="1" w:tplc="0352A288">
      <w:numFmt w:val="decimal"/>
      <w:lvlText w:val=""/>
      <w:lvlJc w:val="left"/>
    </w:lvl>
    <w:lvl w:ilvl="2" w:tplc="A7F60D7A">
      <w:numFmt w:val="decimal"/>
      <w:lvlText w:val=""/>
      <w:lvlJc w:val="left"/>
    </w:lvl>
    <w:lvl w:ilvl="3" w:tplc="463A6B5A">
      <w:numFmt w:val="decimal"/>
      <w:lvlText w:val=""/>
      <w:lvlJc w:val="left"/>
    </w:lvl>
    <w:lvl w:ilvl="4" w:tplc="DCCC2D08">
      <w:numFmt w:val="decimal"/>
      <w:lvlText w:val=""/>
      <w:lvlJc w:val="left"/>
    </w:lvl>
    <w:lvl w:ilvl="5" w:tplc="F8D8150E">
      <w:numFmt w:val="decimal"/>
      <w:lvlText w:val=""/>
      <w:lvlJc w:val="left"/>
    </w:lvl>
    <w:lvl w:ilvl="6" w:tplc="16A40DA6">
      <w:numFmt w:val="decimal"/>
      <w:lvlText w:val=""/>
      <w:lvlJc w:val="left"/>
    </w:lvl>
    <w:lvl w:ilvl="7" w:tplc="DDF8144E">
      <w:numFmt w:val="decimal"/>
      <w:lvlText w:val=""/>
      <w:lvlJc w:val="left"/>
    </w:lvl>
    <w:lvl w:ilvl="8" w:tplc="39A26B80">
      <w:numFmt w:val="decimal"/>
      <w:lvlText w:val=""/>
      <w:lvlJc w:val="left"/>
    </w:lvl>
  </w:abstractNum>
  <w:abstractNum w:abstractNumId="1" w15:restartNumberingAfterBreak="0">
    <w:nsid w:val="0FB8462B"/>
    <w:multiLevelType w:val="hybridMultilevel"/>
    <w:tmpl w:val="208C195A"/>
    <w:lvl w:ilvl="0" w:tplc="F63A918E">
      <w:start w:val="1"/>
      <w:numFmt w:val="bullet"/>
      <w:lvlText w:val="•"/>
      <w:lvlJc w:val="left"/>
      <w:pPr>
        <w:ind w:left="720" w:hanging="360"/>
      </w:pPr>
    </w:lvl>
    <w:lvl w:ilvl="1" w:tplc="9856B828">
      <w:numFmt w:val="decimal"/>
      <w:lvlText w:val=""/>
      <w:lvlJc w:val="left"/>
    </w:lvl>
    <w:lvl w:ilvl="2" w:tplc="8F7C06B6">
      <w:numFmt w:val="decimal"/>
      <w:lvlText w:val=""/>
      <w:lvlJc w:val="left"/>
    </w:lvl>
    <w:lvl w:ilvl="3" w:tplc="E66EA6C4">
      <w:numFmt w:val="decimal"/>
      <w:lvlText w:val=""/>
      <w:lvlJc w:val="left"/>
    </w:lvl>
    <w:lvl w:ilvl="4" w:tplc="478AC622">
      <w:numFmt w:val="decimal"/>
      <w:lvlText w:val=""/>
      <w:lvlJc w:val="left"/>
    </w:lvl>
    <w:lvl w:ilvl="5" w:tplc="B57C08A6">
      <w:numFmt w:val="decimal"/>
      <w:lvlText w:val=""/>
      <w:lvlJc w:val="left"/>
    </w:lvl>
    <w:lvl w:ilvl="6" w:tplc="205E26BE">
      <w:numFmt w:val="decimal"/>
      <w:lvlText w:val=""/>
      <w:lvlJc w:val="left"/>
    </w:lvl>
    <w:lvl w:ilvl="7" w:tplc="C1CEB1BC">
      <w:numFmt w:val="decimal"/>
      <w:lvlText w:val=""/>
      <w:lvlJc w:val="left"/>
    </w:lvl>
    <w:lvl w:ilvl="8" w:tplc="E9F0390E">
      <w:numFmt w:val="decimal"/>
      <w:lvlText w:val=""/>
      <w:lvlJc w:val="left"/>
    </w:lvl>
  </w:abstractNum>
  <w:abstractNum w:abstractNumId="2" w15:restartNumberingAfterBreak="0">
    <w:nsid w:val="27063FCA"/>
    <w:multiLevelType w:val="hybridMultilevel"/>
    <w:tmpl w:val="AEA0AC06"/>
    <w:lvl w:ilvl="0" w:tplc="FE1E5D2E">
      <w:start w:val="1"/>
      <w:numFmt w:val="bullet"/>
      <w:lvlText w:val="•"/>
      <w:lvlJc w:val="left"/>
      <w:pPr>
        <w:ind w:left="720" w:hanging="360"/>
      </w:pPr>
    </w:lvl>
    <w:lvl w:ilvl="1" w:tplc="18001C98">
      <w:numFmt w:val="decimal"/>
      <w:lvlText w:val=""/>
      <w:lvlJc w:val="left"/>
    </w:lvl>
    <w:lvl w:ilvl="2" w:tplc="363AC27E">
      <w:numFmt w:val="decimal"/>
      <w:lvlText w:val=""/>
      <w:lvlJc w:val="left"/>
    </w:lvl>
    <w:lvl w:ilvl="3" w:tplc="D6145C2E">
      <w:numFmt w:val="decimal"/>
      <w:lvlText w:val=""/>
      <w:lvlJc w:val="left"/>
    </w:lvl>
    <w:lvl w:ilvl="4" w:tplc="D8943790">
      <w:numFmt w:val="decimal"/>
      <w:lvlText w:val=""/>
      <w:lvlJc w:val="left"/>
    </w:lvl>
    <w:lvl w:ilvl="5" w:tplc="017E9204">
      <w:numFmt w:val="decimal"/>
      <w:lvlText w:val=""/>
      <w:lvlJc w:val="left"/>
    </w:lvl>
    <w:lvl w:ilvl="6" w:tplc="2A5C64A0">
      <w:numFmt w:val="decimal"/>
      <w:lvlText w:val=""/>
      <w:lvlJc w:val="left"/>
    </w:lvl>
    <w:lvl w:ilvl="7" w:tplc="B5F8622A">
      <w:numFmt w:val="decimal"/>
      <w:lvlText w:val=""/>
      <w:lvlJc w:val="left"/>
    </w:lvl>
    <w:lvl w:ilvl="8" w:tplc="4A786DEA">
      <w:numFmt w:val="decimal"/>
      <w:lvlText w:val=""/>
      <w:lvlJc w:val="left"/>
    </w:lvl>
  </w:abstractNum>
  <w:abstractNum w:abstractNumId="3" w15:restartNumberingAfterBreak="0">
    <w:nsid w:val="29C65611"/>
    <w:multiLevelType w:val="hybridMultilevel"/>
    <w:tmpl w:val="45DC7F52"/>
    <w:lvl w:ilvl="0" w:tplc="0A06092E">
      <w:start w:val="1"/>
      <w:numFmt w:val="bullet"/>
      <w:lvlText w:val="•"/>
      <w:lvlJc w:val="left"/>
      <w:pPr>
        <w:ind w:left="720" w:hanging="360"/>
      </w:pPr>
    </w:lvl>
    <w:lvl w:ilvl="1" w:tplc="9E3C0A66">
      <w:numFmt w:val="decimal"/>
      <w:lvlText w:val=""/>
      <w:lvlJc w:val="left"/>
    </w:lvl>
    <w:lvl w:ilvl="2" w:tplc="64A0C84E">
      <w:numFmt w:val="decimal"/>
      <w:lvlText w:val=""/>
      <w:lvlJc w:val="left"/>
    </w:lvl>
    <w:lvl w:ilvl="3" w:tplc="0BEEF9C4">
      <w:numFmt w:val="decimal"/>
      <w:lvlText w:val=""/>
      <w:lvlJc w:val="left"/>
    </w:lvl>
    <w:lvl w:ilvl="4" w:tplc="72AEF878">
      <w:numFmt w:val="decimal"/>
      <w:lvlText w:val=""/>
      <w:lvlJc w:val="left"/>
    </w:lvl>
    <w:lvl w:ilvl="5" w:tplc="BD8879C6">
      <w:numFmt w:val="decimal"/>
      <w:lvlText w:val=""/>
      <w:lvlJc w:val="left"/>
    </w:lvl>
    <w:lvl w:ilvl="6" w:tplc="198C71C0">
      <w:numFmt w:val="decimal"/>
      <w:lvlText w:val=""/>
      <w:lvlJc w:val="left"/>
    </w:lvl>
    <w:lvl w:ilvl="7" w:tplc="5F6E91FE">
      <w:numFmt w:val="decimal"/>
      <w:lvlText w:val=""/>
      <w:lvlJc w:val="left"/>
    </w:lvl>
    <w:lvl w:ilvl="8" w:tplc="6018F7EA">
      <w:numFmt w:val="decimal"/>
      <w:lvlText w:val=""/>
      <w:lvlJc w:val="left"/>
    </w:lvl>
  </w:abstractNum>
  <w:abstractNum w:abstractNumId="4" w15:restartNumberingAfterBreak="0">
    <w:nsid w:val="33230BC8"/>
    <w:multiLevelType w:val="hybridMultilevel"/>
    <w:tmpl w:val="5A1C3858"/>
    <w:lvl w:ilvl="0" w:tplc="FF1EB1A4">
      <w:start w:val="1"/>
      <w:numFmt w:val="bullet"/>
      <w:lvlText w:val="•"/>
      <w:lvlJc w:val="left"/>
      <w:pPr>
        <w:ind w:left="720" w:hanging="360"/>
      </w:pPr>
    </w:lvl>
    <w:lvl w:ilvl="1" w:tplc="86A03670">
      <w:numFmt w:val="decimal"/>
      <w:lvlText w:val=""/>
      <w:lvlJc w:val="left"/>
    </w:lvl>
    <w:lvl w:ilvl="2" w:tplc="DD5827B4">
      <w:numFmt w:val="decimal"/>
      <w:lvlText w:val=""/>
      <w:lvlJc w:val="left"/>
    </w:lvl>
    <w:lvl w:ilvl="3" w:tplc="9404C196">
      <w:numFmt w:val="decimal"/>
      <w:lvlText w:val=""/>
      <w:lvlJc w:val="left"/>
    </w:lvl>
    <w:lvl w:ilvl="4" w:tplc="46545DB6">
      <w:numFmt w:val="decimal"/>
      <w:lvlText w:val=""/>
      <w:lvlJc w:val="left"/>
    </w:lvl>
    <w:lvl w:ilvl="5" w:tplc="6EC6420E">
      <w:numFmt w:val="decimal"/>
      <w:lvlText w:val=""/>
      <w:lvlJc w:val="left"/>
    </w:lvl>
    <w:lvl w:ilvl="6" w:tplc="7BB8A766">
      <w:numFmt w:val="decimal"/>
      <w:lvlText w:val=""/>
      <w:lvlJc w:val="left"/>
    </w:lvl>
    <w:lvl w:ilvl="7" w:tplc="A1A4C1C2">
      <w:numFmt w:val="decimal"/>
      <w:lvlText w:val=""/>
      <w:lvlJc w:val="left"/>
    </w:lvl>
    <w:lvl w:ilvl="8" w:tplc="B02029C6">
      <w:numFmt w:val="decimal"/>
      <w:lvlText w:val=""/>
      <w:lvlJc w:val="left"/>
    </w:lvl>
  </w:abstractNum>
  <w:abstractNum w:abstractNumId="5" w15:restartNumberingAfterBreak="0">
    <w:nsid w:val="37CC5071"/>
    <w:multiLevelType w:val="hybridMultilevel"/>
    <w:tmpl w:val="73806CD2"/>
    <w:lvl w:ilvl="0" w:tplc="54628FA4">
      <w:start w:val="1"/>
      <w:numFmt w:val="bullet"/>
      <w:lvlText w:val="●"/>
      <w:lvlJc w:val="left"/>
      <w:pPr>
        <w:ind w:left="720" w:hanging="360"/>
      </w:pPr>
    </w:lvl>
    <w:lvl w:ilvl="1" w:tplc="17464958">
      <w:start w:val="1"/>
      <w:numFmt w:val="bullet"/>
      <w:lvlText w:val="○"/>
      <w:lvlJc w:val="left"/>
      <w:pPr>
        <w:ind w:left="1440" w:hanging="360"/>
      </w:pPr>
    </w:lvl>
    <w:lvl w:ilvl="2" w:tplc="099C291C">
      <w:start w:val="1"/>
      <w:numFmt w:val="bullet"/>
      <w:lvlText w:val="■"/>
      <w:lvlJc w:val="left"/>
      <w:pPr>
        <w:ind w:left="2160" w:hanging="360"/>
      </w:pPr>
    </w:lvl>
    <w:lvl w:ilvl="3" w:tplc="705C14DC">
      <w:start w:val="1"/>
      <w:numFmt w:val="bullet"/>
      <w:lvlText w:val="●"/>
      <w:lvlJc w:val="left"/>
      <w:pPr>
        <w:ind w:left="2880" w:hanging="360"/>
      </w:pPr>
    </w:lvl>
    <w:lvl w:ilvl="4" w:tplc="7CA0A4DE">
      <w:start w:val="1"/>
      <w:numFmt w:val="bullet"/>
      <w:lvlText w:val="○"/>
      <w:lvlJc w:val="left"/>
      <w:pPr>
        <w:ind w:left="3600" w:hanging="360"/>
      </w:pPr>
    </w:lvl>
    <w:lvl w:ilvl="5" w:tplc="61DA3C00">
      <w:start w:val="1"/>
      <w:numFmt w:val="bullet"/>
      <w:lvlText w:val="■"/>
      <w:lvlJc w:val="left"/>
      <w:pPr>
        <w:ind w:left="4320" w:hanging="360"/>
      </w:pPr>
    </w:lvl>
    <w:lvl w:ilvl="6" w:tplc="17C65172">
      <w:start w:val="1"/>
      <w:numFmt w:val="bullet"/>
      <w:lvlText w:val="●"/>
      <w:lvlJc w:val="left"/>
      <w:pPr>
        <w:ind w:left="5040" w:hanging="360"/>
      </w:pPr>
    </w:lvl>
    <w:lvl w:ilvl="7" w:tplc="F17A792C">
      <w:start w:val="1"/>
      <w:numFmt w:val="bullet"/>
      <w:lvlText w:val="●"/>
      <w:lvlJc w:val="left"/>
      <w:pPr>
        <w:ind w:left="5760" w:hanging="360"/>
      </w:pPr>
    </w:lvl>
    <w:lvl w:ilvl="8" w:tplc="1C3C959C">
      <w:start w:val="1"/>
      <w:numFmt w:val="bullet"/>
      <w:lvlText w:val="●"/>
      <w:lvlJc w:val="left"/>
      <w:pPr>
        <w:ind w:left="6480" w:hanging="360"/>
      </w:pPr>
    </w:lvl>
  </w:abstractNum>
  <w:abstractNum w:abstractNumId="6" w15:restartNumberingAfterBreak="0">
    <w:nsid w:val="489A7796"/>
    <w:multiLevelType w:val="multilevel"/>
    <w:tmpl w:val="207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104B2"/>
    <w:multiLevelType w:val="hybridMultilevel"/>
    <w:tmpl w:val="A6A8EF0C"/>
    <w:lvl w:ilvl="0" w:tplc="4E8A870A">
      <w:start w:val="1"/>
      <w:numFmt w:val="bullet"/>
      <w:lvlText w:val="•"/>
      <w:lvlJc w:val="left"/>
      <w:pPr>
        <w:ind w:left="720" w:hanging="360"/>
      </w:pPr>
    </w:lvl>
    <w:lvl w:ilvl="1" w:tplc="19B80C10">
      <w:numFmt w:val="decimal"/>
      <w:lvlText w:val=""/>
      <w:lvlJc w:val="left"/>
    </w:lvl>
    <w:lvl w:ilvl="2" w:tplc="13D2B6BC">
      <w:numFmt w:val="decimal"/>
      <w:lvlText w:val=""/>
      <w:lvlJc w:val="left"/>
    </w:lvl>
    <w:lvl w:ilvl="3" w:tplc="DEF054CA">
      <w:numFmt w:val="decimal"/>
      <w:lvlText w:val=""/>
      <w:lvlJc w:val="left"/>
    </w:lvl>
    <w:lvl w:ilvl="4" w:tplc="3D44BFBE">
      <w:numFmt w:val="decimal"/>
      <w:lvlText w:val=""/>
      <w:lvlJc w:val="left"/>
    </w:lvl>
    <w:lvl w:ilvl="5" w:tplc="7AB8754A">
      <w:numFmt w:val="decimal"/>
      <w:lvlText w:val=""/>
      <w:lvlJc w:val="left"/>
    </w:lvl>
    <w:lvl w:ilvl="6" w:tplc="041611C8">
      <w:numFmt w:val="decimal"/>
      <w:lvlText w:val=""/>
      <w:lvlJc w:val="left"/>
    </w:lvl>
    <w:lvl w:ilvl="7" w:tplc="A65A57AA">
      <w:numFmt w:val="decimal"/>
      <w:lvlText w:val=""/>
      <w:lvlJc w:val="left"/>
    </w:lvl>
    <w:lvl w:ilvl="8" w:tplc="A68CE66E">
      <w:numFmt w:val="decimal"/>
      <w:lvlText w:val=""/>
      <w:lvlJc w:val="left"/>
    </w:lvl>
  </w:abstractNum>
  <w:abstractNum w:abstractNumId="8" w15:restartNumberingAfterBreak="0">
    <w:nsid w:val="5B406C7E"/>
    <w:multiLevelType w:val="hybridMultilevel"/>
    <w:tmpl w:val="D0C239DC"/>
    <w:lvl w:ilvl="0" w:tplc="024ECBD0">
      <w:start w:val="1"/>
      <w:numFmt w:val="bullet"/>
      <w:lvlText w:val="•"/>
      <w:lvlJc w:val="left"/>
      <w:pPr>
        <w:ind w:left="720" w:hanging="360"/>
      </w:pPr>
    </w:lvl>
    <w:lvl w:ilvl="1" w:tplc="771AC532">
      <w:numFmt w:val="decimal"/>
      <w:lvlText w:val=""/>
      <w:lvlJc w:val="left"/>
    </w:lvl>
    <w:lvl w:ilvl="2" w:tplc="88E077FC">
      <w:numFmt w:val="decimal"/>
      <w:lvlText w:val=""/>
      <w:lvlJc w:val="left"/>
    </w:lvl>
    <w:lvl w:ilvl="3" w:tplc="A5483D52">
      <w:numFmt w:val="decimal"/>
      <w:lvlText w:val=""/>
      <w:lvlJc w:val="left"/>
    </w:lvl>
    <w:lvl w:ilvl="4" w:tplc="070A805E">
      <w:numFmt w:val="decimal"/>
      <w:lvlText w:val=""/>
      <w:lvlJc w:val="left"/>
    </w:lvl>
    <w:lvl w:ilvl="5" w:tplc="160ABB1A">
      <w:numFmt w:val="decimal"/>
      <w:lvlText w:val=""/>
      <w:lvlJc w:val="left"/>
    </w:lvl>
    <w:lvl w:ilvl="6" w:tplc="513A7D28">
      <w:numFmt w:val="decimal"/>
      <w:lvlText w:val=""/>
      <w:lvlJc w:val="left"/>
    </w:lvl>
    <w:lvl w:ilvl="7" w:tplc="DFB2537C">
      <w:numFmt w:val="decimal"/>
      <w:lvlText w:val=""/>
      <w:lvlJc w:val="left"/>
    </w:lvl>
    <w:lvl w:ilvl="8" w:tplc="48B4772E">
      <w:numFmt w:val="decimal"/>
      <w:lvlText w:val=""/>
      <w:lvlJc w:val="left"/>
    </w:lvl>
  </w:abstractNum>
  <w:abstractNum w:abstractNumId="9" w15:restartNumberingAfterBreak="0">
    <w:nsid w:val="65745EE9"/>
    <w:multiLevelType w:val="hybridMultilevel"/>
    <w:tmpl w:val="C128B122"/>
    <w:lvl w:ilvl="0" w:tplc="1D187E8A">
      <w:start w:val="1"/>
      <w:numFmt w:val="bullet"/>
      <w:lvlText w:val="•"/>
      <w:lvlJc w:val="left"/>
      <w:pPr>
        <w:ind w:left="720" w:hanging="360"/>
      </w:pPr>
    </w:lvl>
    <w:lvl w:ilvl="1" w:tplc="FCBC7C40">
      <w:numFmt w:val="decimal"/>
      <w:lvlText w:val=""/>
      <w:lvlJc w:val="left"/>
    </w:lvl>
    <w:lvl w:ilvl="2" w:tplc="327055CE">
      <w:numFmt w:val="decimal"/>
      <w:lvlText w:val=""/>
      <w:lvlJc w:val="left"/>
    </w:lvl>
    <w:lvl w:ilvl="3" w:tplc="4872CF52">
      <w:numFmt w:val="decimal"/>
      <w:lvlText w:val=""/>
      <w:lvlJc w:val="left"/>
    </w:lvl>
    <w:lvl w:ilvl="4" w:tplc="044A0C9C">
      <w:numFmt w:val="decimal"/>
      <w:lvlText w:val=""/>
      <w:lvlJc w:val="left"/>
    </w:lvl>
    <w:lvl w:ilvl="5" w:tplc="07360A14">
      <w:numFmt w:val="decimal"/>
      <w:lvlText w:val=""/>
      <w:lvlJc w:val="left"/>
    </w:lvl>
    <w:lvl w:ilvl="6" w:tplc="085AD92C">
      <w:numFmt w:val="decimal"/>
      <w:lvlText w:val=""/>
      <w:lvlJc w:val="left"/>
    </w:lvl>
    <w:lvl w:ilvl="7" w:tplc="E9D2D514">
      <w:numFmt w:val="decimal"/>
      <w:lvlText w:val=""/>
      <w:lvlJc w:val="left"/>
    </w:lvl>
    <w:lvl w:ilvl="8" w:tplc="12081DE4">
      <w:numFmt w:val="decimal"/>
      <w:lvlText w:val=""/>
      <w:lvlJc w:val="left"/>
    </w:lvl>
  </w:abstractNum>
  <w:abstractNum w:abstractNumId="10" w15:restartNumberingAfterBreak="0">
    <w:nsid w:val="6B487A85"/>
    <w:multiLevelType w:val="hybridMultilevel"/>
    <w:tmpl w:val="36BE8FD0"/>
    <w:lvl w:ilvl="0" w:tplc="AF283942">
      <w:start w:val="1"/>
      <w:numFmt w:val="bullet"/>
      <w:lvlText w:val="•"/>
      <w:lvlJc w:val="left"/>
      <w:pPr>
        <w:ind w:left="720" w:hanging="360"/>
      </w:pPr>
    </w:lvl>
    <w:lvl w:ilvl="1" w:tplc="F3BE75A2">
      <w:numFmt w:val="decimal"/>
      <w:lvlText w:val=""/>
      <w:lvlJc w:val="left"/>
    </w:lvl>
    <w:lvl w:ilvl="2" w:tplc="4C78EAA2">
      <w:numFmt w:val="decimal"/>
      <w:lvlText w:val=""/>
      <w:lvlJc w:val="left"/>
    </w:lvl>
    <w:lvl w:ilvl="3" w:tplc="020E18AE">
      <w:numFmt w:val="decimal"/>
      <w:lvlText w:val=""/>
      <w:lvlJc w:val="left"/>
    </w:lvl>
    <w:lvl w:ilvl="4" w:tplc="54B866DC">
      <w:numFmt w:val="decimal"/>
      <w:lvlText w:val=""/>
      <w:lvlJc w:val="left"/>
    </w:lvl>
    <w:lvl w:ilvl="5" w:tplc="99E8C414">
      <w:numFmt w:val="decimal"/>
      <w:lvlText w:val=""/>
      <w:lvlJc w:val="left"/>
    </w:lvl>
    <w:lvl w:ilvl="6" w:tplc="A8FAFA6E">
      <w:numFmt w:val="decimal"/>
      <w:lvlText w:val=""/>
      <w:lvlJc w:val="left"/>
    </w:lvl>
    <w:lvl w:ilvl="7" w:tplc="ED2EAC16">
      <w:numFmt w:val="decimal"/>
      <w:lvlText w:val=""/>
      <w:lvlJc w:val="left"/>
    </w:lvl>
    <w:lvl w:ilvl="8" w:tplc="38D81A1C">
      <w:numFmt w:val="decimal"/>
      <w:lvlText w:val=""/>
      <w:lvlJc w:val="left"/>
    </w:lvl>
  </w:abstractNum>
  <w:abstractNum w:abstractNumId="11" w15:restartNumberingAfterBreak="0">
    <w:nsid w:val="757B40D0"/>
    <w:multiLevelType w:val="hybridMultilevel"/>
    <w:tmpl w:val="5860AD42"/>
    <w:lvl w:ilvl="0" w:tplc="6FF0E602">
      <w:start w:val="1"/>
      <w:numFmt w:val="bullet"/>
      <w:lvlText w:val="•"/>
      <w:lvlJc w:val="left"/>
      <w:pPr>
        <w:ind w:left="720" w:hanging="360"/>
      </w:pPr>
    </w:lvl>
    <w:lvl w:ilvl="1" w:tplc="6E38FDFC">
      <w:numFmt w:val="decimal"/>
      <w:lvlText w:val=""/>
      <w:lvlJc w:val="left"/>
    </w:lvl>
    <w:lvl w:ilvl="2" w:tplc="371C8C20">
      <w:numFmt w:val="decimal"/>
      <w:lvlText w:val=""/>
      <w:lvlJc w:val="left"/>
    </w:lvl>
    <w:lvl w:ilvl="3" w:tplc="0A887CAA">
      <w:numFmt w:val="decimal"/>
      <w:lvlText w:val=""/>
      <w:lvlJc w:val="left"/>
    </w:lvl>
    <w:lvl w:ilvl="4" w:tplc="ED428724">
      <w:numFmt w:val="decimal"/>
      <w:lvlText w:val=""/>
      <w:lvlJc w:val="left"/>
    </w:lvl>
    <w:lvl w:ilvl="5" w:tplc="FCBC847A">
      <w:numFmt w:val="decimal"/>
      <w:lvlText w:val=""/>
      <w:lvlJc w:val="left"/>
    </w:lvl>
    <w:lvl w:ilvl="6" w:tplc="E07A22E6">
      <w:numFmt w:val="decimal"/>
      <w:lvlText w:val=""/>
      <w:lvlJc w:val="left"/>
    </w:lvl>
    <w:lvl w:ilvl="7" w:tplc="528EA418">
      <w:numFmt w:val="decimal"/>
      <w:lvlText w:val=""/>
      <w:lvlJc w:val="left"/>
    </w:lvl>
    <w:lvl w:ilvl="8" w:tplc="A92A396C">
      <w:numFmt w:val="decimal"/>
      <w:lvlText w:val=""/>
      <w:lvlJc w:val="left"/>
    </w:lvl>
  </w:abstractNum>
  <w:num w:numId="1" w16cid:durableId="1461538218">
    <w:abstractNumId w:val="5"/>
    <w:lvlOverride w:ilvl="0">
      <w:startOverride w:val="1"/>
    </w:lvlOverride>
  </w:num>
  <w:num w:numId="2" w16cid:durableId="1755660420">
    <w:abstractNumId w:val="11"/>
    <w:lvlOverride w:ilvl="0">
      <w:startOverride w:val="1"/>
    </w:lvlOverride>
  </w:num>
  <w:num w:numId="3" w16cid:durableId="192961679">
    <w:abstractNumId w:val="10"/>
    <w:lvlOverride w:ilvl="0">
      <w:startOverride w:val="1"/>
    </w:lvlOverride>
  </w:num>
  <w:num w:numId="4" w16cid:durableId="1133596072">
    <w:abstractNumId w:val="9"/>
    <w:lvlOverride w:ilvl="0">
      <w:startOverride w:val="1"/>
    </w:lvlOverride>
  </w:num>
  <w:num w:numId="5" w16cid:durableId="1315255573">
    <w:abstractNumId w:val="3"/>
    <w:lvlOverride w:ilvl="0">
      <w:startOverride w:val="1"/>
    </w:lvlOverride>
  </w:num>
  <w:num w:numId="6" w16cid:durableId="1191993392">
    <w:abstractNumId w:val="1"/>
    <w:lvlOverride w:ilvl="0">
      <w:startOverride w:val="1"/>
    </w:lvlOverride>
  </w:num>
  <w:num w:numId="7" w16cid:durableId="1910265743">
    <w:abstractNumId w:val="7"/>
    <w:lvlOverride w:ilvl="0">
      <w:startOverride w:val="1"/>
    </w:lvlOverride>
  </w:num>
  <w:num w:numId="8" w16cid:durableId="479151420">
    <w:abstractNumId w:val="2"/>
    <w:lvlOverride w:ilvl="0">
      <w:startOverride w:val="1"/>
    </w:lvlOverride>
  </w:num>
  <w:num w:numId="9" w16cid:durableId="1444156791">
    <w:abstractNumId w:val="0"/>
    <w:lvlOverride w:ilvl="0">
      <w:startOverride w:val="1"/>
    </w:lvlOverride>
  </w:num>
  <w:num w:numId="10" w16cid:durableId="1737892729">
    <w:abstractNumId w:val="8"/>
    <w:lvlOverride w:ilvl="0">
      <w:startOverride w:val="1"/>
    </w:lvlOverride>
  </w:num>
  <w:num w:numId="11" w16cid:durableId="1622765491">
    <w:abstractNumId w:val="4"/>
    <w:lvlOverride w:ilvl="0">
      <w:startOverride w:val="1"/>
    </w:lvlOverride>
  </w:num>
  <w:num w:numId="12" w16cid:durableId="323700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15"/>
    <w:rsid w:val="001722F7"/>
    <w:rsid w:val="00186826"/>
    <w:rsid w:val="001E2341"/>
    <w:rsid w:val="003E7640"/>
    <w:rsid w:val="0041736F"/>
    <w:rsid w:val="00444D7F"/>
    <w:rsid w:val="00493A66"/>
    <w:rsid w:val="004D39DB"/>
    <w:rsid w:val="004F5794"/>
    <w:rsid w:val="00522DDD"/>
    <w:rsid w:val="00620280"/>
    <w:rsid w:val="006C05BC"/>
    <w:rsid w:val="006D5BF0"/>
    <w:rsid w:val="00725D46"/>
    <w:rsid w:val="00884977"/>
    <w:rsid w:val="008F52F6"/>
    <w:rsid w:val="00956CDA"/>
    <w:rsid w:val="009B172B"/>
    <w:rsid w:val="009B3A25"/>
    <w:rsid w:val="00A00608"/>
    <w:rsid w:val="00A27815"/>
    <w:rsid w:val="00AC3BF7"/>
    <w:rsid w:val="00AC6EB2"/>
    <w:rsid w:val="00AF022F"/>
    <w:rsid w:val="00B51E98"/>
    <w:rsid w:val="00B61F39"/>
    <w:rsid w:val="00B905A3"/>
    <w:rsid w:val="00BB1645"/>
    <w:rsid w:val="00CD6F85"/>
    <w:rsid w:val="00CE6655"/>
    <w:rsid w:val="00D925BA"/>
    <w:rsid w:val="00DD1CC8"/>
    <w:rsid w:val="00DD5A64"/>
    <w:rsid w:val="00DD5DCF"/>
    <w:rsid w:val="00E9122F"/>
    <w:rsid w:val="00EC76B2"/>
    <w:rsid w:val="00F85780"/>
    <w:rsid w:val="00FF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ED0F"/>
  <w15:docId w15:val="{54265F46-A83E-4DF5-9A71-80E92252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4"/>
      <w:szCs w:val="24"/>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BB164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B1645"/>
    <w:rPr>
      <w:b/>
      <w:bCs/>
    </w:rPr>
  </w:style>
  <w:style w:type="paragraph" w:customStyle="1" w:styleId="whitespace-normal">
    <w:name w:val="whitespace-normal"/>
    <w:basedOn w:val="Normal"/>
    <w:rsid w:val="00BB1645"/>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C6EB2"/>
    <w:pPr>
      <w:tabs>
        <w:tab w:val="center" w:pos="4680"/>
        <w:tab w:val="right" w:pos="9360"/>
      </w:tabs>
    </w:pPr>
  </w:style>
  <w:style w:type="character" w:customStyle="1" w:styleId="HeaderChar">
    <w:name w:val="Header Char"/>
    <w:basedOn w:val="DefaultParagraphFont"/>
    <w:link w:val="Header"/>
    <w:uiPriority w:val="99"/>
    <w:rsid w:val="00AC6EB2"/>
  </w:style>
  <w:style w:type="paragraph" w:styleId="Footer">
    <w:name w:val="footer"/>
    <w:basedOn w:val="Normal"/>
    <w:link w:val="FooterChar"/>
    <w:uiPriority w:val="99"/>
    <w:unhideWhenUsed/>
    <w:rsid w:val="00AC6EB2"/>
    <w:pPr>
      <w:tabs>
        <w:tab w:val="center" w:pos="4680"/>
        <w:tab w:val="right" w:pos="9360"/>
      </w:tabs>
    </w:pPr>
  </w:style>
  <w:style w:type="character" w:customStyle="1" w:styleId="FooterChar">
    <w:name w:val="Footer Char"/>
    <w:basedOn w:val="DefaultParagraphFont"/>
    <w:link w:val="Footer"/>
    <w:uiPriority w:val="99"/>
    <w:rsid w:val="00AC6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1591</Words>
  <Characters>9070</Characters>
  <Application>Microsoft Office Word</Application>
  <DocSecurity>0</DocSecurity>
  <Lines>75</Lines>
  <Paragraphs>21</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Severson</cp:lastModifiedBy>
  <cp:revision>37</cp:revision>
  <dcterms:created xsi:type="dcterms:W3CDTF">2026-01-02T22:34:00Z</dcterms:created>
  <dcterms:modified xsi:type="dcterms:W3CDTF">2026-01-02T23:17:00Z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44f95d66-a2ed-4815-8c86-359a4003f2e4</vt:lpwstr>
  </property>
</Properties>
</file>