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RELATORIOS DAS APRESENTAÇÕES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Guilherme Denobi Felipe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AÇÃO SOCIAL COM AS CRIANÇAS: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Projeto muito legal, foi simples, porém objetivo atingiu as expectativas creio, onde mostrou um projeto social que atua dando alegria para as crianças da comunidade em volta, o site consegue ser um chamariz e um divulgador para que novas doações cheguem até a igreja!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VESTYKIDS: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Apresentação muito direta e bem-feita, mostrando todos os pontos construídos! Mostrando todas as telas, apresentando até mesmo uma de carrinho que é funcional, além da apresentação da funcionalidade ou tag MODAL, um conceito próximo a um pop-UP.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SENSEI-REGIS: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Ótimo, algo simples, porém objetivo na entrega, é algo que facilmente poderia ser comercializado para a academia como material de divulgação e para passar um ar de mais profissional da academia. Cores legais, porém, dá um “susto” leve visualmente.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 LIVROS: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 simples com aparência dos anos 2000, porém muito legal a ideia, código simples, porém objetivo sem grandes “frescuras” atinge o objetivo apresentado pelo professor, quando solicitou a criação do site, conseguiu usar API.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LIVROS EM MOVIMENTOS: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Site robusto com uso de API´s próprias o que é muito interessante, ideia legal sobre doação de produtos e aparenta muito bem codado e bem-apresentado para a sala, tendo até a funcionalidade de envio de e-mails de forma funcional!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PRIMEIROS SINTOMAS: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diferente e tema muito diferente, ir para a área médica algo não explorado, com funcionalidades ótimas mostrando diferentes informações do mesmo tópico e até mesmo sobre o que fazer em determinada situação e os números uteis!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 PADARIA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Projeto legal, algo interessante para a equipe se aprofundar e terminar de desenvolver, adicionando novas funcionalidades, mesmo as que já possui sendo interessantes para o funcionamento do projeto e para uma primeira implementação do projeto no cliente!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