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199D2E" w14:textId="77777777" w:rsidR="00850BFC" w:rsidRDefault="00000000">
      <w:pPr>
        <w:pStyle w:val="Title"/>
      </w:pPr>
      <w:r>
        <w:t>Gold Mining Circle</w:t>
      </w:r>
    </w:p>
    <w:p w14:paraId="59AF96C5" w14:textId="77777777" w:rsidR="00850BFC" w:rsidRDefault="00000000">
      <w:pPr>
        <w:pBdr>
          <w:bottom w:val="single" w:sz="8" w:space="4" w:color="2E74B5"/>
        </w:pBdr>
        <w:spacing w:after="200"/>
      </w:pPr>
      <w:r>
        <w:rPr>
          <w:color w:val="2E74B5"/>
          <w:sz w:val="30"/>
          <w:szCs w:val="30"/>
        </w:rPr>
        <w:t>Steering Committee Meeting Agenda</w:t>
      </w:r>
    </w:p>
    <w:p w14:paraId="4037F216" w14:textId="29EE9674" w:rsidR="00850BFC" w:rsidRDefault="00000000">
      <w:pPr>
        <w:spacing w:after="100"/>
      </w:pPr>
      <w:r>
        <w:rPr>
          <w:b/>
          <w:bCs/>
        </w:rPr>
        <w:t xml:space="preserve">Date: </w:t>
      </w:r>
      <w:r w:rsidR="008441EE">
        <w:t>Wednesday</w:t>
      </w:r>
      <w:r>
        <w:t>, September 2</w:t>
      </w:r>
      <w:r w:rsidR="008441EE">
        <w:t>3</w:t>
      </w:r>
      <w:r>
        <w:t>, 2026</w:t>
      </w:r>
    </w:p>
    <w:p w14:paraId="3D4F0CC2" w14:textId="49AB3B87" w:rsidR="00850BFC" w:rsidRDefault="00000000">
      <w:pPr>
        <w:spacing w:after="100"/>
      </w:pPr>
      <w:r>
        <w:rPr>
          <w:b/>
          <w:bCs/>
        </w:rPr>
        <w:t xml:space="preserve">Time: </w:t>
      </w:r>
      <w:r w:rsidR="008441EE">
        <w:t>7pm</w:t>
      </w:r>
    </w:p>
    <w:p w14:paraId="1CA9555B" w14:textId="5CA6DF13" w:rsidR="00850BFC" w:rsidRDefault="00000000">
      <w:pPr>
        <w:spacing w:after="100"/>
      </w:pPr>
      <w:r>
        <w:rPr>
          <w:b/>
          <w:bCs/>
        </w:rPr>
        <w:t xml:space="preserve">Location / Link: </w:t>
      </w:r>
      <w:r w:rsidR="008441EE">
        <w:t>Zoom</w:t>
      </w:r>
    </w:p>
    <w:p w14:paraId="6E935208" w14:textId="77777777" w:rsidR="00850BFC" w:rsidRDefault="00000000">
      <w:pPr>
        <w:pStyle w:val="Heading1"/>
      </w:pPr>
      <w:r>
        <w:t>Agenda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560"/>
        <w:gridCol w:w="1900"/>
        <w:gridCol w:w="2000"/>
      </w:tblGrid>
      <w:tr w:rsidR="00850BFC" w14:paraId="7056B6F2"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BEDDB7" w14:textId="77777777" w:rsidR="00850BFC" w:rsidRDefault="00000000">
            <w:r>
              <w:rPr>
                <w:b/>
                <w:bCs/>
                <w:color w:val="FFFFFF"/>
              </w:rPr>
              <w:t>#</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94C8308" w14:textId="77777777" w:rsidR="00850BFC" w:rsidRDefault="00000000">
            <w:r>
              <w:rPr>
                <w:b/>
                <w:bCs/>
                <w:color w:val="FFFFFF"/>
              </w:rPr>
              <w:t>Item</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4BA3AC" w14:textId="77777777" w:rsidR="00850BFC" w:rsidRDefault="00000000">
            <w:r>
              <w:rPr>
                <w:b/>
                <w:bCs/>
                <w:color w:val="FFFFFF"/>
              </w:rPr>
              <w:t>Lead</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D2C830" w14:textId="77777777" w:rsidR="00850BFC" w:rsidRDefault="00000000">
            <w:r>
              <w:rPr>
                <w:b/>
                <w:bCs/>
                <w:color w:val="FFFFFF"/>
              </w:rPr>
              <w:t>Time</w:t>
            </w:r>
          </w:p>
        </w:tc>
      </w:tr>
      <w:tr w:rsidR="00850BFC" w14:paraId="4969306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55621" w14:textId="77777777" w:rsidR="00850BFC" w:rsidRDefault="00000000">
            <w:r>
              <w:t>1</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5FF56" w14:textId="77777777" w:rsidR="00850BFC" w:rsidRDefault="00000000">
            <w:r>
              <w:t>Welcome, check-in, and approval of agenda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16DCA"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DDFA3" w14:textId="77777777" w:rsidR="00850BFC" w:rsidRDefault="00000000">
            <w:r>
              <w:t>[TBD]</w:t>
            </w:r>
          </w:p>
        </w:tc>
      </w:tr>
      <w:tr w:rsidR="00850BFC" w14:paraId="511E69F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3B8FC" w14:textId="77777777" w:rsidR="00850BFC" w:rsidRDefault="00000000">
            <w:r>
              <w:t>2</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C9142" w14:textId="77777777" w:rsidR="00850BFC" w:rsidRDefault="00000000">
            <w:r>
              <w:t>Purpose: incorporating GMC as a California nonprofit and seeking 501(c)(3) status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AD7887"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5ADEF" w14:textId="77777777" w:rsidR="00850BFC" w:rsidRDefault="00000000">
            <w:r>
              <w:t>[TBD]</w:t>
            </w:r>
          </w:p>
        </w:tc>
      </w:tr>
      <w:tr w:rsidR="00850BF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850BFC" w:rsidRDefault="00000000">
            <w:r>
              <w:t xml:space="preserve">3</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850BFC" w:rsidRDefault="00000000">
            <w:r>
              <w:t xml:space="preserve">Discuss the pros and cons of staying under the MKP umbrella, or going it alone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850BFC" w:rsidRDefault="00000000">
            <w:r>
              <w:t>[TBD]</w:t>
            </w:r>
          </w:p>
        </w:tc>
      </w:tr>
      <w:tr w:rsidR="00850BFC" w14:paraId="05D50C7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3EECB" w14:textId="77777777" w:rsidR="00850BFC" w:rsidRDefault="00000000">
            <w:r>
              <w:t xml:space="preserve">4</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C8EDA" w14:textId="77777777" w:rsidR="00850BFC" w:rsidRDefault="00000000">
            <w:r>
              <w:t>Corporate name selection and availability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1285F"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6A2EB" w14:textId="77777777" w:rsidR="00850BFC" w:rsidRDefault="00000000">
            <w:r>
              <w:t>[TBD]</w:t>
            </w:r>
          </w:p>
        </w:tc>
      </w:tr>
      <w:tr w:rsidR="00850BFC" w14:paraId="4CE63FD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C8EF1" w14:textId="77777777" w:rsidR="00850BFC" w:rsidRDefault="00000000">
            <w:r>
              <w:t xml:space="preserve">5</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49F98" w14:textId="77777777" w:rsidR="00850BFC" w:rsidRDefault="00000000">
            <w:r>
              <w:t>Select the name for the corporation: "Gold Mining Circle," "Gold Mining Circle Foundation," or "Gold Mining Foundation"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B8793"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CCE7D3" w14:textId="77777777" w:rsidR="00850BFC" w:rsidRDefault="00000000">
            <w:r>
              <w:t>[TBD]</w:t>
            </w:r>
          </w:p>
        </w:tc>
      </w:tr>
      <w:tr w:rsidR="00850BFC" w14:paraId="3F36313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B6801" w14:textId="77777777" w:rsidR="00850BFC" w:rsidRDefault="00000000">
            <w:r>
              <w:t xml:space="preserve">6</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1CCD8" w14:textId="77777777" w:rsidR="00850BFC" w:rsidRDefault="00000000">
            <w:r>
              <w:t>Board of directors: composition and recruitment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C7C8C"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2C6EC" w14:textId="77777777" w:rsidR="00850BFC" w:rsidRDefault="00000000">
            <w:r>
              <w:t>[TBD]</w:t>
            </w:r>
          </w:p>
        </w:tc>
      </w:tr>
      <w:tr w:rsidR="00850BFC" w14:paraId="58E9349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9D608" w14:textId="77777777" w:rsidR="00850BFC" w:rsidRDefault="00000000">
            <w:r>
              <w:t xml:space="preserve">7</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4B159" w14:textId="77777777" w:rsidR="00850BFC" w:rsidRDefault="00000000">
            <w:r>
              <w:t>Agent for service of process (California)</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45EE7"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E986E7" w14:textId="77777777" w:rsidR="00850BFC" w:rsidRDefault="00000000">
            <w:r>
              <w:t>[TBD]</w:t>
            </w:r>
          </w:p>
        </w:tc>
      </w:tr>
      <w:tr w:rsidR="00850BFC" w14:paraId="4FE2212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37B8C" w14:textId="77777777" w:rsidR="00850BFC" w:rsidRDefault="00000000">
            <w:r>
              <w:t xml:space="preserve">8</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7528D" w14:textId="77777777" w:rsidR="00850BFC" w:rsidRDefault="00000000">
            <w:r>
              <w:t>Articles of Incorporation and bylaws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69089"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83C324" w14:textId="77777777" w:rsidR="00850BFC" w:rsidRDefault="00000000">
            <w:r>
              <w:t>[TBD]</w:t>
            </w:r>
          </w:p>
        </w:tc>
      </w:tr>
      <w:tr w:rsidR="00850BFC" w14:paraId="5D08DE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ED6B8" w14:textId="77777777" w:rsidR="00850BFC" w:rsidRDefault="00000000">
            <w:r>
              <w:t xml:space="preserve">9</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02CDC" w14:textId="77777777" w:rsidR="00850BFC" w:rsidRDefault="00000000">
            <w:r>
              <w:t>IRS application: Form 1023 vs. Form 1023-EZ</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5A97E"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4421A" w14:textId="77777777" w:rsidR="00850BFC" w:rsidRDefault="00000000">
            <w:r>
              <w:t>[TBD]</w:t>
            </w:r>
          </w:p>
        </w:tc>
      </w:tr>
      <w:tr w:rsidR="00850BFC" w14:paraId="5E4723F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BF658" w14:textId="77777777" w:rsidR="00850BFC" w:rsidRDefault="00000000">
            <w:r>
              <w:t xml:space="preserve">10</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6712D" w14:textId="77777777" w:rsidR="00850BFC" w:rsidRDefault="00000000">
            <w:r>
              <w:t>Budget, fees, and funding for formation costs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091B6"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295BC" w14:textId="77777777" w:rsidR="00850BFC" w:rsidRDefault="00000000">
            <w:r>
              <w:t>[TBD]</w:t>
            </w:r>
          </w:p>
        </w:tc>
      </w:tr>
      <w:tr w:rsidR="00850BFC" w14:paraId="781CA1C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C8C48" w14:textId="77777777" w:rsidR="00850BFC" w:rsidRDefault="00000000">
            <w:r>
              <w:t xml:space="preserve">11</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E8B29" w14:textId="77777777" w:rsidR="00850BFC" w:rsidRDefault="00000000">
            <w:r>
              <w:t>Timeline and assignment of next steps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D780B"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2F0CC" w14:textId="77777777" w:rsidR="00850BFC" w:rsidRDefault="00000000">
            <w:r>
              <w:t>[TBD]</w:t>
            </w:r>
          </w:p>
        </w:tc>
      </w:tr>
      <w:tr w:rsidR="00850BFC" w14:paraId="41FA758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7C0DC" w14:textId="77777777" w:rsidR="00850BFC" w:rsidRDefault="00000000">
            <w:r>
              <w:t xml:space="preserve">12</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EA923" w14:textId="77777777" w:rsidR="00850BFC" w:rsidRDefault="00000000">
            <w:r>
              <w:t>Open discussion and close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B8F3C"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2E3CF" w14:textId="77777777" w:rsidR="00850BFC" w:rsidRDefault="00000000">
            <w:r>
              <w:t>[TBD]</w:t>
            </w:r>
          </w:p>
        </w:tc>
      </w:tr>
    </w:tbl>
    <w:p w14:paraId="407AD910" w14:textId="77777777" w:rsidR="00850BFC" w:rsidRDefault="00000000">
      <w:pPr>
        <w:pStyle w:val="Heading1"/>
      </w:pPr>
      <w:r>
        <w:t>Discussion Notes</w:t>
      </w:r>
    </w:p>
    <w:p w:rsidR="00850BFC" w:rsidRDefault="00000000">
      <w:pPr>
        <w:pStyle w:val="Heading2"/>
      </w:pPr>
      <w:r>
        <w:t xml:space="preserve">3. Staying under the MKP umbrella, or going it alone</w:t>
      </w:r>
    </w:p>
    <w:p w:rsidR="00850BFC" w:rsidRDefault="00000000">
      <w:pPr>
        <w:pStyle w:val="ListParagraph"/>
        <w:numPr>
          <w:ilvl w:val="0"/>
          <w:numId w:val="2"/>
        </w:numPr>
        <w:spacing w:after="60"/>
      </w:pPr>
      <w:r>
        <w:t xml:space="preserve">Background: see GMC_MKP_vs_Independent_501c3_Analysis.docx, circulated September 20, 2026. That paper is the source for the points below.</w:t>
      </w:r>
    </w:p>
    <w:p w:rsidR="00850BFC" w:rsidRDefault="00000000">
      <w:pPr>
        <w:pStyle w:val="ListParagraph"/>
        <w:numPr>
          <w:ilvl w:val="0"/>
          <w:numId w:val="2"/>
        </w:numPr>
        <w:spacing w:after="60"/>
      </w:pPr>
      <w:r>
        <w:t xml:space="preserve">Three options, not two: (A) remain a program under MKP; (B) incorporate and separate fully; (C) incorporate and obtain our own exemption, but stay affiliated with MKP by written agreement. Option C is the one most organizations in this position choose.</w:t>
      </w:r>
    </w:p>
    <w:p w:rsidR="00850BFC" w:rsidRDefault="00000000">
      <w:pPr>
        <w:pStyle w:val="ListParagraph"/>
        <w:numPr>
          <w:ilvl w:val="0"/>
          <w:numId w:val="2"/>
        </w:numPr>
        <w:spacing w:after="60"/>
      </w:pPr>
      <w:r>
        <w:t xml:space="preserve">Pros of staying under MKP: liability coverage for weekends held in regions with an MKP subsidiary; existing affiliates and local presence abroad, including Sweden; minimal administrative load, since MKP files returns and handles compliance; established standards and an experienced elder pool; access to MKP's membership and referrals.</w:t>
      </w:r>
    </w:p>
    <w:p w:rsidR="00850BFC" w:rsidRDefault="00000000">
      <w:pPr>
        <w:pStyle w:val="ListParagraph"/>
        <w:numPr>
          <w:ilvl w:val="0"/>
          <w:numId w:val="2"/>
        </w:numPr>
        <w:spacing w:after="60"/>
      </w:pPr>
      <w:r>
        <w:t xml:space="preserve">Cons of staying under MKP: website constrained by MKP's platform, templates, and change queue; revenue flows through MKP and GMC may not control reserves or accept restricted gifts directly; the Gold Mining Circle name and curriculum may be owned by MKP; autonomy is limited and revocable, and the relationship can change on MKP's terms.</w:t>
      </w:r>
    </w:p>
    <w:p w:rsidR="00850BFC" w:rsidRDefault="00000000">
      <w:pPr>
        <w:pStyle w:val="ListParagraph"/>
        <w:numPr>
          <w:ilvl w:val="0"/>
          <w:numId w:val="2"/>
        </w:numPr>
        <w:spacing w:after="60"/>
      </w:pPr>
      <w:r>
        <w:t xml:space="preserve">Pros of going it alone: own EIN, bank account, reserves, deductible receipts, and eligibility to apply for grants in GMC's own name; full control of the domain, design, registration flow, analytics, and mailing list; GMC sets its own governance, leader certification, and safety standards; GMC owns its name and curriculum, if it is free to take them.</w:t>
      </w:r>
    </w:p>
    <w:p w:rsidR="00850BFC" w:rsidRDefault="00000000">
      <w:pPr>
        <w:pStyle w:val="ListParagraph"/>
        <w:numPr>
          <w:ilvl w:val="0"/>
          <w:numId w:val="2"/>
        </w:numPr>
        <w:spacing w:after="60"/>
      </w:pPr>
      <w:r>
        <w:t xml:space="preserve">Cons of going it alone: GMC must buy its own general liability, sexual abuse and molestation (SAM), professional, and D&amp;O cover, and arrange coverage country by country; GMC becomes the data controller for EU participants under GDPR, including health information disclosed at registration; annual federal and state filings, charity registration renewals, bookkeeping, and insurance renewals require a reliable treasurer and secretary; marketing and recruitment must be rebuilt.</w:t>
      </w:r>
    </w:p>
    <w:p w:rsidR="00850BFC" w:rsidRDefault="00000000">
      <w:pPr>
        <w:pStyle w:val="ListParagraph"/>
        <w:numPr>
          <w:ilvl w:val="0"/>
          <w:numId w:val="2"/>
        </w:numPr>
        <w:spacing w:after="60"/>
      </w:pPr>
      <w:r>
        <w:t xml:space="preserve">Decisive issue: insurance. SAM cover is frequently excluded from base general liability policies and is the hardest item to buy, and a newly formed corporation with no claims history may be difficult to write at all. If abuse liability with a foreign extension can be bound at a price GMC can carry, full independence is viable; if not, that argues for staying affiliated.</w:t>
      </w:r>
    </w:p>
    <w:p w:rsidR="00850BFC" w:rsidRDefault="00000000">
      <w:pPr>
        <w:pStyle w:val="ListParagraph"/>
        <w:numPr>
          <w:ilvl w:val="0"/>
          <w:numId w:val="2"/>
        </w:numPr>
        <w:spacing w:after="60"/>
      </w:pPr>
      <w:r>
        <w:t xml:space="preserve">Recommendation in the paper: pursue Option C as the working plan. Continue the incorporation work, which is cheap and reversible in effect, but do not end the MKP relationship until insurance is bound and the intellectual property question is answered in writing. The website, mailing list, and bank account can be taken independent first, without severing anything.</w:t>
      </w:r>
    </w:p>
    <w:p w:rsidR="00850BFC" w:rsidRDefault="00000000">
      <w:pPr>
        <w:pStyle w:val="ListParagraph"/>
        <w:numPr>
          <w:ilvl w:val="0"/>
          <w:numId w:val="2"/>
        </w:numPr>
        <w:spacing w:after="60"/>
      </w:pPr>
      <w:r>
        <w:t xml:space="preserve">Questions to put to MKP in writing: who owns the Gold Mining Circle name, curriculum, and materials, and would MKP license them; the limits, named insureds, exclusions, and SAM coverage on the policy covering GMC weekends; which countries are covered and what must be true for coverage to attach; what share of revenue MKP retains and whether GMC may hold a reserve; who is the data controller and may GMC obtain its participant list; what GMC can change on the website without MKP staff; whether MKP would insure already-scheduled weekends during a transition.</w:t>
      </w:r>
    </w:p>
    <w:p w:rsidR="00850BFC" w:rsidRDefault="00000000">
      <w:pPr>
        <w:pStyle w:val="ListParagraph"/>
        <w:numPr>
          <w:ilvl w:val="0"/>
          <w:numId w:val="2"/>
        </w:numPr>
        <w:spacing w:after="60"/>
      </w:pPr>
      <w:r>
        <w:t xml:space="preserve">Questions for an insurance broker: indicative premiums for general liability, SAM, professional, and D&amp;O cover for a volunteer-led residential program for adults; what screening, two-deep leadership, and incident procedures are required to make the risk acceptable; how coverage extends to Sweden and the EU and whether European venues will accept the certificate; whether a new corporation can be written at all.</w:t>
      </w:r>
    </w:p>
    <w:p w:rsidR="00850BFC" w:rsidRDefault="00000000">
      <w:pPr>
        <w:pStyle w:val="ListParagraph"/>
        <w:numPr>
          <w:ilvl w:val="0"/>
          <w:numId w:val="2"/>
        </w:numPr>
        <w:spacing w:after="60"/>
      </w:pPr>
      <w:r>
        <w:t xml:space="preserve">Questions for the Committee itself: who will serve as treasurer and secretary, and will they still be serving in year three; what is expected annual revenue, which also drives item 9; and whether a strategic goal genuinely requires independence, or whether the motivation is chiefly frustration with the website and with process latency, which an affiliation agreement could address.</w:t>
      </w:r>
    </w:p>
    <w:p w:rsidR="00850BFC" w:rsidRDefault="00000000">
      <w:pPr>
        <w:pStyle w:val="ListParagraph"/>
        <w:numPr>
          <w:ilvl w:val="0"/>
          <w:numId w:val="2"/>
        </w:numPr>
        <w:spacing w:after="60"/>
      </w:pPr>
      <w:r>
        <w:t xml:space="preserve">Decision needed: agree whether incorporation work continues, and agree explicitly that separation from MKP is a separate decision to be taken later on evidence. [TBD]</w:t>
      </w:r>
    </w:p>
    <w:p w14:paraId="43E616AD" w14:textId="77777777" w:rsidR="00850BFC" w:rsidRDefault="00000000">
      <w:pPr>
        <w:pStyle w:val="Heading2"/>
      </w:pPr>
      <w:r>
        <w:t>4. Corporate name selection and availability</w:t>
      </w:r>
    </w:p>
    <w:p w14:paraId="6D00B8D8" w14:textId="77777777" w:rsidR="00850BFC" w:rsidRDefault="00000000">
      <w:pPr>
        <w:pStyle w:val="ListParagraph"/>
        <w:numPr>
          <w:ilvl w:val="0"/>
          <w:numId w:val="2"/>
        </w:numPr>
        <w:spacing w:after="60"/>
      </w:pPr>
      <w:r>
        <w:t>Proposed name: Gold Mining Circle (matches existing website, domain, and email).</w:t>
      </w:r>
    </w:p>
    <w:p w14:paraId="4FC03A0B" w14:textId="77777777" w:rsidR="00850BFC" w:rsidRDefault="00000000">
      <w:pPr>
        <w:pStyle w:val="ListParagraph"/>
        <w:numPr>
          <w:ilvl w:val="0"/>
          <w:numId w:val="2"/>
        </w:numPr>
        <w:spacing w:after="60"/>
      </w:pPr>
      <w:r>
        <w:t>Backups: Gold Mining Circles; Gold Mining Circle Foundation; Gold Mining Circle Community.</w:t>
      </w:r>
    </w:p>
    <w:p w14:paraId="1C7F9057" w14:textId="77777777" w:rsidR="00850BFC" w:rsidRDefault="00000000">
      <w:pPr>
        <w:pStyle w:val="ListParagraph"/>
        <w:numPr>
          <w:ilvl w:val="0"/>
          <w:numId w:val="2"/>
        </w:numPr>
        <w:spacing w:after="60"/>
      </w:pPr>
      <w:r>
        <w:t xml:space="preserve">Status: availability check on California SOS </w:t>
      </w:r>
      <w:proofErr w:type="spellStart"/>
      <w:r>
        <w:t>bizfile</w:t>
      </w:r>
      <w:proofErr w:type="spellEnd"/>
      <w:r>
        <w:t xml:space="preserve"> Online pending.</w:t>
      </w:r>
    </w:p>
    <w:p w14:paraId="64D11300" w14:textId="77777777" w:rsidR="00850BFC" w:rsidRDefault="00000000">
      <w:pPr>
        <w:pStyle w:val="ListParagraph"/>
        <w:numPr>
          <w:ilvl w:val="0"/>
          <w:numId w:val="2"/>
        </w:numPr>
        <w:spacing w:after="60"/>
      </w:pPr>
      <w:r>
        <w:t>Decision needed: reserve the name, or file articles directly.</w:t>
      </w:r>
    </w:p>
    <w:p w14:paraId="43D2C616" w14:textId="77777777" w:rsidR="00850BFC" w:rsidRDefault="00000000">
      <w:pPr>
        <w:pStyle w:val="ListParagraph"/>
        <w:numPr>
          <w:ilvl w:val="0"/>
          <w:numId w:val="2"/>
        </w:numPr>
        <w:spacing w:after="60"/>
      </w:pPr>
      <w:r>
        <w:t xml:space="preserve">Business names can be researched at </w:t>
      </w:r>
      <w:hyperlink r:id="rId7" w:history="1">
        <w:r>
          <w:rPr>
            <w:rStyle w:val="Hyperlink"/>
          </w:rPr>
          <w:t>https://bizfileonline.sos.ca.gov/search/business</w:t>
        </w:r>
      </w:hyperlink>
    </w:p>
    <w:p w14:paraId="080600BA" w14:textId="77777777" w:rsidR="00850BFC" w:rsidRDefault="00000000">
      <w:pPr>
        <w:pStyle w:val="Heading2"/>
      </w:pPr>
      <w:r>
        <w:t>5. Select the name for the corporation</w:t>
      </w:r>
    </w:p>
    <w:p w14:paraId="6956A507" w14:textId="77777777" w:rsidR="00850BFC" w:rsidRDefault="00000000">
      <w:pPr>
        <w:pStyle w:val="ListParagraph"/>
        <w:numPr>
          <w:ilvl w:val="0"/>
          <w:numId w:val="2"/>
        </w:numPr>
        <w:spacing w:after="60"/>
      </w:pPr>
      <w:r>
        <w:t>Option A: Gold Mining Circle</w:t>
      </w:r>
    </w:p>
    <w:p w14:paraId="3C05E5FE" w14:textId="77777777" w:rsidR="00850BFC" w:rsidRDefault="00000000">
      <w:pPr>
        <w:pStyle w:val="ListParagraph"/>
        <w:numPr>
          <w:ilvl w:val="0"/>
          <w:numId w:val="2"/>
        </w:numPr>
        <w:spacing w:after="60"/>
      </w:pPr>
      <w:r>
        <w:t>Option B: Gold Mining Circle Foundation</w:t>
      </w:r>
    </w:p>
    <w:p w14:paraId="4955230E" w14:textId="77777777" w:rsidR="00850BFC" w:rsidRDefault="00000000">
      <w:pPr>
        <w:pStyle w:val="ListParagraph"/>
        <w:numPr>
          <w:ilvl w:val="0"/>
          <w:numId w:val="2"/>
        </w:numPr>
        <w:spacing w:after="60"/>
      </w:pPr>
      <w:r>
        <w:t>Option C: Gold Mining Foundation</w:t>
      </w:r>
    </w:p>
    <w:p w14:paraId="622EAB7F" w14:textId="77777777" w:rsidR="00850BFC" w:rsidRDefault="00000000">
      <w:pPr>
        <w:pStyle w:val="ListParagraph"/>
        <w:numPr>
          <w:ilvl w:val="0"/>
          <w:numId w:val="2"/>
        </w:numPr>
        <w:spacing w:after="60"/>
      </w:pPr>
      <w:r>
        <w:lastRenderedPageBreak/>
        <w:t>California SOS search result: CIRCLET GOLD AND SILVER MINING COMPANY — registered 07/27/1863, status Suspended - Legacy, California.</w:t>
      </w:r>
    </w:p>
    <w:p w14:paraId="3376180E" w14:textId="77777777" w:rsidR="00850BFC" w:rsidRDefault="00000000">
      <w:pPr>
        <w:pStyle w:val="ListParagraph"/>
        <w:numPr>
          <w:ilvl w:val="0"/>
          <w:numId w:val="2"/>
        </w:numPr>
        <w:spacing w:after="60"/>
      </w:pPr>
      <w:r>
        <w:t>Observation: this 1863 mining company has a clearly different name ("Circlet," "Gold and Silver Mining Company"), so it is unlikely to block any of the three options. SOS makes the final determination when the articles are filed.</w:t>
      </w:r>
    </w:p>
    <w:p w14:paraId="5485A0A9" w14:textId="77777777" w:rsidR="00850BFC" w:rsidRDefault="00000000">
      <w:pPr>
        <w:pStyle w:val="ListParagraph"/>
        <w:numPr>
          <w:ilvl w:val="0"/>
          <w:numId w:val="2"/>
        </w:numPr>
        <w:spacing w:after="60"/>
      </w:pPr>
      <w:r>
        <w:t>California SOS search for "Gold Mining Foundation": no results found.</w:t>
      </w:r>
    </w:p>
    <w:p w14:paraId="2571497D" w14:textId="77777777" w:rsidR="00850BFC" w:rsidRDefault="00000000">
      <w:pPr>
        <w:pStyle w:val="ListParagraph"/>
        <w:numPr>
          <w:ilvl w:val="0"/>
          <w:numId w:val="2"/>
        </w:numPr>
        <w:spacing w:after="60"/>
      </w:pPr>
      <w:r>
        <w:t>California SOS search for "Gold Mining Circle Foundation": no results found.</w:t>
      </w:r>
    </w:p>
    <w:p w14:paraId="061D0EF0" w14:textId="77777777" w:rsidR="00850BFC" w:rsidRDefault="00000000">
      <w:pPr>
        <w:pStyle w:val="ListParagraph"/>
        <w:numPr>
          <w:ilvl w:val="0"/>
          <w:numId w:val="2"/>
        </w:numPr>
        <w:spacing w:after="60"/>
      </w:pPr>
      <w:r>
        <w:t>Decision: [TBD]</w:t>
      </w:r>
    </w:p>
    <w:p w14:paraId="23D2CE74" w14:textId="77777777" w:rsidR="00850BFC" w:rsidRDefault="00000000">
      <w:pPr>
        <w:pStyle w:val="Heading2"/>
      </w:pPr>
      <w:r>
        <w:t>6. Board of directors</w:t>
      </w:r>
    </w:p>
    <w:p w14:paraId="6946F3A2" w14:textId="77777777" w:rsidR="00850BFC" w:rsidRDefault="00000000">
      <w:pPr>
        <w:pStyle w:val="ListParagraph"/>
        <w:numPr>
          <w:ilvl w:val="0"/>
          <w:numId w:val="2"/>
        </w:numPr>
        <w:spacing w:after="60"/>
      </w:pPr>
      <w:r>
        <w:t>Recommend at least three directors; no more than 49% may be "interested persons."</w:t>
      </w:r>
    </w:p>
    <w:p w14:paraId="61FD703B" w14:textId="77777777" w:rsidR="00850BFC" w:rsidRDefault="00000000">
      <w:pPr>
        <w:pStyle w:val="ListParagraph"/>
        <w:numPr>
          <w:ilvl w:val="0"/>
          <w:numId w:val="2"/>
        </w:numPr>
        <w:spacing w:after="60"/>
      </w:pPr>
      <w:r>
        <w:t>Officers required: president/chair, secretary, CFO/treasurer.</w:t>
      </w:r>
    </w:p>
    <w:p w14:paraId="52C7743B" w14:textId="77777777" w:rsidR="00850BFC" w:rsidRDefault="00000000">
      <w:pPr>
        <w:pStyle w:val="Heading2"/>
      </w:pPr>
      <w:r>
        <w:t>9. IRS application</w:t>
      </w:r>
    </w:p>
    <w:p w14:paraId="48C2CB62" w14:textId="77777777" w:rsidR="00850BFC" w:rsidRDefault="00000000">
      <w:pPr>
        <w:pStyle w:val="ListParagraph"/>
        <w:numPr>
          <w:ilvl w:val="0"/>
          <w:numId w:val="2"/>
        </w:numPr>
        <w:spacing w:after="60"/>
      </w:pPr>
      <w:r>
        <w:t>Form 1023-EZ ($275) only if gross receipts stay at or under $50,000 and assets at or under $250,000.</w:t>
      </w:r>
    </w:p>
    <w:p w14:paraId="7401412B" w14:textId="77777777" w:rsidR="00850BFC" w:rsidRDefault="00000000">
      <w:pPr>
        <w:pStyle w:val="ListParagraph"/>
        <w:numPr>
          <w:ilvl w:val="0"/>
          <w:numId w:val="2"/>
        </w:numPr>
        <w:spacing w:after="60"/>
      </w:pPr>
      <w:r>
        <w:t>Otherwise, full Form 1023 ($600).</w:t>
      </w:r>
    </w:p>
    <w:p w14:paraId="6F2E1544" w14:textId="77777777" w:rsidR="00850BFC" w:rsidRDefault="00000000">
      <w:pPr>
        <w:pStyle w:val="ListParagraph"/>
        <w:numPr>
          <w:ilvl w:val="0"/>
          <w:numId w:val="2"/>
        </w:numPr>
        <w:spacing w:after="60"/>
      </w:pPr>
      <w:r>
        <w:t>Decision needed: expected revenue over the next three years.</w:t>
      </w:r>
    </w:p>
    <w:p w14:paraId="55F2BB47" w14:textId="77777777" w:rsidR="00850BFC" w:rsidRDefault="00000000">
      <w:pPr>
        <w:pStyle w:val="Heading1"/>
      </w:pPr>
      <w:r>
        <w:t>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60"/>
        <w:gridCol w:w="2900"/>
      </w:tblGrid>
      <w:tr w:rsidR="00850BFC" w14:paraId="209443DF"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076A15" w14:textId="77777777" w:rsidR="00850BFC" w:rsidRDefault="00000000">
            <w:r>
              <w:rPr>
                <w:b/>
                <w:bCs/>
                <w:color w:val="FFFFFF"/>
              </w:rPr>
              <w:t>#</w:t>
            </w:r>
          </w:p>
        </w:tc>
        <w:tc>
          <w:tcPr>
            <w:tcW w:w="5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7D98EC" w14:textId="77777777" w:rsidR="00850BFC" w:rsidRDefault="00000000">
            <w:r>
              <w:rPr>
                <w:b/>
                <w:bCs/>
                <w:color w:val="FFFFFF"/>
              </w:rPr>
              <w:t>Decision</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6061CA" w14:textId="77777777" w:rsidR="00850BFC" w:rsidRDefault="00000000">
            <w:r>
              <w:rPr>
                <w:b/>
                <w:bCs/>
                <w:color w:val="FFFFFF"/>
              </w:rPr>
              <w:t>Agenda item</w:t>
            </w:r>
          </w:p>
        </w:tc>
      </w:tr>
      <w:tr w:rsidR="00850BFC" w14:paraId="7BFD1D4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C9268" w14:textId="77777777" w:rsidR="00850BFC" w:rsidRDefault="00000000">
            <w:r>
              <w:t>1</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99C29" w14:textId="77777777" w:rsidR="00850BFC" w:rsidRDefault="00000000">
            <w:r>
              <w:t>Corporate name: [Gold Mining Circle / Gold Mining Circle Foundation / Gold Mining Foundation]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38BED0" w14:textId="77777777" w:rsidR="00850BFC" w:rsidRDefault="00000000">
            <w:r>
              <w:t>5</w:t>
            </w:r>
          </w:p>
        </w:tc>
      </w:tr>
      <w:tr w:rsidR="00850BFC" w14:paraId="105089D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A412F" w14:textId="77777777" w:rsidR="00850BFC" w:rsidRDefault="00000000">
            <w:r>
              <w:t>2</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367AF" w14:textId="77777777" w:rsidR="00850BFC" w:rsidRDefault="00850BFC"/>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DACF2" w14:textId="77777777" w:rsidR="00850BFC" w:rsidRDefault="00850BFC"/>
        </w:tc>
      </w:tr>
    </w:tbl>
    <w:p w14:paraId="7CC5EE33" w14:textId="77777777" w:rsidR="00850BFC" w:rsidRDefault="00000000">
      <w:pPr>
        <w:pStyle w:val="Heading1"/>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60"/>
        <w:gridCol w:w="2000"/>
        <w:gridCol w:w="2000"/>
      </w:tblGrid>
      <w:tr w:rsidR="00850BFC" w14:paraId="04010B8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501196" w14:textId="77777777" w:rsidR="00850BFC" w:rsidRDefault="00000000">
            <w:r>
              <w:rPr>
                <w:b/>
                <w:bCs/>
                <w:color w:val="FFFFFF"/>
              </w:rPr>
              <w:t>#</w:t>
            </w:r>
          </w:p>
        </w:tc>
        <w:tc>
          <w:tcPr>
            <w:tcW w:w="4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BF9976" w14:textId="77777777" w:rsidR="00850BFC" w:rsidRDefault="00000000">
            <w:r>
              <w:rPr>
                <w:b/>
                <w:bCs/>
                <w:color w:val="FFFFFF"/>
              </w:rPr>
              <w:t>Action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6F01E9" w14:textId="77777777" w:rsidR="00850BFC" w:rsidRDefault="00000000">
            <w:r>
              <w:rPr>
                <w:b/>
                <w:bCs/>
                <w:color w:val="FFFFFF"/>
              </w:rPr>
              <w:t>Owner</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A90A68" w14:textId="77777777" w:rsidR="00850BFC" w:rsidRDefault="00000000">
            <w:r>
              <w:rPr>
                <w:b/>
                <w:bCs/>
                <w:color w:val="FFFFFF"/>
              </w:rPr>
              <w:t>Due</w:t>
            </w:r>
          </w:p>
        </w:tc>
      </w:tr>
      <w:tr w:rsidR="00850BFC" w14:paraId="4C00DDC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4FCE9" w14:textId="77777777" w:rsidR="00850BFC" w:rsidRDefault="00000000">
            <w:r>
              <w:t>1</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74492" w14:textId="77777777" w:rsidR="00850BFC" w:rsidRDefault="00000000">
            <w:r>
              <w:t>Search California SOS records for "Gold Mining Circle" and variants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E6B48"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6859F" w14:textId="77777777" w:rsidR="00850BFC" w:rsidRDefault="00000000">
            <w:r>
              <w:t>[TBD]</w:t>
            </w:r>
          </w:p>
        </w:tc>
      </w:tr>
      <w:tr w:rsidR="00850BFC" w14:paraId="3CF6488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492443" w14:textId="77777777" w:rsidR="00850BFC" w:rsidRDefault="00000000">
            <w:r>
              <w:t>2</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0F9AE" w14:textId="77777777" w:rsidR="00850BFC" w:rsidRDefault="00000000">
            <w:r>
              <w:t>Identify director candidates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74BCD"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3A4CE" w14:textId="77777777" w:rsidR="00850BFC" w:rsidRDefault="00000000">
            <w:r>
              <w:t>[TBD]</w:t>
            </w:r>
          </w:p>
        </w:tc>
      </w:tr>
      <w:tr w:rsidR="00850BFC" w14:paraId="2A507D2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A41A2" w14:textId="77777777" w:rsidR="00850BFC" w:rsidRDefault="00000000">
            <w:r>
              <w:t>3</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4B9B8" w14:textId="77777777" w:rsidR="00850BFC" w:rsidRDefault="00000000">
            <w:r>
              <w:t>Select an agent for service of process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5A7D5" w14:textId="77777777" w:rsidR="00850BFC" w:rsidRDefault="00000000">
            <w:r>
              <w:t>[TBD]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D43DB8" w14:textId="77777777" w:rsidR="00850BFC" w:rsidRDefault="00000000">
            <w:r>
              <w:t>[TBD]</w:t>
            </w:r>
          </w:p>
        </w:tc>
      </w:tr>
      <w:tr w:rsidR="00850BFC" w14:paraId="6935959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DF3689" w14:textId="77777777" w:rsidR="00850BFC" w:rsidRDefault="00000000">
            <w:r>
              <w:t>4</w:t>
            </w:r>
          </w:p>
        </w:tc>
        <w:tc>
          <w:tcPr>
            <w:tcW w:w="4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C0407" w14:textId="77777777" w:rsidR="00850BFC" w:rsidRDefault="00850BFC"/>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36DB6" w14:textId="77777777" w:rsidR="00850BFC" w:rsidRDefault="00850BFC"/>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4D1E9" w14:textId="77777777" w:rsidR="00850BFC" w:rsidRDefault="00850BFC"/>
        </w:tc>
      </w:tr>
    </w:tbl>
    <w:p w14:paraId="47B963D4" w14:textId="77777777" w:rsidR="00850BFC" w:rsidRDefault="00000000">
      <w:pPr>
        <w:pStyle w:val="Heading1"/>
      </w:pPr>
      <w:r>
        <w:t>Next Meeting</w:t>
      </w:r>
    </w:p>
    <w:p w14:paraId="2E3793E8" w14:textId="77777777" w:rsidR="00850BFC" w:rsidRDefault="00000000">
      <w:pPr>
        <w:spacing w:after="100"/>
      </w:pPr>
      <w:r>
        <w:rPr>
          <w:b/>
          <w:bCs/>
        </w:rPr>
        <w:t xml:space="preserve">Date / Time: </w:t>
      </w:r>
      <w:r>
        <w:t>[TBD]</w:t>
      </w:r>
    </w:p>
    <w:sectPr w:rsidR="00850BFC">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6CD742" w14:textId="77777777" w:rsidR="00133284" w:rsidRDefault="00133284">
      <w:r>
        <w:separator/>
      </w:r>
    </w:p>
  </w:endnote>
  <w:endnote w:type="continuationSeparator" w:id="0">
    <w:p w14:paraId="5057900C" w14:textId="77777777" w:rsidR="00133284" w:rsidRDefault="00133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7F9881" w14:textId="77777777" w:rsidR="00850BFC" w:rsidRDefault="00000000">
    <w:pPr>
      <w:jc w:val="center"/>
    </w:pPr>
    <w:r>
      <w:rPr>
        <w:color w:val="777777"/>
        <w:sz w:val="18"/>
        <w:szCs w:val="18"/>
      </w:rPr>
      <w:t xml:space="preserve">GMC Steering Committee · September 24, 2026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8441EE">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A75A28" w14:textId="77777777" w:rsidR="00133284" w:rsidRDefault="00133284">
      <w:r>
        <w:separator/>
      </w:r>
    </w:p>
  </w:footnote>
  <w:footnote w:type="continuationSeparator" w:id="0">
    <w:p w14:paraId="7CD8504F" w14:textId="77777777" w:rsidR="00133284" w:rsidRDefault="00133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507B3A"/>
    <w:multiLevelType w:val="hybridMultilevel"/>
    <w:tmpl w:val="70D641D0"/>
    <w:lvl w:ilvl="0" w:tplc="2F0C2C88">
      <w:start w:val="1"/>
      <w:numFmt w:val="bullet"/>
      <w:lvlText w:val="•"/>
      <w:lvlJc w:val="left"/>
      <w:pPr>
        <w:ind w:left="540" w:hanging="270"/>
      </w:pPr>
    </w:lvl>
    <w:lvl w:ilvl="1" w:tplc="EA2E6D48">
      <w:numFmt w:val="decimal"/>
      <w:lvlText w:val=""/>
      <w:lvlJc w:val="left"/>
    </w:lvl>
    <w:lvl w:ilvl="2" w:tplc="BE8205D6">
      <w:numFmt w:val="decimal"/>
      <w:lvlText w:val=""/>
      <w:lvlJc w:val="left"/>
    </w:lvl>
    <w:lvl w:ilvl="3" w:tplc="564C1744">
      <w:numFmt w:val="decimal"/>
      <w:lvlText w:val=""/>
      <w:lvlJc w:val="left"/>
    </w:lvl>
    <w:lvl w:ilvl="4" w:tplc="FBA45CC6">
      <w:numFmt w:val="decimal"/>
      <w:lvlText w:val=""/>
      <w:lvlJc w:val="left"/>
    </w:lvl>
    <w:lvl w:ilvl="5" w:tplc="70003E18">
      <w:numFmt w:val="decimal"/>
      <w:lvlText w:val=""/>
      <w:lvlJc w:val="left"/>
    </w:lvl>
    <w:lvl w:ilvl="6" w:tplc="68701FE0">
      <w:numFmt w:val="decimal"/>
      <w:lvlText w:val=""/>
      <w:lvlJc w:val="left"/>
    </w:lvl>
    <w:lvl w:ilvl="7" w:tplc="3B28D30C">
      <w:numFmt w:val="decimal"/>
      <w:lvlText w:val=""/>
      <w:lvlJc w:val="left"/>
    </w:lvl>
    <w:lvl w:ilvl="8" w:tplc="25B05D8C">
      <w:numFmt w:val="decimal"/>
      <w:lvlText w:val=""/>
      <w:lvlJc w:val="left"/>
    </w:lvl>
  </w:abstractNum>
  <w:abstractNum w:abstractNumId="1" w15:restartNumberingAfterBreak="0">
    <w:nsid w:val="7DD244A0"/>
    <w:multiLevelType w:val="hybridMultilevel"/>
    <w:tmpl w:val="001A3678"/>
    <w:lvl w:ilvl="0" w:tplc="F4203698">
      <w:start w:val="1"/>
      <w:numFmt w:val="bullet"/>
      <w:lvlText w:val="●"/>
      <w:lvlJc w:val="left"/>
      <w:pPr>
        <w:ind w:left="720" w:hanging="360"/>
      </w:pPr>
    </w:lvl>
    <w:lvl w:ilvl="1" w:tplc="EF0413A0">
      <w:start w:val="1"/>
      <w:numFmt w:val="bullet"/>
      <w:lvlText w:val="○"/>
      <w:lvlJc w:val="left"/>
      <w:pPr>
        <w:ind w:left="1440" w:hanging="360"/>
      </w:pPr>
    </w:lvl>
    <w:lvl w:ilvl="2" w:tplc="3C28533E">
      <w:start w:val="1"/>
      <w:numFmt w:val="bullet"/>
      <w:lvlText w:val="■"/>
      <w:lvlJc w:val="left"/>
      <w:pPr>
        <w:ind w:left="2160" w:hanging="360"/>
      </w:pPr>
    </w:lvl>
    <w:lvl w:ilvl="3" w:tplc="DF36A242">
      <w:start w:val="1"/>
      <w:numFmt w:val="bullet"/>
      <w:lvlText w:val="●"/>
      <w:lvlJc w:val="left"/>
      <w:pPr>
        <w:ind w:left="2880" w:hanging="360"/>
      </w:pPr>
    </w:lvl>
    <w:lvl w:ilvl="4" w:tplc="3320DD9A">
      <w:start w:val="1"/>
      <w:numFmt w:val="bullet"/>
      <w:lvlText w:val="○"/>
      <w:lvlJc w:val="left"/>
      <w:pPr>
        <w:ind w:left="3600" w:hanging="360"/>
      </w:pPr>
    </w:lvl>
    <w:lvl w:ilvl="5" w:tplc="ECE6C9CE">
      <w:start w:val="1"/>
      <w:numFmt w:val="bullet"/>
      <w:lvlText w:val="■"/>
      <w:lvlJc w:val="left"/>
      <w:pPr>
        <w:ind w:left="4320" w:hanging="360"/>
      </w:pPr>
    </w:lvl>
    <w:lvl w:ilvl="6" w:tplc="A25650F8">
      <w:start w:val="1"/>
      <w:numFmt w:val="bullet"/>
      <w:lvlText w:val="●"/>
      <w:lvlJc w:val="left"/>
      <w:pPr>
        <w:ind w:left="5040" w:hanging="360"/>
      </w:pPr>
    </w:lvl>
    <w:lvl w:ilvl="7" w:tplc="8B62C84C">
      <w:start w:val="1"/>
      <w:numFmt w:val="bullet"/>
      <w:lvlText w:val="●"/>
      <w:lvlJc w:val="left"/>
      <w:pPr>
        <w:ind w:left="5760" w:hanging="360"/>
      </w:pPr>
    </w:lvl>
    <w:lvl w:ilvl="8" w:tplc="C0F4DDF8">
      <w:start w:val="1"/>
      <w:numFmt w:val="bullet"/>
      <w:lvlText w:val="●"/>
      <w:lvlJc w:val="left"/>
      <w:pPr>
        <w:ind w:left="6480" w:hanging="360"/>
      </w:pPr>
    </w:lvl>
  </w:abstractNum>
  <w:num w:numId="1" w16cid:durableId="1427926425">
    <w:abstractNumId w:val="1"/>
    <w:lvlOverride w:ilvl="0">
      <w:startOverride w:val="1"/>
    </w:lvlOverride>
  </w:num>
  <w:num w:numId="2" w16cid:durableId="12994578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BFC"/>
    <w:rsid w:val="00133284"/>
    <w:rsid w:val="008441EE"/>
    <w:rsid w:val="00850BFC"/>
    <w:rsid w:val="00FA1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C1BD8B"/>
  <w15:docId w15:val="{C27C1ABA-72B9-894F-B6B7-1B084F44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28"/>
      <w:szCs w:val="28"/>
    </w:rPr>
  </w:style>
  <w:style w:type="paragraph" w:styleId="Heading2">
    <w:name w:val="heading 2"/>
    <w:uiPriority w:val="9"/>
    <w:unhideWhenUsed/>
    <w:qFormat/>
    <w:pPr>
      <w:spacing w:before="200" w:after="80"/>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izfileonline.sos.ca.gov/search/busin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422</Words>
  <Characters>2410</Characters>
  <Application>Microsoft Office Word</Application>
  <DocSecurity>0</DocSecurity>
  <Lines>126</Lines>
  <Paragraphs>123</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White</cp:lastModifiedBy>
  <cp:revision>2</cp:revision>
  <dcterms:created xsi:type="dcterms:W3CDTF">2026-09-17T03:31:00Z</dcterms:created>
  <dcterms:modified xsi:type="dcterms:W3CDTF">2026-09-21T05:10:00Z</dcterms:modified>
</cp:coreProperties>
</file>