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2E74B5" w:sz="6"/>
        </w:pBdr>
        <w:spacing w:after="160" w:before="0"/>
      </w:pPr>
      <w:r>
        <w:rPr>
          <w:rFonts w:ascii="Calibri" w:cs="Calibri" w:eastAsia="Calibri" w:hAnsi="Calibri"/>
          <w:b/>
          <w:bCs/>
          <w:color w:val="2E74B5"/>
          <w:sz w:val="40"/>
          <w:szCs w:val="40"/>
        </w:rPr>
        <w:t xml:space="preserve">XName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F2F2F"/>
          <w:sz w:val="20"/>
          <w:szCs w:val="20"/>
        </w:rPr>
        <w:t xml:space="preserve">XName is an immutable, interned representation of an XML name. Every element and attribute carries an XName that captures both the namespace and the local name. XName instances are cached — two XName objects for the same namespace and local name are the same object (identity equality).</w:t>
      </w:r>
    </w:p>
    <w:p>
      <w:pPr>
        <w:pBdr>
          <w:bottom w:val="single" w:color="CCCCCC" w:sz="2"/>
        </w:pBdr>
        <w:spacing w:after="60" w:before="200"/>
      </w:pPr>
      <w:r>
        <w:rPr>
          <w:rFonts w:ascii="Consolas" w:cs="Consolas" w:eastAsia="Consolas" w:hAnsi="Consolas"/>
          <w:b/>
          <w:bCs/>
          <w:color w:val="2F2F2F"/>
          <w:sz w:val="24"/>
          <w:szCs w:val="24"/>
        </w:rPr>
        <w:t xml:space="preserve">constructor / XName.get</w:t>
      </w:r>
      <w:r>
        <w:t xml:space="preserve">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7030A0" w:val="clear"/>
        </w:rPr>
        <w:t xml:space="preserve"> static method 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F2F2F"/>
          <w:sz w:val="20"/>
          <w:szCs w:val="20"/>
        </w:rPr>
        <w:t xml:space="preserve">Creates or retrieves a cached XName. XName.get() is the preferred factory; the constructor also works and returns the cached instance.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F2F2F"/>
          <w:sz w:val="20"/>
          <w:szCs w:val="20"/>
        </w:rPr>
        <w:t xml:space="preserve">Clark notation: {http://example.com/ns}localName — the namespace URI is wrapped in braces followed immediately by the local name.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Signature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new XName(name: string)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new XName(namespace: XNamespace, localName: string)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static XName.get(name: string): XName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static XName.get(namespace: XNamespace, localName: string): XName</w:t>
      </w:r>
    </w:p>
    <w:p>
      <w:pPr>
        <w:spacing w:after="60"/>
      </w:pP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shd w:fill="2E74B5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Parameter</w:t>
            </w:r>
          </w:p>
        </w:tc>
        <w:tc>
          <w:tcPr>
            <w:tcW w:type="pct" w:w="22%"/>
            <w:shd w:fill="2E74B5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pct" w:w="56%"/>
            <w:shd w:fill="2E74B5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2F2F2F"/>
                <w:sz w:val="18"/>
                <w:szCs w:val="18"/>
              </w:rPr>
              <w:t xml:space="preserve">name</w:t>
            </w:r>
          </w:p>
        </w:tc>
        <w:tc>
          <w:p>
            <w:r>
              <w:rPr>
                <w:rFonts w:ascii="Consolas" w:cs="Consolas" w:eastAsia="Consolas" w:hAnsi="Consolas"/>
                <w:color w:val="2F2F2F"/>
                <w:sz w:val="18"/>
                <w:szCs w:val="18"/>
              </w:rPr>
              <w:t xml:space="preserve">string</w:t>
            </w:r>
          </w:p>
        </w:tc>
        <w:tc>
          <w:p>
            <w:r>
              <w:rPr>
                <w:rFonts w:ascii="Consolas" w:cs="Consolas" w:eastAsia="Consolas" w:hAnsi="Consolas"/>
                <w:color w:val="2F2F2F"/>
                <w:sz w:val="18"/>
                <w:szCs w:val="18"/>
              </w:rPr>
              <w:t xml:space="preserve">Local name, or Clark notation {uri}local.</w:t>
            </w:r>
          </w:p>
        </w:tc>
      </w:tr>
      <w:tr>
        <w:tc>
          <w:tcPr>
            <w:shd w:fill="DEEAF1" w:val="clear"/>
          </w:tcPr>
          <w:p>
            <w:r>
              <w:rPr>
                <w:rFonts w:ascii="Consolas" w:cs="Consolas" w:eastAsia="Consolas" w:hAnsi="Consolas"/>
                <w:color w:val="2F2F2F"/>
                <w:sz w:val="18"/>
                <w:szCs w:val="18"/>
              </w:rPr>
              <w:t xml:space="preserve">namespace</w:t>
            </w:r>
          </w:p>
        </w:tc>
        <w:tc>
          <w:tcPr>
            <w:shd w:fill="DEEAF1" w:val="clear"/>
          </w:tcPr>
          <w:p>
            <w:r>
              <w:rPr>
                <w:rFonts w:ascii="Consolas" w:cs="Consolas" w:eastAsia="Consolas" w:hAnsi="Consolas"/>
                <w:color w:val="2F2F2F"/>
                <w:sz w:val="18"/>
                <w:szCs w:val="18"/>
              </w:rPr>
              <w:t xml:space="preserve">XNamespace</w:t>
            </w:r>
          </w:p>
        </w:tc>
        <w:tc>
          <w:tcPr>
            <w:shd w:fill="DEEAF1" w:val="clear"/>
          </w:tcPr>
          <w:p>
            <w:r>
              <w:rPr>
                <w:rFonts w:ascii="Consolas" w:cs="Consolas" w:eastAsia="Consolas" w:hAnsi="Consolas"/>
                <w:color w:val="2F2F2F"/>
                <w:sz w:val="18"/>
                <w:szCs w:val="18"/>
              </w:rPr>
              <w:t xml:space="preserve">The namespace object.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2F2F2F"/>
                <w:sz w:val="18"/>
                <w:szCs w:val="18"/>
              </w:rPr>
              <w:t xml:space="preserve">localName</w:t>
            </w:r>
          </w:p>
        </w:tc>
        <w:tc>
          <w:p>
            <w:r>
              <w:rPr>
                <w:rFonts w:ascii="Consolas" w:cs="Consolas" w:eastAsia="Consolas" w:hAnsi="Consolas"/>
                <w:color w:val="2F2F2F"/>
                <w:sz w:val="18"/>
                <w:szCs w:val="18"/>
              </w:rPr>
              <w:t xml:space="preserve">string</w:t>
            </w:r>
          </w:p>
        </w:tc>
        <w:tc>
          <w:p>
            <w:r>
              <w:rPr>
                <w:rFonts w:ascii="Consolas" w:cs="Consolas" w:eastAsia="Consolas" w:hAnsi="Consolas"/>
                <w:color w:val="2F2F2F"/>
                <w:sz w:val="18"/>
                <w:szCs w:val="18"/>
              </w:rPr>
              <w:t xml:space="preserve">The local part of the name.</w:t>
            </w:r>
          </w:p>
        </w:tc>
      </w:tr>
    </w:tbl>
    <w:p>
      <w:pPr>
        <w:spacing w:after="60"/>
      </w:pP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Special Semantics</w:t>
      </w:r>
    </w:p>
    <w:p>
      <w:pPr>
        <w:shd w:fill="FFF9E6" w:val="clear"/>
        <w:spacing w:after="60" w:before="60"/>
        <w:ind w:left="360"/>
      </w:pPr>
      <w:r>
        <w:rPr>
          <w:rFonts w:ascii="Calibri" w:cs="Calibri" w:eastAsia="Calibri" w:hAnsi="Calibri"/>
          <w:i/>
          <w:iCs/>
          <w:color w:val="7B5700"/>
          <w:sz w:val="18"/>
          <w:szCs w:val="18"/>
        </w:rPr>
        <w:t xml:space="preserve">⚑  XName instances are cached. Calling new XName("foo") twice returns the same object.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Example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const n1 = XName.get('title');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const n2 = XName.get('title');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n1 === n2; // true — same cached instance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/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const W = XNamespace.get('http://schemas.openxmlformats.org/wordprocessingml/2006/main');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const wParagraph = W.getName('p'); // preferred when namespace object is available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// equivalent to:</w:t>
      </w:r>
    </w:p>
    <w:p>
      <w:pPr>
        <w:shd w:fill="F2F2F2" w:val="clear"/>
        <w:spacing w:after="8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XName.get('{http://schemas.openxmlformats.org/wordprocessingml/2006/main}p')</w:t>
      </w:r>
    </w:p>
    <w:p>
      <w:pPr>
        <w:pBdr>
          <w:bottom w:val="single" w:color="CCCCCC" w:sz="2"/>
        </w:pBdr>
        <w:spacing w:after="60" w:before="200"/>
      </w:pPr>
      <w:r>
        <w:rPr>
          <w:rFonts w:ascii="Consolas" w:cs="Consolas" w:eastAsia="Consolas" w:hAnsi="Consolas"/>
          <w:b/>
          <w:bCs/>
          <w:color w:val="2F2F2F"/>
          <w:sz w:val="24"/>
          <w:szCs w:val="24"/>
        </w:rPr>
        <w:t xml:space="preserve">namespace</w:t>
      </w:r>
      <w:r>
        <w:t xml:space="preserve">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4472C4" w:val="clear"/>
        </w:rPr>
        <w:t xml:space="preserve"> property 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F2F2F"/>
          <w:sz w:val="20"/>
          <w:szCs w:val="20"/>
        </w:rPr>
        <w:t xml:space="preserve">The XNamespace of this name. For unqualified names this is XNamespace.none (empty URI).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Signature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public readonly namespace: XNamespace</w:t>
      </w:r>
    </w:p>
    <w:p>
      <w:pPr>
        <w:spacing w:after="60"/>
      </w:pP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Example</w:t>
      </w:r>
    </w:p>
    <w:p>
      <w:pPr>
        <w:shd w:fill="F2F2F2" w:val="clear"/>
        <w:spacing w:after="8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XName.get('foo').namespace === XNamespace.none; // true</w:t>
      </w:r>
    </w:p>
    <w:p>
      <w:pPr>
        <w:pBdr>
          <w:bottom w:val="single" w:color="CCCCCC" w:sz="2"/>
        </w:pBdr>
        <w:spacing w:after="60" w:before="200"/>
      </w:pPr>
      <w:r>
        <w:rPr>
          <w:rFonts w:ascii="Consolas" w:cs="Consolas" w:eastAsia="Consolas" w:hAnsi="Consolas"/>
          <w:b/>
          <w:bCs/>
          <w:color w:val="2F2F2F"/>
          <w:sz w:val="24"/>
          <w:szCs w:val="24"/>
        </w:rPr>
        <w:t xml:space="preserve">localName</w:t>
      </w:r>
      <w:r>
        <w:t xml:space="preserve">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4472C4" w:val="clear"/>
        </w:rPr>
        <w:t xml:space="preserve"> property 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F2F2F"/>
          <w:sz w:val="20"/>
          <w:szCs w:val="20"/>
        </w:rPr>
        <w:t xml:space="preserve">The local part of the name, without any namespace or prefix.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Signature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public readonly localName: string</w:t>
      </w:r>
    </w:p>
    <w:p>
      <w:pPr>
        <w:spacing w:after="60"/>
      </w:pP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Example</w:t>
      </w:r>
    </w:p>
    <w:p>
      <w:pPr>
        <w:shd w:fill="F2F2F2" w:val="clear"/>
        <w:spacing w:after="8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XName.get('{urn:example}item').localName; // 'item'</w:t>
      </w:r>
    </w:p>
    <w:p>
      <w:pPr>
        <w:pBdr>
          <w:bottom w:val="single" w:color="CCCCCC" w:sz="2"/>
        </w:pBdr>
        <w:spacing w:after="60" w:before="200"/>
      </w:pPr>
      <w:r>
        <w:rPr>
          <w:rFonts w:ascii="Consolas" w:cs="Consolas" w:eastAsia="Consolas" w:hAnsi="Consolas"/>
          <w:b/>
          <w:bCs/>
          <w:color w:val="2F2F2F"/>
          <w:sz w:val="24"/>
          <w:szCs w:val="24"/>
        </w:rPr>
        <w:t xml:space="preserve">namespaceName</w:t>
      </w:r>
      <w:r>
        <w:t xml:space="preserve">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4472C4" w:val="clear"/>
        </w:rPr>
        <w:t xml:space="preserve"> getter 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F2F2F"/>
          <w:sz w:val="20"/>
          <w:szCs w:val="20"/>
        </w:rPr>
        <w:t xml:space="preserve">Convenience accessor for the namespace URI string.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Signature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public get namespaceName(): string</w:t>
      </w:r>
    </w:p>
    <w:p>
      <w:pPr>
        <w:spacing w:after="60"/>
      </w:pP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Returns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F2F2F"/>
          <w:sz w:val="20"/>
          <w:szCs w:val="20"/>
        </w:rPr>
        <w:t xml:space="preserve">string — the namespace URI, or empty string for unqualified names.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Example</w:t>
      </w:r>
    </w:p>
    <w:p>
      <w:pPr>
        <w:shd w:fill="F2F2F2" w:val="clear"/>
        <w:spacing w:after="8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XName.get('{urn:example}item').namespaceName; // 'urn:example'</w:t>
      </w:r>
    </w:p>
    <w:p>
      <w:pPr>
        <w:pBdr>
          <w:bottom w:val="single" w:color="CCCCCC" w:sz="2"/>
        </w:pBdr>
        <w:spacing w:after="60" w:before="200"/>
      </w:pPr>
      <w:r>
        <w:rPr>
          <w:rFonts w:ascii="Consolas" w:cs="Consolas" w:eastAsia="Consolas" w:hAnsi="Consolas"/>
          <w:b/>
          <w:bCs/>
          <w:color w:val="2F2F2F"/>
          <w:sz w:val="24"/>
          <w:szCs w:val="24"/>
        </w:rPr>
        <w:t xml:space="preserve">equals</w:t>
      </w:r>
      <w:r>
        <w:t xml:space="preserve">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375623" w:val="clear"/>
        </w:rPr>
        <w:t xml:space="preserve"> method 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F2F2F"/>
          <w:sz w:val="20"/>
          <w:szCs w:val="20"/>
        </w:rPr>
        <w:t xml:space="preserve">Returns true if both names refer to the same cached instance (identity equality). Because XName is interned, this is equivalent to reference equality.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Signature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public equals(other: XName): boolean</w:t>
      </w:r>
    </w:p>
    <w:p>
      <w:pPr>
        <w:spacing w:after="60"/>
      </w:pP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Returns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F2F2F"/>
          <w:sz w:val="20"/>
          <w:szCs w:val="20"/>
        </w:rPr>
        <w:t xml:space="preserve">boolean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Example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const a = XName.get('title');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const b = XName.get('title');</w:t>
      </w:r>
    </w:p>
    <w:p>
      <w:pPr>
        <w:shd w:fill="F2F2F2" w:val="clear"/>
        <w:spacing w:after="8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a.equals(b); // true (same object)</w:t>
      </w:r>
    </w:p>
    <w:p>
      <w:pPr>
        <w:pBdr>
          <w:bottom w:val="single" w:color="CCCCCC" w:sz="2"/>
        </w:pBdr>
        <w:spacing w:after="60" w:before="200"/>
      </w:pPr>
      <w:r>
        <w:rPr>
          <w:rFonts w:ascii="Consolas" w:cs="Consolas" w:eastAsia="Consolas" w:hAnsi="Consolas"/>
          <w:b/>
          <w:bCs/>
          <w:color w:val="2F2F2F"/>
          <w:sz w:val="24"/>
          <w:szCs w:val="24"/>
        </w:rPr>
        <w:t xml:space="preserve">toString</w:t>
      </w:r>
      <w:r>
        <w:t xml:space="preserve">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375623" w:val="clear"/>
        </w:rPr>
        <w:t xml:space="preserve"> method 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F2F2F"/>
          <w:sz w:val="20"/>
          <w:szCs w:val="20"/>
        </w:rPr>
        <w:t xml:space="preserve">Returns the Clark notation string {uri}localName, or just localName if there is no namespace.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Signature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public toString(): string</w:t>
      </w:r>
    </w:p>
    <w:p>
      <w:pPr>
        <w:spacing w:after="60"/>
      </w:pP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Returns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F2F2F"/>
          <w:sz w:val="20"/>
          <w:szCs w:val="20"/>
        </w:rPr>
        <w:t xml:space="preserve">string — Clark notation, or plain local name if no namespace.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Example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XName.get('foo').toString();                  // 'foo'</w:t>
      </w:r>
    </w:p>
    <w:p>
      <w:pPr>
        <w:shd w:fill="F2F2F2" w:val="clear"/>
        <w:spacing w:after="8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XName.get('{urn:example}bar').toString();     // '{urn:example}bar'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2026-03-25T11:30:24.427Z</dcterms:created>
  <dcterms:modified xsi:type="dcterms:W3CDTF">2026-03-25T11:30:24.427Z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