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利用Verilog开发MIPS流水线处理器</w:t>
      </w:r>
    </w:p>
    <w:p>
      <w:pPr>
        <w:spacing w:line="360" w:lineRule="auto"/>
        <w:rPr>
          <w:rFonts w:hint="eastAsia" w:ascii="黑体" w:hAnsi="宋体" w:eastAsia="黑体" w:cs="黑体"/>
          <w:sz w:val="28"/>
          <w:szCs w:val="28"/>
          <w:lang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一．整体结构：</w:t>
      </w:r>
    </w:p>
    <w:p>
      <w:pPr>
        <w:spacing w:line="360" w:lineRule="auto"/>
        <w:ind w:firstLine="480" w:firstLineChars="200"/>
        <w:rPr>
          <w:rFonts w:cs="宋体" w:asciiTheme="minorEastAsia" w:hAnsiTheme="minorEastAsia"/>
          <w:color w:val="3C3C3C"/>
          <w:shd w:val="clear" w:color="auto" w:fill="FFFFFF"/>
        </w:rPr>
      </w:pPr>
      <w:r>
        <w:rPr>
          <w:rFonts w:hint="eastAsia" w:cs="宋体" w:asciiTheme="minorEastAsia" w:hAnsiTheme="minorEastAsia"/>
          <w:lang w:bidi="ar"/>
        </w:rPr>
        <w:t>流水线处理器包括流水寄存器、各级组合逻辑</w:t>
      </w:r>
      <w:r>
        <w:rPr>
          <w:rFonts w:hint="eastAsia" w:cs="宋体" w:asciiTheme="minorEastAsia" w:hAnsiTheme="minorEastAsia"/>
          <w:lang w:eastAsia="zh-CN" w:bidi="ar"/>
        </w:rPr>
        <w:t>、</w:t>
      </w:r>
      <w:r>
        <w:rPr>
          <w:rFonts w:hint="eastAsia" w:cs="宋体" w:asciiTheme="minorEastAsia" w:hAnsiTheme="minorEastAsia"/>
          <w:lang w:bidi="ar"/>
        </w:rPr>
        <w:t>各级控制器</w:t>
      </w:r>
      <w:r>
        <w:rPr>
          <w:rFonts w:hint="eastAsia" w:cs="宋体" w:asciiTheme="minorEastAsia" w:hAnsiTheme="minorEastAsia"/>
          <w:lang w:val="en-US" w:eastAsia="zh-CN" w:bidi="ar"/>
        </w:rPr>
        <w:t>和冲突处理模块四</w:t>
      </w:r>
      <w:r>
        <w:rPr>
          <w:rFonts w:hint="eastAsia" w:cs="宋体" w:asciiTheme="minorEastAsia" w:hAnsiTheme="minorEastAsia"/>
          <w:lang w:bidi="ar"/>
        </w:rPr>
        <w:t>大部分</w:t>
      </w:r>
    </w:p>
    <w:p>
      <w:pPr>
        <w:spacing w:line="360" w:lineRule="auto"/>
        <w:ind w:firstLine="480" w:firstLineChars="200"/>
        <w:rPr>
          <w:rStyle w:val="6"/>
          <w:rFonts w:hint="default" w:ascii="Times New Roman" w:hAnsi="Times New Roman" w:cs="Times New Roman"/>
          <w:b w:val="0"/>
          <w:bCs/>
          <w:color w:val="3C3C3C"/>
          <w:shd w:val="clear" w:color="auto" w:fill="FFFFFF"/>
          <w:lang w:bidi="ar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-598805</wp:posOffset>
            </wp:positionH>
            <wp:positionV relativeFrom="paragraph">
              <wp:posOffset>591820</wp:posOffset>
            </wp:positionV>
            <wp:extent cx="6326505" cy="3996055"/>
            <wp:effectExtent l="0" t="0" r="5715" b="4445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宋体" w:asciiTheme="minorEastAsia" w:hAnsiTheme="minorEastAsia"/>
          <w:lang w:bidi="ar"/>
        </w:rPr>
        <w:t>处理器为32位处理器，支持的指令集为：</w:t>
      </w:r>
      <w:r>
        <w:rPr>
          <w:rStyle w:val="6"/>
          <w:rFonts w:hint="default" w:ascii="Times New Roman" w:hAnsi="Times New Roman" w:cs="Times New Roman"/>
          <w:b w:val="0"/>
          <w:bCs/>
          <w:color w:val="3C3C3C"/>
          <w:shd w:val="clear" w:color="auto" w:fill="FFFFFF"/>
          <w:lang w:bidi="ar"/>
        </w:rPr>
        <w:t xml:space="preserve">addu,subu, ori, lw, sw, beq, lui, </w:t>
      </w:r>
      <w:r>
        <w:rPr>
          <w:rStyle w:val="6"/>
          <w:rFonts w:hint="eastAsia" w:cs="Times New Roman"/>
          <w:b w:val="0"/>
          <w:bCs/>
          <w:color w:val="3C3C3C"/>
          <w:shd w:val="clear" w:color="auto" w:fill="FFFFFF"/>
          <w:lang w:val="en-US" w:eastAsia="zh-CN" w:bidi="ar"/>
        </w:rPr>
        <w:t>j,</w:t>
      </w:r>
      <w:r>
        <w:rPr>
          <w:rStyle w:val="6"/>
          <w:rFonts w:hint="default" w:ascii="Times New Roman" w:hAnsi="Times New Roman" w:cs="Times New Roman"/>
          <w:b w:val="0"/>
          <w:bCs/>
          <w:color w:val="3C3C3C"/>
          <w:shd w:val="clear" w:color="auto" w:fill="FFFFFF"/>
          <w:lang w:bidi="ar"/>
        </w:rPr>
        <w:t>jal, jr,nop</w:t>
      </w:r>
    </w:p>
    <w:p>
      <w:pPr>
        <w:spacing w:line="360" w:lineRule="auto"/>
        <w:ind w:firstLine="480" w:firstLineChars="200"/>
        <w:rPr>
          <w:rStyle w:val="6"/>
          <w:rFonts w:hint="default" w:ascii="Times New Roman" w:hAnsi="Times New Roman" w:cs="Times New Roman"/>
          <w:b w:val="0"/>
          <w:bCs/>
          <w:color w:val="3C3C3C"/>
          <w:shd w:val="clear" w:color="auto" w:fill="FFFFFF"/>
          <w:lang w:bidi="ar"/>
        </w:rPr>
      </w:pPr>
    </w:p>
    <w:p>
      <w:pPr>
        <w:spacing w:line="360" w:lineRule="auto"/>
        <w:ind w:firstLine="480" w:firstLineChars="200"/>
        <w:rPr>
          <w:rStyle w:val="6"/>
          <w:rFonts w:hint="default" w:ascii="Times New Roman" w:hAnsi="Times New Roman" w:cs="Times New Roman"/>
          <w:b w:val="0"/>
          <w:bCs/>
          <w:color w:val="3C3C3C"/>
          <w:shd w:val="clear" w:color="auto" w:fill="FFFFFF"/>
          <w:lang w:bidi="ar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spacing w:line="360" w:lineRule="auto"/>
        <w:ind w:firstLine="480" w:firstLineChars="200"/>
        <w:rPr>
          <w:rFonts w:hint="eastAsia" w:cs="宋体" w:asciiTheme="minorEastAsia" w:hAnsiTheme="minorEastAsia"/>
          <w:lang w:val="en-US" w:eastAsia="zh-CN" w:bidi="ar"/>
        </w:rPr>
      </w:pPr>
      <w:r>
        <w:rPr>
          <w:rFonts w:hint="eastAsia" w:cs="宋体" w:asciiTheme="minorEastAsia" w:hAnsiTheme="minorEastAsia"/>
          <w:lang w:val="en-US" w:eastAsia="zh-CN" w:bidi="ar"/>
        </w:rPr>
        <w:t>数据通路、各部件的连接情况，见附件中的excel表格</w:t>
      </w:r>
    </w:p>
    <w:p>
      <w:pPr>
        <w:spacing w:line="360" w:lineRule="auto"/>
        <w:ind w:firstLine="480" w:firstLineChars="200"/>
        <w:rPr>
          <w:rFonts w:hint="eastAsia" w:cs="宋体" w:asciiTheme="minorEastAsia" w:hAnsiTheme="minorEastAsia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二、模块设计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PC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（程序计数器）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用于输出当前指令的PC值，和保存下一条指令的PC值。该模块由一个</w:t>
      </w:r>
      <w:r>
        <w:rPr>
          <w:rFonts w:hint="eastAsia" w:asciiTheme="minorEastAsia" w:hAnsiTheme="minorEastAsia" w:cstheme="minorEastAsia"/>
          <w:sz w:val="24"/>
        </w:rPr>
        <w:t>32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位</w:t>
      </w:r>
      <w:r>
        <w:rPr>
          <w:rFonts w:hint="eastAsia" w:ascii="Times New Roman" w:hAnsi="Times New Roman" w:cs="Times New Roman"/>
          <w:sz w:val="24"/>
        </w:rPr>
        <w:t>寄存器</w:t>
      </w:r>
      <w:r>
        <w:rPr>
          <w:rFonts w:hint="eastAsia" w:ascii="Times New Roman" w:hAnsi="Times New Roman" w:cs="Times New Roman"/>
          <w:sz w:val="24"/>
          <w:lang w:val="en-US" w:eastAsia="zh-CN"/>
        </w:rPr>
        <w:t>构成。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4"/>
        <w:tblW w:w="7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1069"/>
        <w:gridCol w:w="4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61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信号名</w:t>
            </w:r>
          </w:p>
        </w:tc>
        <w:tc>
          <w:tcPr>
            <w:tcW w:w="1069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方向</w:t>
            </w:r>
          </w:p>
        </w:tc>
        <w:tc>
          <w:tcPr>
            <w:tcW w:w="4665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ext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PC[31:0]</w:t>
            </w:r>
          </w:p>
        </w:tc>
        <w:tc>
          <w:tcPr>
            <w:tcW w:w="106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21"/>
              </w:rPr>
              <w:t>I</w:t>
            </w:r>
          </w:p>
        </w:tc>
        <w:tc>
          <w:tcPr>
            <w:tcW w:w="466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下一条指令的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PC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21"/>
                <w:lang w:val="en-US" w:eastAsia="zh-CN"/>
              </w:rPr>
              <w:t>clk</w:t>
            </w:r>
          </w:p>
        </w:tc>
        <w:tc>
          <w:tcPr>
            <w:tcW w:w="106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466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1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106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466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复位信号</w:t>
            </w:r>
          </w:p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1：有效</w:t>
            </w:r>
          </w:p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1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06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466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当前指令PC值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功能定义</w:t>
      </w:r>
    </w:p>
    <w:tbl>
      <w:tblPr>
        <w:tblStyle w:val="4"/>
        <w:tblW w:w="80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383"/>
        <w:gridCol w:w="5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38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5946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输出PC</w:t>
            </w:r>
          </w:p>
        </w:tc>
        <w:tc>
          <w:tcPr>
            <w:tcW w:w="594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在clk上跳沿输出当前指令的PC值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复位</w:t>
            </w:r>
          </w:p>
        </w:tc>
        <w:tc>
          <w:tcPr>
            <w:tcW w:w="594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当复位信号有效时，PC被设置为起始地址0x0000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sz w:val="24"/>
              </w:rPr>
              <w:t>000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Next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PC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用于计算下一条指令的PC值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4"/>
        <w:tblW w:w="6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748"/>
        <w:gridCol w:w="4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45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748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72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[31:0]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当前指令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PC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Imm_16[15:0]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7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16位立即数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Imm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_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26[25:0]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</w:t>
            </w:r>
          </w:p>
        </w:tc>
        <w:tc>
          <w:tcPr>
            <w:tcW w:w="47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26位立即数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NPCop [2:0]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</w:t>
            </w:r>
          </w:p>
        </w:tc>
        <w:tc>
          <w:tcPr>
            <w:tcW w:w="47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NPC操作指令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RD1 [31:0]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7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当前RD1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z</w:t>
            </w:r>
            <w:r>
              <w:rPr>
                <w:rFonts w:hint="eastAsia" w:ascii="Times New Roman" w:hAnsi="Times New Roman" w:cs="Times New Roman"/>
                <w:sz w:val="24"/>
              </w:rPr>
              <w:t>ero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7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ALU计算结果为0标志</w:t>
            </w:r>
          </w:p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 w:val="24"/>
              </w:rPr>
              <w:t>：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ALU的两个输入相等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 w:val="24"/>
              </w:rPr>
              <w:t>：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ALU的两个输入不等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Adder[31:0]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O</w:t>
            </w:r>
          </w:p>
        </w:tc>
        <w:tc>
          <w:tcPr>
            <w:tcW w:w="47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PC + 4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NextPC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72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下一条指令的PC值</w:t>
            </w:r>
          </w:p>
        </w:tc>
      </w:tr>
    </w:tbl>
    <w:tbl>
      <w:tblPr>
        <w:tblStyle w:val="4"/>
        <w:tblpPr w:leftFromText="180" w:rightFromText="180" w:vertAnchor="text" w:horzAnchor="page" w:tblpX="2070" w:tblpY="865"/>
        <w:tblOverlap w:val="never"/>
        <w:tblW w:w="80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383"/>
        <w:gridCol w:w="5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7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38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5946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输出PC</w:t>
            </w:r>
          </w:p>
        </w:tc>
        <w:tc>
          <w:tcPr>
            <w:tcW w:w="594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输出下一条指令的PC值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PC + 4</w:t>
            </w:r>
          </w:p>
        </w:tc>
        <w:tc>
          <w:tcPr>
            <w:tcW w:w="594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输出当前指令的PC + 4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</w:pPr>
      <w:r>
        <w:drawing>
          <wp:inline distT="0" distB="0" distL="114300" distR="114300">
            <wp:extent cx="5267960" cy="673100"/>
            <wp:effectExtent l="0" t="0" r="508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IM（指令存储器）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IM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</w:rPr>
        <w:t>容量为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32</w:t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bit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</w:rPr>
        <w:t>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1024</w:t>
      </w: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Times New Roman" w:hAnsi="Times New Roman" w:cs="Times New Roman"/>
          <w:sz w:val="24"/>
        </w:rPr>
        <w:t>实际地址宽度为</w:t>
      </w:r>
      <w:r>
        <w:rPr>
          <w:rFonts w:hint="eastAsia" w:ascii="Times New Roman" w:hAnsi="Times New Roman" w:cs="Times New Roman"/>
          <w:sz w:val="24"/>
          <w:lang w:val="en-US" w:eastAsia="zh-CN"/>
        </w:rPr>
        <w:t>10</w:t>
      </w:r>
      <w:r>
        <w:rPr>
          <w:rFonts w:hint="eastAsia" w:ascii="Times New Roman" w:hAnsi="Times New Roman" w:cs="Times New Roman"/>
          <w:sz w:val="24"/>
        </w:rPr>
        <w:t>位，从而将地址的低</w:t>
      </w:r>
      <w:r>
        <w:rPr>
          <w:rFonts w:hint="eastAsia" w:ascii="Times New Roman" w:hAnsi="Times New Roman" w:cs="Times New Roman"/>
          <w:sz w:val="24"/>
          <w:lang w:val="en-US" w:eastAsia="zh-CN"/>
        </w:rPr>
        <w:t>10</w:t>
      </w:r>
      <w:r>
        <w:rPr>
          <w:rFonts w:hint="eastAsia" w:ascii="Times New Roman" w:hAnsi="Times New Roman" w:cs="Times New Roman"/>
          <w:sz w:val="24"/>
        </w:rPr>
        <w:t>位</w:t>
      </w: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2~11位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</w:rPr>
        <w:t>连接到</w:t>
      </w:r>
      <w:r>
        <w:rPr>
          <w:rFonts w:hint="default" w:ascii="Times New Roman" w:hAnsi="Times New Roman" w:cs="Times New Roman"/>
          <w:sz w:val="24"/>
          <w:lang w:val="en-US"/>
        </w:rPr>
        <w:t>IM</w:t>
      </w:r>
      <w:r>
        <w:rPr>
          <w:rFonts w:hint="eastAsia" w:ascii="Times New Roman" w:hAnsi="Times New Roman" w:cs="Times New Roman"/>
          <w:sz w:val="24"/>
        </w:rPr>
        <w:t>选择地址端口。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4"/>
        <w:tblW w:w="7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73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63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739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978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addr[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11:2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]</w:t>
            </w: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当前指令的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Op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code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[5:0]</w:t>
            </w: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6位op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code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Func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[5:0]</w:t>
            </w: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6位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F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unc信号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rs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[5:0]</w:t>
            </w: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rs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寄存器编号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rt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[5:0]</w:t>
            </w: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rt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寄存器编号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rd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[5:0]</w:t>
            </w: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rd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寄存器编号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mm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_16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[15: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16位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立即数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Imm_26[25:0]</w:t>
            </w: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26位立即数</w:t>
            </w:r>
          </w:p>
        </w:tc>
      </w:tr>
    </w:tbl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功能定义</w:t>
      </w:r>
    </w:p>
    <w:tbl>
      <w:tblPr>
        <w:tblStyle w:val="4"/>
        <w:tblW w:w="83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343"/>
        <w:gridCol w:w="6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34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6285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输出指令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根据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当前PC值输出所对应的指令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4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GRF（通用寄存器组）</w:t>
      </w:r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由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32个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32位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寄存器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构成，其中$0始终保持为0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4"/>
        <w:tblW w:w="7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870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223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87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24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lk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reset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复位信号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1：有效</w:t>
            </w:r>
          </w:p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PC [31:0]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当前指令的PC值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RegWrite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读写控制信号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1：写操作</w:t>
            </w:r>
          </w:p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RA</w:t>
            </w:r>
            <w:r>
              <w:rPr>
                <w:rFonts w:hint="eastAsia" w:ascii="Times New Roman" w:hAnsi="Times New Roman" w:cs="Times New Roman"/>
                <w:sz w:val="24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[4:0]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读</w:t>
            </w:r>
            <w:r>
              <w:rPr>
                <w:rFonts w:hint="eastAsia" w:asciiTheme="minorEastAsia" w:hAnsiTheme="minorEastAsia" w:cstheme="minorEastAsia"/>
                <w:sz w:val="24"/>
              </w:rPr>
              <w:t>寄存器1的地址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RA</w:t>
            </w:r>
            <w:r>
              <w:rPr>
                <w:rFonts w:hint="eastAsia" w:ascii="Times New Roman" w:hAnsi="Times New Roman" w:cs="Times New Roman"/>
                <w:sz w:val="24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[4:0]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读寄存</w:t>
            </w:r>
            <w:r>
              <w:rPr>
                <w:rFonts w:hint="eastAsia" w:asciiTheme="minorEastAsia" w:hAnsiTheme="minorEastAsia" w:cstheme="minorEastAsia"/>
                <w:sz w:val="24"/>
              </w:rPr>
              <w:t>器2的地址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WA 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[4:0]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写寄存器的地址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WD 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[31:0]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向写寄存器中写入的值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RD1 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[31:0]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O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RA1所对应的寄存器的值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 xml:space="preserve">RD2 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[31:0]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O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RA2所对应的寄存器的值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功能定义</w:t>
      </w:r>
    </w:p>
    <w:tbl>
      <w:tblPr>
        <w:tblStyle w:val="4"/>
        <w:tblW w:w="83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343"/>
        <w:gridCol w:w="6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34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6285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复位</w:t>
            </w:r>
          </w:p>
        </w:tc>
        <w:tc>
          <w:tcPr>
            <w:tcW w:w="6285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当复位信号有效时，所有寄存器的值被设置为0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写寄存器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根据输入的写寄存器地址，把输入的数据写入写寄存器中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读寄存器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根据输入的读寄存器地址，将数据读出</w:t>
            </w:r>
          </w:p>
        </w:tc>
      </w:tr>
    </w:tbl>
    <w:p>
      <w:pPr>
        <w:spacing w:line="360" w:lineRule="auto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ALU（算术逻辑单元）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提供32位加、减、或运算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可以不支持溢出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4"/>
        <w:tblW w:w="7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900"/>
        <w:gridCol w:w="4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5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</w:rPr>
              <w:t>[31:0]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90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ALU</w:t>
            </w:r>
            <w:r>
              <w:rPr>
                <w:rFonts w:hint="eastAsia" w:asciiTheme="minorEastAsia" w:hAnsiTheme="minorEastAsia" w:cstheme="minorEastAsia"/>
                <w:sz w:val="24"/>
              </w:rPr>
              <w:t>32位输入数据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B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</w:rPr>
              <w:t>[31:0]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90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ALU</w:t>
            </w:r>
            <w:r>
              <w:rPr>
                <w:rFonts w:hint="eastAsia" w:asciiTheme="minorEastAsia" w:hAnsiTheme="minorEastAsia" w:cstheme="minorEastAsia"/>
                <w:sz w:val="24"/>
              </w:rPr>
              <w:t>32位输入数据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ALUop[1:0]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90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ALU功能选择信号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00:加法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01:减法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10:或运算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Result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90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32位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计算结果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Zero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O</w:t>
            </w:r>
          </w:p>
        </w:tc>
        <w:tc>
          <w:tcPr>
            <w:tcW w:w="490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cstheme="minorEastAsia"/>
                <w:sz w:val="24"/>
                <w:lang w:val="en-US"/>
              </w:rPr>
            </w:pPr>
            <w:r>
              <w:rPr>
                <w:rFonts w:hint="default" w:asciiTheme="minorEastAsia" w:hAnsiTheme="minorEastAsia" w:cstheme="minorEastAsia"/>
                <w:sz w:val="24"/>
                <w:lang w:val="en-US"/>
              </w:rPr>
              <w:t>A == B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功能定义</w:t>
      </w:r>
    </w:p>
    <w:tbl>
      <w:tblPr>
        <w:tblStyle w:val="4"/>
        <w:tblW w:w="73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343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34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5301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加</w:t>
            </w:r>
          </w:p>
        </w:tc>
        <w:tc>
          <w:tcPr>
            <w:tcW w:w="53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+ </w:t>
            </w:r>
            <w:r>
              <w:rPr>
                <w:rFonts w:hint="eastAsia" w:ascii="Times New Roman" w:hAnsi="Times New Roman" w:cs="Times New Roman"/>
                <w:sz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减</w:t>
            </w:r>
          </w:p>
        </w:tc>
        <w:tc>
          <w:tcPr>
            <w:tcW w:w="5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- </w:t>
            </w:r>
            <w:r>
              <w:rPr>
                <w:rFonts w:hint="eastAsia" w:ascii="Times New Roman" w:hAnsi="Times New Roman" w:cs="Times New Roman"/>
                <w:sz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或</w:t>
            </w:r>
          </w:p>
        </w:tc>
        <w:tc>
          <w:tcPr>
            <w:tcW w:w="5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| </w:t>
            </w:r>
            <w:r>
              <w:rPr>
                <w:rFonts w:hint="eastAsia" w:ascii="Times New Roman" w:hAnsi="Times New Roman" w:cs="Times New Roman"/>
                <w:sz w:val="24"/>
              </w:rPr>
              <w:t>B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DM（数据存储器）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Verdana" w:hAnsi="Verdana" w:eastAsia="Verdana" w:cs="Verdana"/>
          <w:i w:val="0"/>
          <w:caps w:val="0"/>
          <w:color w:val="3C3C3C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cs="Times New Roman"/>
          <w:sz w:val="24"/>
          <w:lang w:val="en-US"/>
        </w:rPr>
        <w:t>DM</w:t>
      </w:r>
      <w:r>
        <w:rPr>
          <w:rFonts w:hint="default" w:asciiTheme="minorEastAsia" w:hAnsiTheme="minorEastAsia" w:cstheme="minorEastAsia"/>
          <w:sz w:val="24"/>
        </w:rPr>
        <w:t>容量为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hint="default" w:asciiTheme="minorEastAsia" w:hAnsiTheme="minorEastAsia" w:cstheme="minorEastAsia"/>
          <w:sz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lang w:val="en-US"/>
        </w:rPr>
        <w:t>bit</w:t>
      </w:r>
      <w:r>
        <w:rPr>
          <w:rFonts w:hint="default" w:asciiTheme="minorEastAsia" w:hAnsiTheme="minorEastAsia" w:cstheme="minorEastAsia"/>
          <w:sz w:val="24"/>
        </w:rPr>
        <w:t>×</w:t>
      </w:r>
      <w:r>
        <w:rPr>
          <w:rFonts w:hint="default" w:asciiTheme="minorEastAsia" w:hAnsiTheme="minorEastAsia" w:cstheme="minorEastAsia"/>
          <w:sz w:val="24"/>
          <w:lang w:val="en-US"/>
        </w:rPr>
        <w:t>1024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，其起始地址为</w:t>
      </w:r>
      <w:r>
        <w:rPr>
          <w:rFonts w:hint="eastAsia" w:asciiTheme="minorEastAsia" w:hAnsiTheme="minorEastAsia" w:cstheme="minorEastAsia"/>
          <w:sz w:val="24"/>
        </w:rPr>
        <w:t>0x0000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</w:rPr>
        <w:t>000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4"/>
        <w:tblW w:w="7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765"/>
        <w:gridCol w:w="4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799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765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78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clk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reset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复位信号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1：有效</w:t>
            </w:r>
          </w:p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MemWrite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读写控制信号</w:t>
            </w:r>
          </w:p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24"/>
                <w:lang w:val="en-US" w:eastAsia="zh-CN" w:bidi="ar-SA"/>
              </w:rPr>
              <w:t>PC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对应指令的</w:t>
            </w:r>
            <w:r>
              <w:rPr>
                <w:rFonts w:hint="default" w:asciiTheme="minorEastAsia" w:hAnsiTheme="minorEastAsia" w:cstheme="minorEastAsia"/>
                <w:sz w:val="24"/>
                <w:lang w:val="en-US" w:eastAsia="zh-CN"/>
              </w:rPr>
              <w:t>PC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Address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[31:0]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4"/>
                <w:lang w:val="en-US" w:eastAsia="zh-CN" w:bidi="ar-SA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lang w:val="en-US" w:eastAsia="zh-CN" w:bidi="ar-SA"/>
              </w:rPr>
              <w:t>所要进行操作的地址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WD </w:t>
            </w:r>
            <w:r>
              <w:rPr>
                <w:rFonts w:hint="eastAsia" w:ascii="Times New Roman" w:hAnsi="Times New Roman" w:cs="Times New Roman"/>
                <w:sz w:val="24"/>
              </w:rPr>
              <w:t>[31:0]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写入数据的输入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RD [31:0]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读取数据的输出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功能定义</w:t>
      </w:r>
    </w:p>
    <w:tbl>
      <w:tblPr>
        <w:tblStyle w:val="4"/>
        <w:tblW w:w="73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210"/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21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543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复位</w:t>
            </w:r>
          </w:p>
        </w:tc>
        <w:tc>
          <w:tcPr>
            <w:tcW w:w="54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当复位信号有效时，所有数据被设置为0x00000000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写操作</w:t>
            </w:r>
          </w:p>
        </w:tc>
        <w:tc>
          <w:tcPr>
            <w:tcW w:w="5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根据输入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address</w:t>
            </w:r>
            <w:r>
              <w:rPr>
                <w:rFonts w:hint="eastAsia" w:ascii="Times New Roman" w:hAnsi="Times New Roman" w:cs="Times New Roman"/>
                <w:sz w:val="24"/>
              </w:rPr>
              <w:t>，把输入的数据写入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读操作</w:t>
            </w:r>
          </w:p>
        </w:tc>
        <w:tc>
          <w:tcPr>
            <w:tcW w:w="5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根据输入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address</w:t>
            </w:r>
            <w:r>
              <w:rPr>
                <w:rFonts w:hint="eastAsia" w:ascii="Times New Roman" w:hAnsi="Times New Roman" w:cs="Times New Roman"/>
                <w:sz w:val="24"/>
              </w:rPr>
              <w:t>，将其中的数据读出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ascii="Times New Roman" w:hAnsi="Times New Roman" w:eastAsia="黑体" w:cs="Times New Roman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EXT（位扩展器）</w:t>
      </w:r>
    </w:p>
    <w:p>
      <w:pPr>
        <w:spacing w:line="36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模块接口</w:t>
      </w:r>
    </w:p>
    <w:tbl>
      <w:tblPr>
        <w:tblStyle w:val="4"/>
        <w:tblW w:w="7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00"/>
        <w:gridCol w:w="4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75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69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5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</w:rPr>
              <w:t>mm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_16 </w:t>
            </w:r>
            <w:r>
              <w:rPr>
                <w:rFonts w:hint="eastAsia" w:ascii="Times New Roman" w:hAnsi="Times New Roman" w:cs="Times New Roman"/>
                <w:sz w:val="24"/>
              </w:rPr>
              <w:t>[15:0]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69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16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位立即数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5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Extop[1:0]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69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位扩展选择信号</w:t>
            </w:r>
          </w:p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00</w:t>
            </w:r>
            <w:r>
              <w:rPr>
                <w:rFonts w:hint="eastAsia" w:asciiTheme="minorEastAsia" w:hAnsiTheme="minorEastAsia" w:cs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无符号扩展</w:t>
            </w:r>
          </w:p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01：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有符号扩展</w:t>
            </w:r>
          </w:p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10：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扩展至[31:16]位，低16位补0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5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out </w:t>
            </w:r>
            <w:r>
              <w:rPr>
                <w:rFonts w:hint="eastAsia" w:ascii="Times New Roman" w:hAnsi="Times New Roman" w:cs="Times New Roman"/>
                <w:sz w:val="24"/>
              </w:rPr>
              <w:t>[31:0]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69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位扩展后的32位输出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Times New Roman" w:hAnsi="Times New Roman" w:eastAsia="黑体" w:cs="Times New Roman"/>
          <w:sz w:val="24"/>
        </w:rPr>
      </w:pPr>
    </w:p>
    <w:p>
      <w:pPr>
        <w:spacing w:line="360" w:lineRule="auto"/>
        <w:ind w:firstLine="480" w:firstLineChars="200"/>
        <w:rPr>
          <w:rFonts w:hint="eastAsia" w:ascii="Times New Roman" w:hAnsi="Times New Roman" w:eastAsia="黑体" w:cs="Times New Roman"/>
          <w:sz w:val="24"/>
        </w:rPr>
      </w:pPr>
    </w:p>
    <w:p>
      <w:pPr>
        <w:spacing w:line="360" w:lineRule="auto"/>
        <w:ind w:firstLine="480" w:firstLineChars="200"/>
        <w:rPr>
          <w:rFonts w:hint="eastAsia" w:ascii="Times New Roman" w:hAnsi="Times New Roman" w:eastAsia="黑体" w:cs="Times New Roman"/>
          <w:sz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功能定义</w:t>
      </w:r>
    </w:p>
    <w:tbl>
      <w:tblPr>
        <w:tblStyle w:val="4"/>
        <w:tblW w:w="73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210"/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21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543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</w:rPr>
              <w:t>高位补0</w:t>
            </w:r>
          </w:p>
        </w:tc>
        <w:tc>
          <w:tcPr>
            <w:tcW w:w="54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高16位补0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</w:rPr>
              <w:t>低位补0</w:t>
            </w:r>
          </w:p>
        </w:tc>
        <w:tc>
          <w:tcPr>
            <w:tcW w:w="5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低16位补0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符号扩展</w:t>
            </w:r>
          </w:p>
        </w:tc>
        <w:tc>
          <w:tcPr>
            <w:tcW w:w="5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若符号位为0，则高位补0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若符号位为1，则高位补1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控制器（Controller）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4"/>
        <w:tblW w:w="7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720"/>
        <w:gridCol w:w="4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59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720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768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Opcode</w:t>
            </w:r>
            <w:r>
              <w:rPr>
                <w:rFonts w:hint="eastAsia" w:ascii="Times New Roman" w:hAnsi="Times New Roman" w:cs="Times New Roman"/>
                <w:sz w:val="24"/>
              </w:rPr>
              <w:t>[5:0]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76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Opcode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Func</w:t>
            </w:r>
            <w:r>
              <w:rPr>
                <w:rFonts w:hint="eastAsia" w:ascii="Times New Roman" w:hAnsi="Times New Roman" w:cs="Times New Roman"/>
                <w:sz w:val="24"/>
              </w:rPr>
              <w:t>[5:0]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RegDst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[2:0]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WA输入的选择信号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NPCop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[2:0]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NPC模块的行为控制信号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Mem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hint="eastAsia" w:ascii="Times New Roman" w:hAnsi="Times New Roman" w:cs="Times New Roman"/>
                <w:sz w:val="24"/>
              </w:rPr>
              <w:t>o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R</w:t>
            </w:r>
            <w:r>
              <w:rPr>
                <w:rFonts w:hint="eastAsia" w:ascii="Times New Roman" w:hAnsi="Times New Roman" w:cs="Times New Roman"/>
                <w:sz w:val="24"/>
              </w:rPr>
              <w:t>eg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WD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输入的选择信号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RegWrite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</w:rPr>
              <w:t>GRF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写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MemWrite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DM写使能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ALUSrc [2:0]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ALU的B输入的控制信号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Extop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位扩展控制信号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ALU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op</w:t>
            </w:r>
            <w:r>
              <w:rPr>
                <w:rFonts w:hint="eastAsia" w:ascii="Times New Roman" w:hAnsi="Times New Roman" w:cs="Times New Roman"/>
                <w:sz w:val="24"/>
              </w:rPr>
              <w:t>[1:0]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ALU行为控制信号</w:t>
            </w:r>
          </w:p>
        </w:tc>
      </w:tr>
    </w:tbl>
    <w:p>
      <w:pPr>
        <w:spacing w:line="360" w:lineRule="auto"/>
        <w:rPr>
          <w:rFonts w:hint="eastAsia" w:cs="宋体" w:asciiTheme="minorEastAsia" w:hAnsiTheme="minorEastAsia"/>
          <w:lang w:val="en-US" w:eastAsia="zh-CN" w:bidi="ar"/>
        </w:rPr>
      </w:pPr>
    </w:p>
    <w:tbl>
      <w:tblPr>
        <w:tblStyle w:val="4"/>
        <w:tblW w:w="8744" w:type="dxa"/>
        <w:tblInd w:w="-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34"/>
        <w:gridCol w:w="814"/>
        <w:gridCol w:w="1173"/>
        <w:gridCol w:w="1173"/>
        <w:gridCol w:w="1173"/>
        <w:gridCol w:w="934"/>
        <w:gridCol w:w="814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93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RegDst</w:t>
            </w:r>
          </w:p>
        </w:tc>
        <w:tc>
          <w:tcPr>
            <w:tcW w:w="81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NPCop</w:t>
            </w:r>
          </w:p>
        </w:tc>
        <w:tc>
          <w:tcPr>
            <w:tcW w:w="117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MemToReg</w:t>
            </w:r>
          </w:p>
        </w:tc>
        <w:tc>
          <w:tcPr>
            <w:tcW w:w="117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RegWrite</w:t>
            </w:r>
          </w:p>
        </w:tc>
        <w:tc>
          <w:tcPr>
            <w:tcW w:w="1173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MemWrite</w:t>
            </w:r>
          </w:p>
        </w:tc>
        <w:tc>
          <w:tcPr>
            <w:tcW w:w="93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ALUSrc</w:t>
            </w:r>
          </w:p>
        </w:tc>
        <w:tc>
          <w:tcPr>
            <w:tcW w:w="814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Extop</w:t>
            </w:r>
          </w:p>
        </w:tc>
        <w:tc>
          <w:tcPr>
            <w:tcW w:w="912" w:type="dxa"/>
            <w:shd w:val="clear" w:color="auto" w:fill="B4C6E7" w:themeFill="accent5" w:themeFillTint="66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ALUop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addu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subu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ori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lw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01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sw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01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beq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01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lui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001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jal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010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010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010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jr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011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0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nop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  <w:tc>
          <w:tcPr>
            <w:tcW w:w="1173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  <w:tc>
          <w:tcPr>
            <w:tcW w:w="93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  <w:tc>
          <w:tcPr>
            <w:tcW w:w="814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  <w:tc>
          <w:tcPr>
            <w:tcW w:w="912" w:type="dxa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vertAlign w:val="baseline"/>
                <w:lang w:val="en-US" w:eastAsia="zh-CN"/>
              </w:rPr>
              <w:t>/</w:t>
            </w:r>
          </w:p>
        </w:tc>
      </w:tr>
    </w:tbl>
    <w:p>
      <w:pPr>
        <w:spacing w:line="360" w:lineRule="auto"/>
        <w:ind w:firstLine="480" w:firstLineChars="200"/>
        <w:rPr>
          <w:rFonts w:hint="eastAsia" w:cs="宋体" w:asciiTheme="minorEastAsia" w:hAnsiTheme="minorEastAsia"/>
          <w:lang w:val="en-US" w:eastAsia="zh-CN" w:bidi="ar"/>
        </w:rPr>
      </w:pPr>
    </w:p>
    <w:p>
      <w:pPr>
        <w:spacing w:line="360" w:lineRule="auto"/>
        <w:rPr>
          <w:rFonts w:hint="eastAsia" w:cs="宋体" w:asciiTheme="minorEastAsia" w:hAnsiTheme="minorEastAsia"/>
          <w:lang w:val="en-US" w:eastAsia="zh-CN" w:bidi="ar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 w:bidi="ar"/>
        </w:rPr>
        <w:t>三、冲突</w:t>
      </w:r>
    </w:p>
    <w:p>
      <w:pPr>
        <w:spacing w:line="360" w:lineRule="auto"/>
        <w:jc w:val="both"/>
        <w:rPr>
          <w:rFonts w:hint="default" w:cs="宋体" w:asciiTheme="minorEastAsia" w:hAnsiTheme="minorEastAsia"/>
          <w:lang w:val="en-US" w:eastAsia="zh-CN" w:bidi="ar"/>
        </w:rPr>
      </w:pPr>
      <w:r>
        <w:rPr>
          <w:rFonts w:hint="default" w:cs="宋体" w:asciiTheme="minorEastAsia" w:hAnsiTheme="minorEastAsia"/>
          <w:lang w:val="en-US" w:eastAsia="zh-CN" w:bidi="ar"/>
        </w:rPr>
        <w:drawing>
          <wp:inline distT="0" distB="0" distL="114300" distR="114300">
            <wp:extent cx="5271135" cy="1367790"/>
            <wp:effectExtent l="0" t="0" r="1905" b="3810"/>
            <wp:docPr id="3" name="图片 3" descr="暂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暂停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cs="宋体" w:asciiTheme="minorEastAsia" w:hAnsiTheme="minorEastAsia"/>
          <w:lang w:val="en-US" w:eastAsia="zh-CN" w:bidi="ar"/>
        </w:rPr>
      </w:pPr>
      <w:r>
        <w:rPr>
          <w:rFonts w:hint="default" w:cs="宋体" w:asciiTheme="minorEastAsia" w:hAnsiTheme="minorEastAsia"/>
          <w:lang w:val="en-US" w:eastAsia="zh-CN" w:bidi="ar"/>
        </w:rPr>
        <w:drawing>
          <wp:inline distT="0" distB="0" distL="114300" distR="114300">
            <wp:extent cx="5267960" cy="939165"/>
            <wp:effectExtent l="0" t="0" r="5080" b="5715"/>
            <wp:docPr id="4" name="图片 4" descr="转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转发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cs="宋体" w:asciiTheme="minorEastAsia" w:hAnsiTheme="minorEastAsia"/>
          <w:lang w:val="en-US" w:eastAsia="zh-CN" w:bidi="ar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 w:cs="宋体" w:asciiTheme="minorEastAsia" w:hAnsiTheme="minorEastAsia"/>
          <w:lang w:val="en-US" w:eastAsia="zh-CN" w:bidi="ar"/>
        </w:rPr>
      </w:pPr>
      <w:r>
        <w:rPr>
          <w:rFonts w:hint="default" w:cs="宋体" w:asciiTheme="minorEastAsia" w:hAnsiTheme="minorEastAsia"/>
          <w:lang w:val="en-US" w:eastAsia="zh-CN" w:bidi="ar"/>
        </w:rPr>
        <w:t>beq - lw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.space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.text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li $t0, 0x12345678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sw $t0,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 w:eastAsiaTheme="minorEastAsia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lw $s0, 0        #</w:t>
      </w:r>
      <w:r>
        <w:rPr>
          <w:rFonts w:hint="eastAsia" w:ascii="Courier New" w:hAnsi="Courier New" w:cs="Courier New"/>
          <w:sz w:val="16"/>
          <w:szCs w:val="16"/>
          <w:lang w:val="en-US" w:eastAsia="zh-CN" w:bidi="ar"/>
        </w:rPr>
        <w:t>beq与lw的冲突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beq $t0, $s0, skiplw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ori $a0, $zero,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ori $v0, $zero,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skiplw: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ori $a0, $zero,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lui $t1, 0x1234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addu $t2, $t1, $zero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beq $t1, $t2, skipr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ori $a1, $zero,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ori $v1, $zero,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skipr: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ori $a1, $zero,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@00003000: $ 1 &lt;= 12340000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@00003004: $ 8 &lt;= 12345678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@00003008: *00000000 &lt;= 12345678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@0000300c: $16 &lt;= 12345678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@00003014: $ 4 &lt;= 00000001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@0000301c: $ 4 &lt;= 00000002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@00003020: $ 9 &lt;= 12340000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@00003024: $10 &lt;= 12340000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@0000302c: $ 5 &lt;= 00000001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@00003034: $ 5 &lt;= 00000002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结果与预期完全相同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 w:cs="宋体" w:asciiTheme="minorEastAsia" w:hAnsiTheme="minorEastAsia"/>
          <w:lang w:val="en-US" w:eastAsia="zh-CN" w:bidi="ar"/>
        </w:rPr>
      </w:pPr>
      <w:r>
        <w:rPr>
          <w:rFonts w:hint="default" w:cs="宋体" w:asciiTheme="minorEastAsia" w:hAnsiTheme="minorEastAsia"/>
          <w:lang w:val="en-US" w:eastAsia="zh-CN" w:bidi="ar"/>
        </w:rPr>
        <w:t>beq - lw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li $t0, 0x12345678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sw $t0,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lw $zero,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beq $zero, $zero, skiplw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ori $a0, $zero,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ori $v0, $zero,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skiplw: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ori $a0, $zero,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lui $zero, 0x1234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addu $zero, $zero, $zero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beq $zero, $zero, skipr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ori $a1, $zero,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ori $v1, $zero,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skipr: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ori $a1, $zero, 2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cs="宋体" w:asciiTheme="minorEastAsia" w:hAnsiTheme="minorEastAsia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@00003000: $ 1 &lt;= 12340000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@00003004: $ 8 &lt;= 12345678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@00003008: *00000000 &lt;= 12345678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@00003014: $ 4 &lt;= 00000001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@0000301c: $ 4 &lt;= 00000002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@0000302c: $ 5 &lt;= 00000001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@00003034: $ 5 &lt;= 00000002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 w:cs="宋体" w:asciiTheme="minorEastAsia" w:hAnsiTheme="minorEastAsia"/>
          <w:lang w:val="en-US" w:eastAsia="zh-CN" w:bidi="ar"/>
        </w:rPr>
      </w:pPr>
      <w:r>
        <w:rPr>
          <w:rFonts w:hint="eastAsia" w:cs="宋体" w:asciiTheme="minorEastAsia" w:hAnsiTheme="minorEastAsia"/>
          <w:lang w:val="en-US" w:eastAsia="zh-CN" w:bidi="ar"/>
        </w:rPr>
        <w:t>sw</w:t>
      </w:r>
      <w:r>
        <w:rPr>
          <w:rFonts w:hint="default" w:cs="宋体" w:asciiTheme="minorEastAsia" w:hAnsiTheme="minorEastAsia"/>
          <w:lang w:val="en-US" w:eastAsia="zh-CN" w:bidi="ar"/>
        </w:rPr>
        <w:t xml:space="preserve"> - lw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ori $t4, $zero,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sw $t4,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ori $t5, $zero,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sw $t5,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lw $t2,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lw $t1,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addu $t3, $t1, $t2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@00003000: $12 &lt;= 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@00003004: *00000000 &lt;= 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@00003008: $13 &lt;= 00000002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@0000300c: *00000004 &lt;= 00000002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@00003010: $10 &lt;= 00000002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@00003014: $ 9 &lt;= 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@00003018: $11 &lt;= 00000005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 w:cs="宋体" w:asciiTheme="minorEastAsia" w:hAnsiTheme="minorEastAsia"/>
          <w:lang w:val="en-US" w:eastAsia="zh-CN" w:bidi="ar"/>
        </w:rPr>
      </w:pPr>
      <w:r>
        <w:rPr>
          <w:rFonts w:hint="eastAsia" w:cs="宋体" w:asciiTheme="minorEastAsia" w:hAnsiTheme="minorEastAsia"/>
          <w:lang w:val="en-US" w:eastAsia="zh-CN" w:bidi="ar"/>
        </w:rPr>
        <w:t>sw</w:t>
      </w:r>
      <w:r>
        <w:rPr>
          <w:rFonts w:hint="default" w:cs="宋体" w:asciiTheme="minorEastAsia" w:hAnsiTheme="minorEastAsia"/>
          <w:lang w:val="en-US" w:eastAsia="zh-CN" w:bidi="ar"/>
        </w:rPr>
        <w:t xml:space="preserve"> - lw</w:t>
      </w:r>
      <w:r>
        <w:rPr>
          <w:rFonts w:hint="eastAsia" w:cs="宋体" w:asciiTheme="minorEastAsia" w:hAnsiTheme="minorEastAsia"/>
          <w:lang w:val="en-US" w:eastAsia="zh-CN" w:bidi="ar"/>
        </w:rPr>
        <w:t xml:space="preserve">  （不冲突）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li $t0, 0x12345678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sw $t0,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lw $zero,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ori $s1, $zero, 0xabcd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@00003000: $ 1 &lt;= 12340000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@00003004: $ 8 &lt;= 12345678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@00003008: *00000000 &lt;= 12345678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@00003010: $17 &lt;= 0000abcd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 w:cs="宋体" w:asciiTheme="minorEastAsia" w:hAnsiTheme="minorEastAsia"/>
          <w:lang w:val="en-US" w:eastAsia="zh-CN" w:bidi="ar"/>
        </w:rPr>
      </w:pPr>
      <w:r>
        <w:rPr>
          <w:rFonts w:hint="eastAsia" w:cs="宋体" w:asciiTheme="minorEastAsia" w:hAnsiTheme="minorEastAsia"/>
          <w:lang w:val="en-US" w:eastAsia="zh-CN" w:bidi="ar"/>
        </w:rPr>
        <w:t>Cali - calr  （不暂停）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ori $zero, $zero,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t>addu $t1, $zero, $zero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550@00003004: $ 9 &lt;= 00000000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hint="default" w:cs="宋体" w:asciiTheme="minorEastAsia" w:hAnsiTheme="minorEastAsia"/>
          <w:lang w:val="en-US" w:eastAsia="zh-CN" w:bidi="ar"/>
        </w:rPr>
      </w:pPr>
      <w:r>
        <w:rPr>
          <w:rFonts w:hint="eastAsia" w:cs="宋体" w:asciiTheme="minorEastAsia" w:hAnsiTheme="minorEastAsia"/>
          <w:lang w:val="en-US" w:eastAsia="zh-CN" w:bidi="ar"/>
        </w:rPr>
        <w:t>全覆盖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ori $2, 0x5678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lui $3, 0x1234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addu $4, $2, $3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subu $5, $4, $3 #rs_E-cal_r_M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ori $11, 0x0004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lw $5, ($11) #rs_E-cal_i_M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subu $2, $4, $4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sw $4, ($2) #rs_E-cal_r_W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lui $11, 0x0000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sw $4, 4($11) #rs_E-cal_i_W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lw $5, 8($0)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lw $5, ($5) #rs_E-ld_W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ori $2, 0x5678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addu $4, $2, $3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addu $5, $3, $4 #rt_E-cal_r_M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addu $5, $5, $2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subu $6, $0, $5 #rt_E-cal_r_W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ori $7, 0x117a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addu $8, $0, $7 #rt_E-cal_i_M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lui $7, 0x6324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addu $8, $2, $7 #rt_E-cal_i_W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ld $9, 4($0)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subu $10, $6 ,$9 #rt_E-ld_W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addu $11, $9, $10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sw $11, 8($0) #rt_M-cal_r_W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ori $12, 0xffed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sw $12, 12($0) # rt_M-cal_i_W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lw $13, 12($0)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sw $13, 16($0) #rt_M-ld_W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subu $13, $13, $13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beq $13, $0, a #rs_D-cal_r_M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j 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a: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lui $13, 0x0045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beq $13, $0, end #rs_D-cal_i_M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ori $14, 0x0004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jal 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b: nop    #delay branching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jr $ra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addu $ra, $ra, $14 #rs_D-jal_M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subu $13, $13, $13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beq $0, $13, c #rt_D-cal_r_M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j 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c: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lui $13, 0x0045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beq $0, $13, end #rt_D-cal_i_M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lui $ra, 0x0000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jal 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d: beq $ra, $0, end #rt_D-jal_M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 xml:space="preserve">jal e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 xml:space="preserve"> addu $13, $13, $2 #rs_E-jal_M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jal 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subu $13, $4, $13 #rt_E-jal_M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f: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jal 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sw $ra, 16($0) #rt_M-jal_W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g: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jal 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 xml:space="preserve"> 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 xml:space="preserve"> h: addu $13, $13, $2 #rs_E-jal_W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jal 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i: subu $13, $4, $13 #rt_E-jal_W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ori $16, 0x0008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jal j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addu $ra, $ra, $16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j:nop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jr $ra #rs_D-jal_W / rs_D-cal_r_M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addu $17, $16, $16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beq $17, $0, end #rs_D-cal_r_W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lui $18, 0x1234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beq $18, $0, end #rs_D-cal_i_W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lw $19, 4($0)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beq $19, $0, end #rs_D-id_W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addu $20, $17, $17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beq $0, $20, end #rt_D-cal_r_W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lui $21, 0x1234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beq $0, $21, end #rt_D-cal_i_W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lw $22, 4($0)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beq $0, $22, end #rt_D-id_W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jal 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k:nop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beq $0, $ra, 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  <w:t>end:nop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urier New" w:hAnsi="Courier New" w:cs="Courier New" w:eastAsiaTheme="minorEastAsia"/>
          <w:kern w:val="2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drawing>
          <wp:inline distT="0" distB="0" distL="114300" distR="114300">
            <wp:extent cx="4859655" cy="3644265"/>
            <wp:effectExtent l="0" t="0" r="1905" b="5715"/>
            <wp:docPr id="2" name="图片 2" descr="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drawing>
          <wp:inline distT="0" distB="0" distL="114300" distR="114300">
            <wp:extent cx="4815205" cy="3611245"/>
            <wp:effectExtent l="0" t="0" r="635" b="635"/>
            <wp:docPr id="5" name="图片 5" descr="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drawing>
          <wp:inline distT="0" distB="0" distL="114300" distR="114300">
            <wp:extent cx="4874260" cy="3655695"/>
            <wp:effectExtent l="0" t="0" r="2540" b="1905"/>
            <wp:docPr id="6" name="图片 6" descr="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drawing>
          <wp:inline distT="0" distB="0" distL="114300" distR="114300">
            <wp:extent cx="4905375" cy="3679190"/>
            <wp:effectExtent l="0" t="0" r="1905" b="1270"/>
            <wp:docPr id="7" name="图片 7" descr="M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E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drawing>
          <wp:inline distT="0" distB="0" distL="114300" distR="114300">
            <wp:extent cx="4832985" cy="3624580"/>
            <wp:effectExtent l="0" t="0" r="5715" b="2540"/>
            <wp:docPr id="8" name="图片 8" descr="W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ourier New" w:hAnsi="Courier New" w:cs="Courier New"/>
          <w:sz w:val="16"/>
          <w:szCs w:val="16"/>
          <w:lang w:val="en-US" w:eastAsia="zh-CN" w:bidi="ar"/>
        </w:rPr>
      </w:pPr>
      <w:r>
        <w:rPr>
          <w:rFonts w:hint="default" w:ascii="Courier New" w:hAnsi="Courier New" w:cs="Courier New"/>
          <w:sz w:val="16"/>
          <w:szCs w:val="16"/>
          <w:lang w:val="en-US" w:eastAsia="zh-CN" w:bidi="ar"/>
        </w:rPr>
        <w:drawing>
          <wp:inline distT="0" distB="0" distL="114300" distR="114300">
            <wp:extent cx="4770120" cy="3577590"/>
            <wp:effectExtent l="0" t="0" r="0" b="3810"/>
            <wp:docPr id="11" name="图片 11" descr="转发M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转发MU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B25AC9"/>
    <w:multiLevelType w:val="singleLevel"/>
    <w:tmpl w:val="B8B25A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12C693"/>
    <w:multiLevelType w:val="singleLevel"/>
    <w:tmpl w:val="5112C6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1415C"/>
    <w:rsid w:val="01636496"/>
    <w:rsid w:val="09716059"/>
    <w:rsid w:val="0A32756F"/>
    <w:rsid w:val="0F9635E5"/>
    <w:rsid w:val="177014BE"/>
    <w:rsid w:val="3AB15300"/>
    <w:rsid w:val="3E5D651B"/>
    <w:rsid w:val="48A075D7"/>
    <w:rsid w:val="48F67C80"/>
    <w:rsid w:val="57AC5F0F"/>
    <w:rsid w:val="58F05592"/>
    <w:rsid w:val="5CB27BDD"/>
    <w:rsid w:val="5F744030"/>
    <w:rsid w:val="60F834AE"/>
    <w:rsid w:val="641D5528"/>
    <w:rsid w:val="714F11E2"/>
    <w:rsid w:val="7300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闫相龙</cp:lastModifiedBy>
  <dcterms:modified xsi:type="dcterms:W3CDTF">2019-11-20T16:43:09Z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