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6B2" w:rsidRPr="002436B2" w:rsidRDefault="002436B2" w:rsidP="00813C2C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Cs/>
          <w:color w:val="000000"/>
          <w:kern w:val="36"/>
          <w:sz w:val="39"/>
          <w:szCs w:val="39"/>
        </w:rPr>
      </w:pPr>
      <w:r>
        <w:rPr>
          <w:rFonts w:ascii="Helvetica Neue" w:eastAsia="Times New Roman" w:hAnsi="Helvetica Neue" w:cs="Times New Roman"/>
          <w:bCs/>
          <w:color w:val="000000"/>
          <w:kern w:val="36"/>
          <w:sz w:val="39"/>
          <w:szCs w:val="39"/>
        </w:rPr>
        <w:t xml:space="preserve">Erica Cecil </w:t>
      </w:r>
    </w:p>
    <w:p w:rsidR="00813C2C" w:rsidRDefault="00813C2C" w:rsidP="00813C2C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  <w:proofErr w:type="spellStart"/>
      <w:r w:rsidRPr="00813C2C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>PyCity</w:t>
      </w:r>
      <w:proofErr w:type="spellEnd"/>
      <w:r w:rsidRPr="00813C2C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 xml:space="preserve"> Schools Analysis</w:t>
      </w:r>
    </w:p>
    <w:p w:rsidR="00813C2C" w:rsidRPr="00813C2C" w:rsidRDefault="00813C2C" w:rsidP="00813C2C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</w:pPr>
    </w:p>
    <w:p w:rsidR="009A24A8" w:rsidRDefault="002436B2" w:rsidP="002436B2">
      <w:pPr>
        <w:numPr>
          <w:ilvl w:val="0"/>
          <w:numId w:val="1"/>
        </w:numPr>
        <w:shd w:val="clear" w:color="auto" w:fill="FFFFFF"/>
      </w:pPr>
      <w:r>
        <w:t>Large districts had relatively lower overall percent scores than medium and low schools</w:t>
      </w:r>
    </w:p>
    <w:p w:rsidR="002436B2" w:rsidRDefault="002436B2" w:rsidP="002436B2">
      <w:pPr>
        <w:numPr>
          <w:ilvl w:val="0"/>
          <w:numId w:val="1"/>
        </w:numPr>
        <w:shd w:val="clear" w:color="auto" w:fill="FFFFFF"/>
      </w:pPr>
      <w:r>
        <w:t>Charter schools had higher overall percent averages than district schools</w:t>
      </w:r>
    </w:p>
    <w:p w:rsidR="00453EB3" w:rsidRDefault="00453EB3" w:rsidP="002436B2">
      <w:pPr>
        <w:numPr>
          <w:ilvl w:val="0"/>
          <w:numId w:val="1"/>
        </w:numPr>
        <w:shd w:val="clear" w:color="auto" w:fill="FFFFFF"/>
      </w:pPr>
      <w:r>
        <w:t>District schools tended to have more students than charter schools</w:t>
      </w:r>
    </w:p>
    <w:p w:rsidR="002436B2" w:rsidRDefault="002436B2" w:rsidP="002436B2">
      <w:pPr>
        <w:numPr>
          <w:ilvl w:val="0"/>
          <w:numId w:val="1"/>
        </w:numPr>
        <w:shd w:val="clear" w:color="auto" w:fill="FFFFFF"/>
      </w:pPr>
      <w:r>
        <w:t xml:space="preserve">The more you spend per student doesn’t result in higher scores </w:t>
      </w:r>
    </w:p>
    <w:p w:rsidR="002436B2" w:rsidRDefault="002436B2" w:rsidP="002436B2">
      <w:pPr>
        <w:numPr>
          <w:ilvl w:val="0"/>
          <w:numId w:val="1"/>
        </w:numPr>
        <w:shd w:val="clear" w:color="auto" w:fill="FFFFFF"/>
      </w:pPr>
      <w:r>
        <w:t xml:space="preserve">Didn’t find any correlation in grade level and scores </w:t>
      </w:r>
      <w:r w:rsidR="00453EB3">
        <w:t>(looks like average reading and math scores by grade school stay consistent as they matriculate through high school)</w:t>
      </w:r>
    </w:p>
    <w:p w:rsidR="002436B2" w:rsidRDefault="002436B2" w:rsidP="00453EB3">
      <w:pPr>
        <w:shd w:val="clear" w:color="auto" w:fill="FFFFFF"/>
      </w:pPr>
    </w:p>
    <w:p w:rsidR="00453EB3" w:rsidRDefault="00453EB3" w:rsidP="00453EB3">
      <w:pPr>
        <w:shd w:val="clear" w:color="auto" w:fill="FFFFFF"/>
      </w:pPr>
      <w:r>
        <w:t xml:space="preserve">Since I was unable to figure out how to group my bins the data is a little more difficult to analyze, but the statements I made above seem to hold true even with the bins not  being </w:t>
      </w:r>
      <w:bookmarkStart w:id="0" w:name="_GoBack"/>
      <w:bookmarkEnd w:id="0"/>
      <w:r>
        <w:t xml:space="preserve">grouped properly. </w:t>
      </w:r>
    </w:p>
    <w:sectPr w:rsidR="00453EB3" w:rsidSect="005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0CBA"/>
    <w:multiLevelType w:val="multilevel"/>
    <w:tmpl w:val="F2E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2C"/>
    <w:rsid w:val="002436B2"/>
    <w:rsid w:val="00453EB3"/>
    <w:rsid w:val="005715A9"/>
    <w:rsid w:val="00813C2C"/>
    <w:rsid w:val="008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4D47"/>
  <w15:chartTrackingRefBased/>
  <w15:docId w15:val="{F9558721-C5C7-4749-B8E5-A81869D1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3C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3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Cecil</dc:creator>
  <cp:keywords/>
  <dc:description/>
  <cp:lastModifiedBy>Erica Cecil</cp:lastModifiedBy>
  <cp:revision>1</cp:revision>
  <dcterms:created xsi:type="dcterms:W3CDTF">2018-10-20T21:19:00Z</dcterms:created>
  <dcterms:modified xsi:type="dcterms:W3CDTF">2018-10-20T22:07:00Z</dcterms:modified>
</cp:coreProperties>
</file>