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5E9B" w14:textId="77777777" w:rsidR="00335BD2" w:rsidRPr="00335BD2" w:rsidRDefault="00335BD2" w:rsidP="00335BD2">
      <w:pPr>
        <w:rPr>
          <w:b/>
          <w:bCs/>
        </w:rPr>
      </w:pPr>
      <w:proofErr w:type="spellStart"/>
      <w:r w:rsidRPr="00335BD2">
        <w:rPr>
          <w:b/>
          <w:bCs/>
        </w:rPr>
        <w:t>User</w:t>
      </w:r>
      <w:proofErr w:type="spellEnd"/>
      <w:r w:rsidRPr="00335BD2">
        <w:rPr>
          <w:b/>
          <w:bCs/>
        </w:rPr>
        <w:t xml:space="preserve"> Story: Regras de Substituição de Freelancers</w:t>
      </w:r>
    </w:p>
    <w:p w14:paraId="1B6946D0" w14:textId="77777777" w:rsidR="00335BD2" w:rsidRPr="00335BD2" w:rsidRDefault="00335BD2" w:rsidP="00335BD2">
      <w:r w:rsidRPr="00335BD2">
        <w:rPr>
          <w:b/>
          <w:bCs/>
        </w:rPr>
        <w:t>Resumo:</w:t>
      </w:r>
      <w:r w:rsidRPr="00335BD2">
        <w:t xml:space="preserve"> Definir regras de substituição de freelancers</w:t>
      </w:r>
    </w:p>
    <w:p w14:paraId="30CE5F9F" w14:textId="77777777" w:rsidR="00335BD2" w:rsidRPr="00335BD2" w:rsidRDefault="00335BD2" w:rsidP="00335BD2">
      <w:r w:rsidRPr="00335BD2">
        <w:rPr>
          <w:b/>
          <w:bCs/>
        </w:rPr>
        <w:t>Contexto:</w:t>
      </w:r>
      <w:r w:rsidRPr="00335BD2">
        <w:t xml:space="preserve"> Definir as regras que deverão ser seguidas quando uma empresa precisar solicitar um substituto para um freelancer, garantindo que a vaga seja preenchida rapidamente sem comprometer a operação da empresa nem a experiência dos freelas envolvidos.</w:t>
      </w:r>
    </w:p>
    <w:p w14:paraId="78372A3B" w14:textId="77777777" w:rsidR="00335BD2" w:rsidRPr="00335BD2" w:rsidRDefault="00335BD2" w:rsidP="00335BD2">
      <w:r w:rsidRPr="00335BD2">
        <w:rPr>
          <w:b/>
          <w:bCs/>
        </w:rPr>
        <w:t>Critérios de Aceite</w:t>
      </w:r>
    </w:p>
    <w:p w14:paraId="775C009B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Situações em que a empresa pode solicitar um substituto</w:t>
      </w:r>
      <w:r w:rsidRPr="00335BD2">
        <w:t xml:space="preserve"> </w:t>
      </w:r>
    </w:p>
    <w:p w14:paraId="1F903F29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Freela confirmado cancela fora do prazo mínimo de cancelamento.</w:t>
      </w:r>
    </w:p>
    <w:p w14:paraId="7BD3BD51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Freela não comparece ao turno (no-show).</w:t>
      </w:r>
    </w:p>
    <w:p w14:paraId="0512B9D3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Freela precisa se ausentar/interromper o turno já em andamento.</w:t>
      </w:r>
    </w:p>
    <w:p w14:paraId="3A6F8E9F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Empresa é avisada previamente que o freela escalado não poderá cumprir a vaga.</w:t>
      </w:r>
    </w:p>
    <w:p w14:paraId="64BF41BA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Condições necessárias para solicitar a substituição</w:t>
      </w:r>
      <w:r w:rsidRPr="00335BD2">
        <w:t xml:space="preserve"> </w:t>
      </w:r>
    </w:p>
    <w:p w14:paraId="18495FDA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Vaga original precisa estar "confirmada" (com freela vinculado).</w:t>
      </w:r>
    </w:p>
    <w:p w14:paraId="51EEFB85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Empresa registra o motivo (cancelamento, no-show, ausência no turno).</w:t>
      </w:r>
    </w:p>
    <w:p w14:paraId="5834088A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 xml:space="preserve">Só pode ser aberta enquanto a vaga não tiver sido concluída (sem </w:t>
      </w:r>
      <w:proofErr w:type="spellStart"/>
      <w:r w:rsidRPr="00335BD2">
        <w:t>check-out</w:t>
      </w:r>
      <w:proofErr w:type="spellEnd"/>
      <w:r w:rsidRPr="00335BD2">
        <w:t>).</w:t>
      </w:r>
    </w:p>
    <w:p w14:paraId="5F386D33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O que acontece após a solicitação</w:t>
      </w:r>
      <w:r w:rsidRPr="00335BD2">
        <w:t xml:space="preserve"> </w:t>
      </w:r>
    </w:p>
    <w:p w14:paraId="12C219EB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Vaga fica marcada como "Aguardando substituto", mantendo os dados originais (função, local, horário, valor/hora, benefícios).</w:t>
      </w:r>
    </w:p>
    <w:p w14:paraId="3B68FE6C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Se a troca ocorrer com o turno em andamento, o sistema registra o momento exato para controlar as horas de cada freela.</w:t>
      </w:r>
    </w:p>
    <w:p w14:paraId="45F55BF6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A vaga é tratada como "vaga relâmpago" de substituição, reaproveitando o fluxo de urgência já existente.</w:t>
      </w:r>
    </w:p>
    <w:p w14:paraId="70D5C754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Condições para disponibilização a outros freelancers</w:t>
      </w:r>
      <w:r w:rsidRPr="00335BD2">
        <w:t xml:space="preserve"> </w:t>
      </w:r>
    </w:p>
    <w:p w14:paraId="544CCEFC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Só é oferecida a freelas sem conflito de horário com outro turno.</w:t>
      </w:r>
    </w:p>
    <w:p w14:paraId="21AD81ED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Prioriza freelas com boa avaliação e histórico compatível com a função.</w:t>
      </w:r>
    </w:p>
    <w:p w14:paraId="185E158D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lastRenderedPageBreak/>
        <w:t>Freela que já recusou/cancelou essa mesma vaga não é notificado de novo para essa ocorrência.</w:t>
      </w:r>
    </w:p>
    <w:p w14:paraId="6C6D7B64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Disponibilidade e proximidade</w:t>
      </w:r>
      <w:r w:rsidRPr="00335BD2">
        <w:t xml:space="preserve"> </w:t>
      </w:r>
    </w:p>
    <w:p w14:paraId="3F239BDF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Só entram como aptos freelas com disponibilidade compatível com o horário restante (ou completo, se antes do início).</w:t>
      </w:r>
    </w:p>
    <w:p w14:paraId="541F8D42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Proximidade geográfica é considerada na priorização de quem é notificado primeiro.</w:t>
      </w:r>
    </w:p>
    <w:p w14:paraId="597AEF3F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Critério técnico/algorítmico de cálculo de distância não é definido aqui.</w:t>
      </w:r>
    </w:p>
    <w:p w14:paraId="5C392EA8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Condições para confirmação do substituto</w:t>
      </w:r>
      <w:r w:rsidRPr="00335BD2">
        <w:t xml:space="preserve"> </w:t>
      </w:r>
    </w:p>
    <w:p w14:paraId="18BFDD04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Substituto precisa aceitar explicitamente pela plataforma.</w:t>
      </w:r>
    </w:p>
    <w:p w14:paraId="138EB135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Modelo "primeiro que aceitar, garante a vaga", evitando conflito entre candidatos.</w:t>
      </w:r>
    </w:p>
    <w:p w14:paraId="6430EE0E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Empresa e novo freela recebem os dados atualizados do turno após a confirmação.</w:t>
      </w:r>
    </w:p>
    <w:p w14:paraId="44298AF1" w14:textId="77777777" w:rsidR="00335BD2" w:rsidRPr="00335BD2" w:rsidRDefault="00335BD2" w:rsidP="00335BD2">
      <w:pPr>
        <w:numPr>
          <w:ilvl w:val="0"/>
          <w:numId w:val="1"/>
        </w:numPr>
      </w:pPr>
      <w:r w:rsidRPr="00335BD2">
        <w:rPr>
          <w:b/>
          <w:bCs/>
        </w:rPr>
        <w:t>O que acontece com a contratação anterior</w:t>
      </w:r>
      <w:r w:rsidRPr="00335BD2">
        <w:t xml:space="preserve"> </w:t>
      </w:r>
    </w:p>
    <w:p w14:paraId="08C4230F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Contratação do freela original é encerrada, com motivo registrado.</w:t>
      </w:r>
    </w:p>
    <w:p w14:paraId="6781B251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Se ele já cumpriu parte do turno, essa parte fica registrada como trabalho dele, independente da nova contratação.</w:t>
      </w:r>
    </w:p>
    <w:p w14:paraId="75A2AC48" w14:textId="77777777" w:rsidR="00335BD2" w:rsidRPr="00335BD2" w:rsidRDefault="00335BD2" w:rsidP="00335BD2">
      <w:pPr>
        <w:numPr>
          <w:ilvl w:val="1"/>
          <w:numId w:val="1"/>
        </w:numPr>
      </w:pPr>
      <w:r w:rsidRPr="00335BD2">
        <w:t>O encerramento pode impactar a avaliação/reputação do freela original, conforme regras já definidas de cancelamento/no-show.</w:t>
      </w:r>
    </w:p>
    <w:p w14:paraId="6008F7A6" w14:textId="77777777" w:rsidR="000D7E3B" w:rsidRPr="005358F7" w:rsidRDefault="000D7E3B">
      <w:pPr>
        <w:rPr>
          <w:b/>
          <w:bCs/>
        </w:rPr>
      </w:pPr>
    </w:p>
    <w:sectPr w:rsidR="000D7E3B" w:rsidRPr="00535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D17"/>
    <w:multiLevelType w:val="multilevel"/>
    <w:tmpl w:val="07A0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73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D2"/>
    <w:rsid w:val="000D7E3B"/>
    <w:rsid w:val="00335BD2"/>
    <w:rsid w:val="005042F5"/>
    <w:rsid w:val="005358F7"/>
    <w:rsid w:val="00D9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CB8A"/>
  <w15:chartTrackingRefBased/>
  <w15:docId w15:val="{001E0192-A411-41CF-ADFF-C724E4A0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397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3</cp:revision>
  <dcterms:created xsi:type="dcterms:W3CDTF">2026-09-07T14:07:00Z</dcterms:created>
  <dcterms:modified xsi:type="dcterms:W3CDTF">2026-09-07T14:20:00Z</dcterms:modified>
</cp:coreProperties>
</file>