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85113" w14:textId="77777777" w:rsidR="00F76986" w:rsidRPr="00F76986" w:rsidRDefault="00F76986" w:rsidP="00F76986">
      <w:pPr>
        <w:rPr>
          <w:b/>
          <w:bCs/>
        </w:rPr>
      </w:pPr>
      <w:r w:rsidRPr="00F76986">
        <w:rPr>
          <w:b/>
          <w:bCs/>
        </w:rPr>
        <w:t>2. Escolher o banco de dados e definir a persistência</w:t>
      </w:r>
    </w:p>
    <w:p w14:paraId="4DCB11F4" w14:textId="77777777" w:rsidR="00F76986" w:rsidRPr="00F76986" w:rsidRDefault="00F76986" w:rsidP="00F76986">
      <w:pPr>
        <w:rPr>
          <w:b/>
          <w:bCs/>
        </w:rPr>
      </w:pPr>
      <w:r w:rsidRPr="00F76986">
        <w:rPr>
          <w:b/>
          <w:bCs/>
        </w:rPr>
        <w:t>2.1. Comparação e escolha do SGBD</w:t>
      </w:r>
    </w:p>
    <w:p w14:paraId="027CA57F" w14:textId="77777777" w:rsidR="00F76986" w:rsidRPr="00F76986" w:rsidRDefault="00F76986" w:rsidP="00F76986">
      <w:r w:rsidRPr="00F76986">
        <w:t xml:space="preserve">Foram consideradas três opções, levando em conta o DER desenvolvido na Sprint 3, a </w:t>
      </w:r>
      <w:proofErr w:type="spellStart"/>
      <w:r w:rsidRPr="00F76986">
        <w:t>stack</w:t>
      </w:r>
      <w:proofErr w:type="spellEnd"/>
      <w:r w:rsidRPr="00F76986">
        <w:t xml:space="preserve"> Java/Spring Boot e os requisitos de consistência financeira.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3702"/>
        <w:gridCol w:w="3465"/>
      </w:tblGrid>
      <w:tr w:rsidR="00F76986" w:rsidRPr="00F76986" w14:paraId="58CE1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5A32D" w14:textId="77777777" w:rsidR="00F76986" w:rsidRPr="00F76986" w:rsidRDefault="00F76986" w:rsidP="00F76986">
            <w:pPr>
              <w:rPr>
                <w:b/>
                <w:bCs/>
              </w:rPr>
            </w:pPr>
            <w:r w:rsidRPr="00F76986">
              <w:rPr>
                <w:b/>
                <w:bCs/>
              </w:rPr>
              <w:t>SGBD</w:t>
            </w:r>
          </w:p>
        </w:tc>
        <w:tc>
          <w:tcPr>
            <w:tcW w:w="0" w:type="auto"/>
            <w:vAlign w:val="center"/>
            <w:hideMark/>
          </w:tcPr>
          <w:p w14:paraId="3EB1A501" w14:textId="77777777" w:rsidR="00F76986" w:rsidRPr="00F76986" w:rsidRDefault="00F76986" w:rsidP="00F76986">
            <w:pPr>
              <w:rPr>
                <w:b/>
                <w:bCs/>
              </w:rPr>
            </w:pPr>
            <w:r w:rsidRPr="00F76986">
              <w:rPr>
                <w:b/>
                <w:bCs/>
              </w:rPr>
              <w:t>Vantagens</w:t>
            </w:r>
          </w:p>
        </w:tc>
        <w:tc>
          <w:tcPr>
            <w:tcW w:w="0" w:type="auto"/>
            <w:vAlign w:val="center"/>
            <w:hideMark/>
          </w:tcPr>
          <w:p w14:paraId="4013F5EB" w14:textId="77777777" w:rsidR="00F76986" w:rsidRPr="00F76986" w:rsidRDefault="00F76986" w:rsidP="00F76986">
            <w:pPr>
              <w:rPr>
                <w:b/>
                <w:bCs/>
              </w:rPr>
            </w:pPr>
            <w:r w:rsidRPr="00F76986">
              <w:rPr>
                <w:b/>
                <w:bCs/>
              </w:rPr>
              <w:t>Limitações para o projeto</w:t>
            </w:r>
          </w:p>
        </w:tc>
      </w:tr>
      <w:tr w:rsidR="00F76986" w:rsidRPr="00F76986" w14:paraId="65B53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B7138" w14:textId="77777777" w:rsidR="00F76986" w:rsidRPr="00F76986" w:rsidRDefault="00F76986" w:rsidP="00F76986">
            <w:r w:rsidRPr="00F76986">
              <w:t>PostgreSQL 16</w:t>
            </w:r>
          </w:p>
        </w:tc>
        <w:tc>
          <w:tcPr>
            <w:tcW w:w="0" w:type="auto"/>
            <w:vAlign w:val="center"/>
            <w:hideMark/>
          </w:tcPr>
          <w:p w14:paraId="3BC35586" w14:textId="77777777" w:rsidR="00F76986" w:rsidRPr="00F76986" w:rsidRDefault="00F76986" w:rsidP="00F76986">
            <w:r w:rsidRPr="00F76986">
              <w:t>Relacional, transações ACID, integridade referencial, índices avançados, particionamento e suporte a filas em tabelas</w:t>
            </w:r>
          </w:p>
        </w:tc>
        <w:tc>
          <w:tcPr>
            <w:tcW w:w="0" w:type="auto"/>
            <w:vAlign w:val="center"/>
            <w:hideMark/>
          </w:tcPr>
          <w:p w14:paraId="4FB4C9F9" w14:textId="77777777" w:rsidR="00F76986" w:rsidRPr="00F76986" w:rsidRDefault="00F76986" w:rsidP="00F76986">
            <w:r w:rsidRPr="00F76986">
              <w:t>Exige planejamento de índices, consultas e manutenção</w:t>
            </w:r>
          </w:p>
        </w:tc>
      </w:tr>
      <w:tr w:rsidR="00F76986" w:rsidRPr="00F76986" w14:paraId="5402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1163" w14:textId="77777777" w:rsidR="00F76986" w:rsidRPr="00F76986" w:rsidRDefault="00F76986" w:rsidP="00F76986">
            <w:r w:rsidRPr="00F76986">
              <w:t>MySQL 8.0</w:t>
            </w:r>
          </w:p>
        </w:tc>
        <w:tc>
          <w:tcPr>
            <w:tcW w:w="0" w:type="auto"/>
            <w:vAlign w:val="center"/>
            <w:hideMark/>
          </w:tcPr>
          <w:p w14:paraId="79650231" w14:textId="77777777" w:rsidR="00F76986" w:rsidRPr="00F76986" w:rsidRDefault="00F76986" w:rsidP="00F76986">
            <w:r w:rsidRPr="00F76986">
              <w:t>Relacional, conhecido, amplamente utilizado e compatível com Java</w:t>
            </w:r>
          </w:p>
        </w:tc>
        <w:tc>
          <w:tcPr>
            <w:tcW w:w="0" w:type="auto"/>
            <w:vAlign w:val="center"/>
            <w:hideMark/>
          </w:tcPr>
          <w:p w14:paraId="3311FC20" w14:textId="77777777" w:rsidR="00F76986" w:rsidRPr="00F76986" w:rsidRDefault="00F76986" w:rsidP="00F76986">
            <w:r w:rsidRPr="00F76986">
              <w:t>A solução precisaria adaptar decisões já documentadas que utilizam recursos específicos do PostgreSQL</w:t>
            </w:r>
          </w:p>
        </w:tc>
      </w:tr>
      <w:tr w:rsidR="00F76986" w:rsidRPr="00F76986" w14:paraId="59FCC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8474" w14:textId="77777777" w:rsidR="00F76986" w:rsidRPr="00F76986" w:rsidRDefault="00F76986" w:rsidP="00F76986">
            <w:proofErr w:type="spellStart"/>
            <w:r w:rsidRPr="00F76986">
              <w:t>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64C4F" w14:textId="77777777" w:rsidR="00F76986" w:rsidRPr="00F76986" w:rsidRDefault="00F76986" w:rsidP="00F76986">
            <w:r w:rsidRPr="00F76986">
              <w:t>Flexibilidade para documentos e estruturas com atributos variáveis</w:t>
            </w:r>
          </w:p>
        </w:tc>
        <w:tc>
          <w:tcPr>
            <w:tcW w:w="0" w:type="auto"/>
            <w:vAlign w:val="center"/>
            <w:hideMark/>
          </w:tcPr>
          <w:p w14:paraId="63CA110B" w14:textId="77777777" w:rsidR="00F76986" w:rsidRPr="00F76986" w:rsidRDefault="00F76986" w:rsidP="00F76986">
            <w:r w:rsidRPr="00F76986">
              <w:t>Exigiria remodelar o DER relacional e complicaria a implementação das regras transacionais entre entidades</w:t>
            </w:r>
          </w:p>
        </w:tc>
      </w:tr>
    </w:tbl>
    <w:p w14:paraId="50BE2581" w14:textId="77777777" w:rsidR="00F76986" w:rsidRPr="00F76986" w:rsidRDefault="00F76986" w:rsidP="00F76986">
      <w:r w:rsidRPr="00F76986">
        <w:rPr>
          <w:b/>
          <w:bCs/>
        </w:rPr>
        <w:t>SGBD escolhido: PostgreSQL 16.</w:t>
      </w:r>
    </w:p>
    <w:p w14:paraId="29B19584" w14:textId="77777777" w:rsidR="00F76986" w:rsidRPr="00F76986" w:rsidRDefault="00F76986" w:rsidP="00F76986">
      <w:r w:rsidRPr="00F76986">
        <w:t>A escolha é justificada principalmente pela necessidade de garantir integridade nas operações que envolvem vagas, candidaturas, contratações, substituições, pagamentos e carteiras digitais.</w:t>
      </w:r>
    </w:p>
    <w:p w14:paraId="1CC19FA7" w14:textId="77777777" w:rsidR="00F76986" w:rsidRPr="00F76986" w:rsidRDefault="00F76986" w:rsidP="00F76986">
      <w:r w:rsidRPr="00F76986">
        <w:t>Essas operações apresentam relações bem definidas entre entidades e exigem transações consistentes para evitar situações como candidaturas duplicadas, contratações acima do limite da vaga, liberação incorreta de saldo e repetição de cobranças.</w:t>
      </w:r>
    </w:p>
    <w:p w14:paraId="4B169412" w14:textId="77777777" w:rsidR="00F76986" w:rsidRPr="00F76986" w:rsidRDefault="00F76986" w:rsidP="00F76986">
      <w:r w:rsidRPr="00F76986">
        <w:t>A documentação de escalabilidade também considera um cenário de referência de aproximadamente um milhão de escritas e dois milhões de leituras por dia. O PostgreSQL permite atender esse cenário inicialmente com um banco principal bem indexado, uma réplica de leitura, processamento em lotes e uma fila de tarefas.</w:t>
      </w:r>
    </w:p>
    <w:p w14:paraId="3C3B5E8A" w14:textId="77777777" w:rsidR="00F76986" w:rsidRPr="00F76986" w:rsidRDefault="00F76986" w:rsidP="00F76986">
      <w:r w:rsidRPr="00F76986">
        <w:t>Além disso, a escolha mantém a compatibilidade com a arquitetura já desenhada pela equipe e evita substituir tecnologias que foram consideradas nos documentos anteriores.</w:t>
      </w:r>
    </w:p>
    <w:p w14:paraId="4CA6B278" w14:textId="77777777" w:rsidR="00F76986" w:rsidRPr="00F76986" w:rsidRDefault="00F76986" w:rsidP="00F76986">
      <w:pPr>
        <w:rPr>
          <w:b/>
          <w:bCs/>
        </w:rPr>
      </w:pPr>
      <w:r w:rsidRPr="00F76986">
        <w:rPr>
          <w:b/>
          <w:bCs/>
        </w:rPr>
        <w:t>2.2. Esquema inicial derivado do DER</w:t>
      </w:r>
    </w:p>
    <w:p w14:paraId="3219735F" w14:textId="77777777" w:rsidR="00F76986" w:rsidRPr="00F76986" w:rsidRDefault="00F76986" w:rsidP="00F76986">
      <w:r w:rsidRPr="00F76986">
        <w:lastRenderedPageBreak/>
        <w:t xml:space="preserve">O DER final possui 28 tabelas, organizadas em módulos. A implementação física manterá os nomes em </w:t>
      </w:r>
      <w:proofErr w:type="spellStart"/>
      <w:r w:rsidRPr="00F76986">
        <w:t>snake_case</w:t>
      </w:r>
      <w:proofErr w:type="spellEnd"/>
      <w:r w:rsidRPr="00F76986">
        <w:t xml:space="preserve"> e no plural, utilizando id como chave primária.</w:t>
      </w:r>
    </w:p>
    <w:p w14:paraId="156BCBD2" w14:textId="77777777" w:rsidR="00F76986" w:rsidRPr="00F76986" w:rsidRDefault="00F76986" w:rsidP="00F76986">
      <w:r w:rsidRPr="00F76986">
        <w:rPr>
          <w:b/>
          <w:bCs/>
        </w:rPr>
        <w:t>Mapeamento das chaves e relacionamentos: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5487"/>
      </w:tblGrid>
      <w:tr w:rsidR="00F76986" w:rsidRPr="00F76986" w14:paraId="2BA38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F5A1" w14:textId="77777777" w:rsidR="00F76986" w:rsidRPr="00F76986" w:rsidRDefault="00F76986" w:rsidP="00F76986">
            <w:pPr>
              <w:rPr>
                <w:b/>
                <w:bCs/>
              </w:rPr>
            </w:pPr>
            <w:r w:rsidRPr="00F76986">
              <w:rPr>
                <w:b/>
                <w:bCs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65BA001F" w14:textId="77777777" w:rsidR="00F76986" w:rsidRPr="00F76986" w:rsidRDefault="00F76986" w:rsidP="00F76986">
            <w:pPr>
              <w:rPr>
                <w:b/>
                <w:bCs/>
              </w:rPr>
            </w:pPr>
            <w:r w:rsidRPr="00F76986">
              <w:rPr>
                <w:b/>
                <w:bCs/>
              </w:rPr>
              <w:t>Chaves estrangeiras</w:t>
            </w:r>
          </w:p>
        </w:tc>
      </w:tr>
      <w:tr w:rsidR="00F76986" w:rsidRPr="00F76986" w14:paraId="1DFF2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5ED4" w14:textId="77777777" w:rsidR="00F76986" w:rsidRPr="00F76986" w:rsidRDefault="00F76986" w:rsidP="00F76986">
            <w:proofErr w:type="spellStart"/>
            <w:r w:rsidRPr="00F76986">
              <w:t>enderecos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8D139" w14:textId="77777777" w:rsidR="00F76986" w:rsidRPr="00F76986" w:rsidRDefault="00F76986" w:rsidP="00F76986">
            <w:r w:rsidRPr="00F76986">
              <w:t>—</w:t>
            </w:r>
          </w:p>
        </w:tc>
      </w:tr>
      <w:tr w:rsidR="00F76986" w:rsidRPr="00F76986" w14:paraId="78ABF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0BC8" w14:textId="77777777" w:rsidR="00F76986" w:rsidRPr="00F76986" w:rsidRDefault="00F76986" w:rsidP="00F76986">
            <w:proofErr w:type="spellStart"/>
            <w:r w:rsidRPr="00F76986">
              <w:t>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4DD55" w14:textId="77777777" w:rsidR="00F76986" w:rsidRPr="00F76986" w:rsidRDefault="00F76986" w:rsidP="00F76986">
            <w:r w:rsidRPr="00F76986">
              <w:t>—</w:t>
            </w:r>
          </w:p>
        </w:tc>
      </w:tr>
      <w:tr w:rsidR="00F76986" w:rsidRPr="00F76986" w14:paraId="32353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274F" w14:textId="77777777" w:rsidR="00F76986" w:rsidRPr="00F76986" w:rsidRDefault="00F76986" w:rsidP="00F76986">
            <w:r w:rsidRPr="00F76986">
              <w:t>empresas</w:t>
            </w:r>
          </w:p>
        </w:tc>
        <w:tc>
          <w:tcPr>
            <w:tcW w:w="0" w:type="auto"/>
            <w:vAlign w:val="center"/>
            <w:hideMark/>
          </w:tcPr>
          <w:p w14:paraId="3DB70B31" w14:textId="77777777" w:rsidR="00F76986" w:rsidRPr="00F76986" w:rsidRDefault="00F76986" w:rsidP="00F76986">
            <w:proofErr w:type="spellStart"/>
            <w:r w:rsidRPr="00F76986">
              <w:t>endereco_id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enderecos</w:t>
            </w:r>
            <w:proofErr w:type="spellEnd"/>
            <w:r w:rsidRPr="00F76986">
              <w:t xml:space="preserve">; vínculo de id com </w:t>
            </w:r>
            <w:proofErr w:type="spellStart"/>
            <w:r w:rsidRPr="00F76986">
              <w:t>usuarios</w:t>
            </w:r>
            <w:proofErr w:type="spellEnd"/>
          </w:p>
        </w:tc>
      </w:tr>
      <w:tr w:rsidR="00F76986" w:rsidRPr="00F76986" w14:paraId="36156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C08F" w14:textId="77777777" w:rsidR="00F76986" w:rsidRPr="00F76986" w:rsidRDefault="00F76986" w:rsidP="00F76986">
            <w:r w:rsidRPr="00F76986">
              <w:t>freelancers</w:t>
            </w:r>
          </w:p>
        </w:tc>
        <w:tc>
          <w:tcPr>
            <w:tcW w:w="0" w:type="auto"/>
            <w:vAlign w:val="center"/>
            <w:hideMark/>
          </w:tcPr>
          <w:p w14:paraId="70DF0025" w14:textId="77777777" w:rsidR="00F76986" w:rsidRPr="00F76986" w:rsidRDefault="00F76986" w:rsidP="00F76986">
            <w:proofErr w:type="spellStart"/>
            <w:r w:rsidRPr="00F76986">
              <w:t>endereco_id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enderecos</w:t>
            </w:r>
            <w:proofErr w:type="spellEnd"/>
            <w:r w:rsidRPr="00F76986">
              <w:t xml:space="preserve">; vínculo de id com </w:t>
            </w:r>
            <w:proofErr w:type="spellStart"/>
            <w:r w:rsidRPr="00F76986">
              <w:t>usuarios</w:t>
            </w:r>
            <w:proofErr w:type="spellEnd"/>
          </w:p>
        </w:tc>
      </w:tr>
      <w:tr w:rsidR="00F76986" w:rsidRPr="00F76986" w14:paraId="2CB62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9BA0" w14:textId="77777777" w:rsidR="00F76986" w:rsidRPr="00F76986" w:rsidRDefault="00F76986" w:rsidP="00F76986">
            <w:proofErr w:type="spellStart"/>
            <w:r w:rsidRPr="00F76986">
              <w:t>formacoes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43DDD" w14:textId="77777777" w:rsidR="00F76986" w:rsidRPr="00F76986" w:rsidRDefault="00F76986" w:rsidP="00F76986">
            <w:proofErr w:type="spellStart"/>
            <w:r w:rsidRPr="00F76986">
              <w:t>freelancer_id</w:t>
            </w:r>
            <w:proofErr w:type="spellEnd"/>
            <w:r w:rsidRPr="00F76986">
              <w:t xml:space="preserve"> → freelancers</w:t>
            </w:r>
          </w:p>
        </w:tc>
      </w:tr>
      <w:tr w:rsidR="00F76986" w:rsidRPr="00F76986" w14:paraId="4CFCE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9A4C" w14:textId="77777777" w:rsidR="00F76986" w:rsidRPr="00F76986" w:rsidRDefault="00F76986" w:rsidP="00F76986">
            <w:proofErr w:type="spellStart"/>
            <w:r w:rsidRPr="00F76986">
              <w:t>funcoes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92F00" w14:textId="77777777" w:rsidR="00F76986" w:rsidRPr="00F76986" w:rsidRDefault="00F76986" w:rsidP="00F76986">
            <w:r w:rsidRPr="00F76986">
              <w:t>—</w:t>
            </w:r>
          </w:p>
        </w:tc>
      </w:tr>
      <w:tr w:rsidR="00F76986" w:rsidRPr="00F76986" w14:paraId="3A264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39D3" w14:textId="77777777" w:rsidR="00F76986" w:rsidRPr="00F76986" w:rsidRDefault="00F76986" w:rsidP="00F76986">
            <w:proofErr w:type="spellStart"/>
            <w:r w:rsidRPr="00F76986">
              <w:t>freelancer_funcoes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C1FA2" w14:textId="77777777" w:rsidR="00F76986" w:rsidRPr="00F76986" w:rsidRDefault="00F76986" w:rsidP="00F76986">
            <w:proofErr w:type="spellStart"/>
            <w:r w:rsidRPr="00F76986">
              <w:t>freelancer_id</w:t>
            </w:r>
            <w:proofErr w:type="spellEnd"/>
            <w:r w:rsidRPr="00F76986">
              <w:t xml:space="preserve"> → freelancers; </w:t>
            </w:r>
            <w:proofErr w:type="spellStart"/>
            <w:r w:rsidRPr="00F76986">
              <w:t>funcao_id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funcoes</w:t>
            </w:r>
            <w:proofErr w:type="spellEnd"/>
          </w:p>
        </w:tc>
      </w:tr>
      <w:tr w:rsidR="00F76986" w:rsidRPr="00F76986" w14:paraId="0B178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C507" w14:textId="77777777" w:rsidR="00F76986" w:rsidRPr="00F76986" w:rsidRDefault="00F76986" w:rsidP="00F76986">
            <w:r w:rsidRPr="00F76986">
              <w:t>vagas</w:t>
            </w:r>
          </w:p>
        </w:tc>
        <w:tc>
          <w:tcPr>
            <w:tcW w:w="0" w:type="auto"/>
            <w:vAlign w:val="center"/>
            <w:hideMark/>
          </w:tcPr>
          <w:p w14:paraId="1CA8998D" w14:textId="77777777" w:rsidR="00F76986" w:rsidRPr="00F76986" w:rsidRDefault="00F76986" w:rsidP="00F76986">
            <w:proofErr w:type="spellStart"/>
            <w:r w:rsidRPr="00F76986">
              <w:t>empresa_id</w:t>
            </w:r>
            <w:proofErr w:type="spellEnd"/>
            <w:r w:rsidRPr="00F76986">
              <w:t xml:space="preserve"> → empresas; </w:t>
            </w:r>
            <w:proofErr w:type="spellStart"/>
            <w:r w:rsidRPr="00F76986">
              <w:t>funcao_id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funcoes</w:t>
            </w:r>
            <w:proofErr w:type="spellEnd"/>
            <w:r w:rsidRPr="00F76986">
              <w:t xml:space="preserve">; </w:t>
            </w:r>
            <w:proofErr w:type="spellStart"/>
            <w:r w:rsidRPr="00F76986">
              <w:t>endereco_id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enderecos</w:t>
            </w:r>
            <w:proofErr w:type="spellEnd"/>
          </w:p>
        </w:tc>
      </w:tr>
      <w:tr w:rsidR="00F76986" w:rsidRPr="00F76986" w14:paraId="69A5D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40F7" w14:textId="77777777" w:rsidR="00F76986" w:rsidRPr="00F76986" w:rsidRDefault="00F76986" w:rsidP="00F76986">
            <w:r w:rsidRPr="00F76986">
              <w:t>candidaturas</w:t>
            </w:r>
          </w:p>
        </w:tc>
        <w:tc>
          <w:tcPr>
            <w:tcW w:w="0" w:type="auto"/>
            <w:vAlign w:val="center"/>
            <w:hideMark/>
          </w:tcPr>
          <w:p w14:paraId="6070FCF9" w14:textId="77777777" w:rsidR="00F76986" w:rsidRPr="00F76986" w:rsidRDefault="00F76986" w:rsidP="00F76986">
            <w:proofErr w:type="spellStart"/>
            <w:r w:rsidRPr="00F76986">
              <w:t>freelancer_id</w:t>
            </w:r>
            <w:proofErr w:type="spellEnd"/>
            <w:r w:rsidRPr="00F76986">
              <w:t xml:space="preserve"> → freelancers; </w:t>
            </w:r>
            <w:proofErr w:type="spellStart"/>
            <w:r w:rsidRPr="00F76986">
              <w:t>vaga_id</w:t>
            </w:r>
            <w:proofErr w:type="spellEnd"/>
            <w:r w:rsidRPr="00F76986">
              <w:t xml:space="preserve"> → vagas</w:t>
            </w:r>
          </w:p>
        </w:tc>
      </w:tr>
      <w:tr w:rsidR="00F76986" w:rsidRPr="00F76986" w14:paraId="47853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A012" w14:textId="77777777" w:rsidR="00F76986" w:rsidRPr="00F76986" w:rsidRDefault="00F76986" w:rsidP="00F76986">
            <w:proofErr w:type="spellStart"/>
            <w:r w:rsidRPr="00F76986">
              <w:t>vagas_favoritas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69740" w14:textId="77777777" w:rsidR="00F76986" w:rsidRPr="00F76986" w:rsidRDefault="00F76986" w:rsidP="00F76986">
            <w:proofErr w:type="spellStart"/>
            <w:r w:rsidRPr="00F76986">
              <w:t>freelancer_id</w:t>
            </w:r>
            <w:proofErr w:type="spellEnd"/>
            <w:r w:rsidRPr="00F76986">
              <w:t xml:space="preserve"> → freelancers; </w:t>
            </w:r>
            <w:proofErr w:type="spellStart"/>
            <w:r w:rsidRPr="00F76986">
              <w:t>vaga_id</w:t>
            </w:r>
            <w:proofErr w:type="spellEnd"/>
            <w:r w:rsidRPr="00F76986">
              <w:t xml:space="preserve"> → vagas</w:t>
            </w:r>
          </w:p>
        </w:tc>
      </w:tr>
      <w:tr w:rsidR="00F76986" w:rsidRPr="00F76986" w14:paraId="4AB4D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DCDE" w14:textId="77777777" w:rsidR="00F76986" w:rsidRPr="00F76986" w:rsidRDefault="00F76986" w:rsidP="00F76986">
            <w:proofErr w:type="spellStart"/>
            <w:r w:rsidRPr="00F76986">
              <w:t>contratacoes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D0851" w14:textId="77777777" w:rsidR="00F76986" w:rsidRPr="00F76986" w:rsidRDefault="00F76986" w:rsidP="00F76986">
            <w:proofErr w:type="spellStart"/>
            <w:r w:rsidRPr="00F76986">
              <w:t>candidatura_id</w:t>
            </w:r>
            <w:proofErr w:type="spellEnd"/>
            <w:r w:rsidRPr="00F76986">
              <w:t xml:space="preserve"> → candidaturas; </w:t>
            </w:r>
            <w:proofErr w:type="spellStart"/>
            <w:r w:rsidRPr="00F76986">
              <w:t>cancelada_por_id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usuarios</w:t>
            </w:r>
            <w:proofErr w:type="spellEnd"/>
          </w:p>
        </w:tc>
      </w:tr>
      <w:tr w:rsidR="00F76986" w:rsidRPr="00F76986" w14:paraId="1A89C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1331" w14:textId="77777777" w:rsidR="00F76986" w:rsidRPr="00F76986" w:rsidRDefault="00F76986" w:rsidP="00F76986">
            <w:proofErr w:type="spellStart"/>
            <w:r w:rsidRPr="00F76986">
              <w:t>substituicoes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20229" w14:textId="77777777" w:rsidR="00F76986" w:rsidRPr="00F76986" w:rsidRDefault="00F76986" w:rsidP="00F76986">
            <w:proofErr w:type="spellStart"/>
            <w:r w:rsidRPr="00F76986">
              <w:t>contratacao_original_id</w:t>
            </w:r>
            <w:proofErr w:type="spellEnd"/>
            <w:r w:rsidRPr="00F76986">
              <w:t xml:space="preserve"> e </w:t>
            </w:r>
            <w:proofErr w:type="spellStart"/>
            <w:r w:rsidRPr="00F76986">
              <w:t>nova_contratacao_id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contratacoes</w:t>
            </w:r>
            <w:proofErr w:type="spellEnd"/>
          </w:p>
        </w:tc>
      </w:tr>
      <w:tr w:rsidR="00F76986" w:rsidRPr="00F76986" w14:paraId="54B4D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2E297" w14:textId="77777777" w:rsidR="00F76986" w:rsidRPr="00F76986" w:rsidRDefault="00F76986" w:rsidP="00F76986">
            <w:proofErr w:type="spellStart"/>
            <w:r w:rsidRPr="00F76986">
              <w:t>ocorrencias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B99B6" w14:textId="77777777" w:rsidR="00F76986" w:rsidRPr="00F76986" w:rsidRDefault="00F76986" w:rsidP="00F76986">
            <w:proofErr w:type="spellStart"/>
            <w:r w:rsidRPr="00F76986">
              <w:t>contratacao_id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contratacoes</w:t>
            </w:r>
            <w:proofErr w:type="spellEnd"/>
            <w:r w:rsidRPr="00F76986">
              <w:t xml:space="preserve">; </w:t>
            </w:r>
            <w:proofErr w:type="spellStart"/>
            <w:r w:rsidRPr="00F76986">
              <w:t>usuario_id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usuarios</w:t>
            </w:r>
            <w:proofErr w:type="spellEnd"/>
          </w:p>
        </w:tc>
      </w:tr>
      <w:tr w:rsidR="00F76986" w:rsidRPr="00F76986" w14:paraId="1D14A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6D4F" w14:textId="77777777" w:rsidR="00F76986" w:rsidRPr="00F76986" w:rsidRDefault="00F76986" w:rsidP="00F76986">
            <w:proofErr w:type="spellStart"/>
            <w:r w:rsidRPr="00F76986">
              <w:t>avaliacoes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130AA" w14:textId="77777777" w:rsidR="00F76986" w:rsidRPr="00F76986" w:rsidRDefault="00F76986" w:rsidP="00F76986">
            <w:proofErr w:type="spellStart"/>
            <w:r w:rsidRPr="00F76986">
              <w:t>contratacao_id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contratacoes</w:t>
            </w:r>
            <w:proofErr w:type="spellEnd"/>
            <w:r w:rsidRPr="00F76986">
              <w:t xml:space="preserve">; </w:t>
            </w:r>
            <w:proofErr w:type="spellStart"/>
            <w:r w:rsidRPr="00F76986">
              <w:t>avaliador_id</w:t>
            </w:r>
            <w:proofErr w:type="spellEnd"/>
            <w:r w:rsidRPr="00F76986">
              <w:t xml:space="preserve"> e </w:t>
            </w:r>
            <w:proofErr w:type="spellStart"/>
            <w:r w:rsidRPr="00F76986">
              <w:t>avaliado_id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usuarios</w:t>
            </w:r>
            <w:proofErr w:type="spellEnd"/>
          </w:p>
        </w:tc>
      </w:tr>
      <w:tr w:rsidR="00F76986" w:rsidRPr="00F76986" w14:paraId="19808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6D887" w14:textId="77777777" w:rsidR="00F76986" w:rsidRPr="00F76986" w:rsidRDefault="00F76986" w:rsidP="00F76986">
            <w:proofErr w:type="spellStart"/>
            <w:r w:rsidRPr="00F76986">
              <w:t>avaliacao_criterios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D77FA" w14:textId="77777777" w:rsidR="00F76986" w:rsidRPr="00F76986" w:rsidRDefault="00F76986" w:rsidP="00F76986">
            <w:proofErr w:type="spellStart"/>
            <w:r w:rsidRPr="00F76986">
              <w:t>avaliacao_id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avaliacoes</w:t>
            </w:r>
            <w:proofErr w:type="spellEnd"/>
          </w:p>
        </w:tc>
      </w:tr>
      <w:tr w:rsidR="00F76986" w:rsidRPr="00F76986" w14:paraId="03C88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9CD2" w14:textId="77777777" w:rsidR="00F76986" w:rsidRPr="00F76986" w:rsidRDefault="00F76986" w:rsidP="00F76986">
            <w:proofErr w:type="spellStart"/>
            <w:r w:rsidRPr="00F76986">
              <w:t>contestacoes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C2371" w14:textId="77777777" w:rsidR="00F76986" w:rsidRPr="00F76986" w:rsidRDefault="00F76986" w:rsidP="00F76986">
            <w:proofErr w:type="spellStart"/>
            <w:r w:rsidRPr="00F76986">
              <w:t>avaliacao_id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avaliacoes</w:t>
            </w:r>
            <w:proofErr w:type="spellEnd"/>
            <w:r w:rsidRPr="00F76986">
              <w:t xml:space="preserve">; </w:t>
            </w:r>
            <w:proofErr w:type="spellStart"/>
            <w:r w:rsidRPr="00F76986">
              <w:t>solicitante_id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usuarios</w:t>
            </w:r>
            <w:proofErr w:type="spellEnd"/>
          </w:p>
        </w:tc>
      </w:tr>
      <w:tr w:rsidR="00F76986" w:rsidRPr="00F76986" w14:paraId="457D5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4F35" w14:textId="77777777" w:rsidR="00F76986" w:rsidRPr="00F76986" w:rsidRDefault="00F76986" w:rsidP="00F76986">
            <w:proofErr w:type="spellStart"/>
            <w:r w:rsidRPr="00F76986">
              <w:t>meios_pagamento_empresa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0691C" w14:textId="77777777" w:rsidR="00F76986" w:rsidRPr="00F76986" w:rsidRDefault="00F76986" w:rsidP="00F76986">
            <w:proofErr w:type="spellStart"/>
            <w:r w:rsidRPr="00F76986">
              <w:t>empresa_id</w:t>
            </w:r>
            <w:proofErr w:type="spellEnd"/>
            <w:r w:rsidRPr="00F76986">
              <w:t xml:space="preserve"> → empresas</w:t>
            </w:r>
          </w:p>
        </w:tc>
      </w:tr>
      <w:tr w:rsidR="00F76986" w:rsidRPr="00F76986" w14:paraId="04882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3747B" w14:textId="77777777" w:rsidR="00F76986" w:rsidRPr="00F76986" w:rsidRDefault="00F76986" w:rsidP="00F76986">
            <w:r w:rsidRPr="00F76986">
              <w:lastRenderedPageBreak/>
              <w:t>pagamentos</w:t>
            </w:r>
          </w:p>
        </w:tc>
        <w:tc>
          <w:tcPr>
            <w:tcW w:w="0" w:type="auto"/>
            <w:vAlign w:val="center"/>
            <w:hideMark/>
          </w:tcPr>
          <w:p w14:paraId="0F38790A" w14:textId="77777777" w:rsidR="00F76986" w:rsidRPr="00F76986" w:rsidRDefault="00F76986" w:rsidP="00F76986">
            <w:proofErr w:type="spellStart"/>
            <w:r w:rsidRPr="00F76986">
              <w:t>contratacao_id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contratacoes</w:t>
            </w:r>
            <w:proofErr w:type="spellEnd"/>
            <w:r w:rsidRPr="00F76986">
              <w:t xml:space="preserve">; </w:t>
            </w:r>
            <w:proofErr w:type="spellStart"/>
            <w:r w:rsidRPr="00F76986">
              <w:t>meio_pagamento_empresa_id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meios_pagamento_empresa</w:t>
            </w:r>
            <w:proofErr w:type="spellEnd"/>
          </w:p>
        </w:tc>
      </w:tr>
      <w:tr w:rsidR="00F76986" w:rsidRPr="00F76986" w14:paraId="7E53F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8390" w14:textId="77777777" w:rsidR="00F76986" w:rsidRPr="00F76986" w:rsidRDefault="00F76986" w:rsidP="00F76986">
            <w:proofErr w:type="spellStart"/>
            <w:r w:rsidRPr="00F76986">
              <w:t>contas_recebimento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72FDC" w14:textId="77777777" w:rsidR="00F76986" w:rsidRPr="00F76986" w:rsidRDefault="00F76986" w:rsidP="00F76986">
            <w:proofErr w:type="spellStart"/>
            <w:r w:rsidRPr="00F76986">
              <w:t>freelancer_id</w:t>
            </w:r>
            <w:proofErr w:type="spellEnd"/>
            <w:r w:rsidRPr="00F76986">
              <w:t xml:space="preserve"> → freelancers</w:t>
            </w:r>
          </w:p>
        </w:tc>
      </w:tr>
      <w:tr w:rsidR="00F76986" w:rsidRPr="00F76986" w14:paraId="1B075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9091E" w14:textId="77777777" w:rsidR="00F76986" w:rsidRPr="00F76986" w:rsidRDefault="00F76986" w:rsidP="00F76986">
            <w:r w:rsidRPr="00F76986">
              <w:t>carteiras</w:t>
            </w:r>
          </w:p>
        </w:tc>
        <w:tc>
          <w:tcPr>
            <w:tcW w:w="0" w:type="auto"/>
            <w:vAlign w:val="center"/>
            <w:hideMark/>
          </w:tcPr>
          <w:p w14:paraId="73BFAAC6" w14:textId="77777777" w:rsidR="00F76986" w:rsidRPr="00F76986" w:rsidRDefault="00F76986" w:rsidP="00F76986">
            <w:proofErr w:type="spellStart"/>
            <w:r w:rsidRPr="00F76986">
              <w:t>freelancer_id</w:t>
            </w:r>
            <w:proofErr w:type="spellEnd"/>
            <w:r w:rsidRPr="00F76986">
              <w:t xml:space="preserve"> → freelancers</w:t>
            </w:r>
          </w:p>
        </w:tc>
      </w:tr>
      <w:tr w:rsidR="00F76986" w:rsidRPr="00F76986" w14:paraId="79403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C832" w14:textId="77777777" w:rsidR="00F76986" w:rsidRPr="00F76986" w:rsidRDefault="00F76986" w:rsidP="00F76986">
            <w:proofErr w:type="spellStart"/>
            <w:r w:rsidRPr="00F76986">
              <w:t>movimentacoes_carteira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5C555" w14:textId="77777777" w:rsidR="00F76986" w:rsidRPr="00F76986" w:rsidRDefault="00F76986" w:rsidP="00F76986">
            <w:proofErr w:type="spellStart"/>
            <w:r w:rsidRPr="00F76986">
              <w:t>carteira_id</w:t>
            </w:r>
            <w:proofErr w:type="spellEnd"/>
            <w:r w:rsidRPr="00F76986">
              <w:t xml:space="preserve"> → carteiras; </w:t>
            </w:r>
            <w:proofErr w:type="spellStart"/>
            <w:r w:rsidRPr="00F76986">
              <w:t>pagamento_id</w:t>
            </w:r>
            <w:proofErr w:type="spellEnd"/>
            <w:r w:rsidRPr="00F76986">
              <w:t xml:space="preserve"> → pagamentos; </w:t>
            </w:r>
            <w:proofErr w:type="spellStart"/>
            <w:r w:rsidRPr="00F76986">
              <w:t>conta_recebimento_id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contas_recebimento</w:t>
            </w:r>
            <w:proofErr w:type="spellEnd"/>
          </w:p>
        </w:tc>
      </w:tr>
      <w:tr w:rsidR="00F76986" w:rsidRPr="00F76986" w14:paraId="65FDB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6A45" w14:textId="77777777" w:rsidR="00F76986" w:rsidRPr="00F76986" w:rsidRDefault="00F76986" w:rsidP="00F76986">
            <w:r w:rsidRPr="00F76986">
              <w:t>planos</w:t>
            </w:r>
          </w:p>
        </w:tc>
        <w:tc>
          <w:tcPr>
            <w:tcW w:w="0" w:type="auto"/>
            <w:vAlign w:val="center"/>
            <w:hideMark/>
          </w:tcPr>
          <w:p w14:paraId="3005B501" w14:textId="77777777" w:rsidR="00F76986" w:rsidRPr="00F76986" w:rsidRDefault="00F76986" w:rsidP="00F76986">
            <w:r w:rsidRPr="00F76986">
              <w:t>—</w:t>
            </w:r>
          </w:p>
        </w:tc>
      </w:tr>
      <w:tr w:rsidR="00F76986" w:rsidRPr="00F76986" w14:paraId="6A8E4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E1F8" w14:textId="77777777" w:rsidR="00F76986" w:rsidRPr="00F76986" w:rsidRDefault="00F76986" w:rsidP="00F76986">
            <w:r w:rsidRPr="00F76986">
              <w:t>assinaturas</w:t>
            </w:r>
          </w:p>
        </w:tc>
        <w:tc>
          <w:tcPr>
            <w:tcW w:w="0" w:type="auto"/>
            <w:vAlign w:val="center"/>
            <w:hideMark/>
          </w:tcPr>
          <w:p w14:paraId="6B9FBFCE" w14:textId="77777777" w:rsidR="00F76986" w:rsidRPr="00F76986" w:rsidRDefault="00F76986" w:rsidP="00F76986">
            <w:proofErr w:type="spellStart"/>
            <w:r w:rsidRPr="00F76986">
              <w:t>usuario_id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usuarios</w:t>
            </w:r>
            <w:proofErr w:type="spellEnd"/>
            <w:r w:rsidRPr="00F76986">
              <w:t xml:space="preserve">; </w:t>
            </w:r>
            <w:proofErr w:type="spellStart"/>
            <w:r w:rsidRPr="00F76986">
              <w:t>plano_id</w:t>
            </w:r>
            <w:proofErr w:type="spellEnd"/>
            <w:r w:rsidRPr="00F76986">
              <w:t xml:space="preserve"> → planos</w:t>
            </w:r>
          </w:p>
        </w:tc>
      </w:tr>
      <w:tr w:rsidR="00F76986" w:rsidRPr="00F76986" w14:paraId="4C9AC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473D" w14:textId="77777777" w:rsidR="00F76986" w:rsidRPr="00F76986" w:rsidRDefault="00F76986" w:rsidP="00F76986">
            <w:r w:rsidRPr="00F76986">
              <w:t>impulsionamentos</w:t>
            </w:r>
          </w:p>
        </w:tc>
        <w:tc>
          <w:tcPr>
            <w:tcW w:w="0" w:type="auto"/>
            <w:vAlign w:val="center"/>
            <w:hideMark/>
          </w:tcPr>
          <w:p w14:paraId="468DE519" w14:textId="77777777" w:rsidR="00F76986" w:rsidRPr="00F76986" w:rsidRDefault="00F76986" w:rsidP="00F76986">
            <w:proofErr w:type="spellStart"/>
            <w:r w:rsidRPr="00F76986">
              <w:t>freelancer_id</w:t>
            </w:r>
            <w:proofErr w:type="spellEnd"/>
            <w:r w:rsidRPr="00F76986">
              <w:t xml:space="preserve"> → freelancers ou </w:t>
            </w:r>
            <w:proofErr w:type="spellStart"/>
            <w:r w:rsidRPr="00F76986">
              <w:t>vaga_id</w:t>
            </w:r>
            <w:proofErr w:type="spellEnd"/>
            <w:r w:rsidRPr="00F76986">
              <w:t xml:space="preserve"> → vagas</w:t>
            </w:r>
          </w:p>
        </w:tc>
      </w:tr>
      <w:tr w:rsidR="00F76986" w:rsidRPr="00F76986" w14:paraId="22288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3A9D" w14:textId="77777777" w:rsidR="00F76986" w:rsidRPr="00F76986" w:rsidRDefault="00F76986" w:rsidP="00F76986">
            <w:r w:rsidRPr="00F76986">
              <w:t>conversas</w:t>
            </w:r>
          </w:p>
        </w:tc>
        <w:tc>
          <w:tcPr>
            <w:tcW w:w="0" w:type="auto"/>
            <w:vAlign w:val="center"/>
            <w:hideMark/>
          </w:tcPr>
          <w:p w14:paraId="5850786B" w14:textId="77777777" w:rsidR="00F76986" w:rsidRPr="00F76986" w:rsidRDefault="00F76986" w:rsidP="00F76986">
            <w:proofErr w:type="spellStart"/>
            <w:r w:rsidRPr="00F76986">
              <w:t>candidatura_id</w:t>
            </w:r>
            <w:proofErr w:type="spellEnd"/>
            <w:r w:rsidRPr="00F76986">
              <w:t xml:space="preserve"> → candidaturas</w:t>
            </w:r>
          </w:p>
        </w:tc>
      </w:tr>
      <w:tr w:rsidR="00F76986" w:rsidRPr="00F76986" w14:paraId="4EB87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BAA9" w14:textId="77777777" w:rsidR="00F76986" w:rsidRPr="00F76986" w:rsidRDefault="00F76986" w:rsidP="00F76986">
            <w:r w:rsidRPr="00F76986">
              <w:t>mensagens</w:t>
            </w:r>
          </w:p>
        </w:tc>
        <w:tc>
          <w:tcPr>
            <w:tcW w:w="0" w:type="auto"/>
            <w:vAlign w:val="center"/>
            <w:hideMark/>
          </w:tcPr>
          <w:p w14:paraId="0C2DA8FC" w14:textId="77777777" w:rsidR="00F76986" w:rsidRPr="00F76986" w:rsidRDefault="00F76986" w:rsidP="00F76986">
            <w:proofErr w:type="spellStart"/>
            <w:r w:rsidRPr="00F76986">
              <w:t>conversa_id</w:t>
            </w:r>
            <w:proofErr w:type="spellEnd"/>
            <w:r w:rsidRPr="00F76986">
              <w:t xml:space="preserve"> → conversas; </w:t>
            </w:r>
            <w:proofErr w:type="spellStart"/>
            <w:r w:rsidRPr="00F76986">
              <w:t>remetente_id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usuarios</w:t>
            </w:r>
            <w:proofErr w:type="spellEnd"/>
          </w:p>
        </w:tc>
      </w:tr>
      <w:tr w:rsidR="00F76986" w:rsidRPr="00F76986" w14:paraId="6E84B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2576" w14:textId="77777777" w:rsidR="00F76986" w:rsidRPr="00F76986" w:rsidRDefault="00F76986" w:rsidP="00F76986">
            <w:proofErr w:type="spellStart"/>
            <w:r w:rsidRPr="00F76986">
              <w:t>notificacoes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3CB8C" w14:textId="77777777" w:rsidR="00F76986" w:rsidRPr="00F76986" w:rsidRDefault="00F76986" w:rsidP="00F76986">
            <w:proofErr w:type="spellStart"/>
            <w:r w:rsidRPr="00F76986">
              <w:t>usuario_id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usuarios</w:t>
            </w:r>
            <w:proofErr w:type="spellEnd"/>
          </w:p>
        </w:tc>
      </w:tr>
      <w:tr w:rsidR="00F76986" w:rsidRPr="00F76986" w14:paraId="79147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707C" w14:textId="77777777" w:rsidR="00F76986" w:rsidRPr="00F76986" w:rsidRDefault="00F76986" w:rsidP="00F76986">
            <w:proofErr w:type="spellStart"/>
            <w:r w:rsidRPr="00F76986">
              <w:t>logs_auditoria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A470C" w14:textId="77777777" w:rsidR="00F76986" w:rsidRPr="00F76986" w:rsidRDefault="00F76986" w:rsidP="00F76986">
            <w:proofErr w:type="spellStart"/>
            <w:r w:rsidRPr="00F76986">
              <w:t>usuario_id</w:t>
            </w:r>
            <w:proofErr w:type="spellEnd"/>
            <w:r w:rsidRPr="00F76986">
              <w:t xml:space="preserve"> → </w:t>
            </w:r>
            <w:proofErr w:type="spellStart"/>
            <w:r w:rsidRPr="00F76986">
              <w:t>usuarios</w:t>
            </w:r>
            <w:proofErr w:type="spellEnd"/>
          </w:p>
        </w:tc>
      </w:tr>
    </w:tbl>
    <w:p w14:paraId="2121F95F" w14:textId="77777777" w:rsidR="00F76986" w:rsidRPr="00F76986" w:rsidRDefault="00F76986" w:rsidP="00F76986">
      <w:r w:rsidRPr="00F76986">
        <w:t xml:space="preserve">A relação de empresas.id e freelancers.id com usuarios.id está proposta como chave primária compartilhada, pois o DER não apresenta uma coluna </w:t>
      </w:r>
      <w:proofErr w:type="spellStart"/>
      <w:r w:rsidRPr="00F76986">
        <w:t>usuario_id</w:t>
      </w:r>
      <w:proofErr w:type="spellEnd"/>
      <w:r w:rsidRPr="00F76986">
        <w:t xml:space="preserve"> separada nessas entidades. Essa cardinalidade deverá ser confirmada na revisão final do esquema físico.</w:t>
      </w:r>
    </w:p>
    <w:p w14:paraId="2F6884C2" w14:textId="77777777" w:rsidR="00F76986" w:rsidRPr="00F76986" w:rsidRDefault="00F76986" w:rsidP="00F76986">
      <w:r w:rsidRPr="00F76986">
        <w:rPr>
          <w:b/>
          <w:bCs/>
        </w:rPr>
        <w:t>Padronização dos tipos:</w:t>
      </w:r>
    </w:p>
    <w:p w14:paraId="57B9D8BF" w14:textId="77777777" w:rsidR="00F76986" w:rsidRPr="00F76986" w:rsidRDefault="00F76986" w:rsidP="00F76986">
      <w:pPr>
        <w:numPr>
          <w:ilvl w:val="0"/>
          <w:numId w:val="1"/>
        </w:numPr>
      </w:pPr>
      <w:r w:rsidRPr="00F76986">
        <w:t>Identificadores: BIGINT, com geração automática.</w:t>
      </w:r>
    </w:p>
    <w:p w14:paraId="0FBD022A" w14:textId="77777777" w:rsidR="00F76986" w:rsidRPr="00F76986" w:rsidRDefault="00F76986" w:rsidP="00F76986">
      <w:pPr>
        <w:numPr>
          <w:ilvl w:val="0"/>
          <w:numId w:val="1"/>
        </w:numPr>
      </w:pPr>
      <w:r w:rsidRPr="00F76986">
        <w:t>Valores monetários: NUMERIC(10,2) ou NUMERIC(12,2), conforme o DER.</w:t>
      </w:r>
    </w:p>
    <w:p w14:paraId="6108B283" w14:textId="77777777" w:rsidR="00F76986" w:rsidRPr="00F76986" w:rsidRDefault="00F76986" w:rsidP="00F76986">
      <w:pPr>
        <w:numPr>
          <w:ilvl w:val="0"/>
          <w:numId w:val="1"/>
        </w:numPr>
      </w:pPr>
      <w:r w:rsidRPr="00F76986">
        <w:t>Datas de operações: TIMESTAMPTZ, mantendo a referência temporal correta.</w:t>
      </w:r>
    </w:p>
    <w:p w14:paraId="25B540B4" w14:textId="77777777" w:rsidR="00F76986" w:rsidRPr="00F76986" w:rsidRDefault="00F76986" w:rsidP="00F76986">
      <w:pPr>
        <w:numPr>
          <w:ilvl w:val="0"/>
          <w:numId w:val="1"/>
        </w:numPr>
      </w:pPr>
      <w:r w:rsidRPr="00F76986">
        <w:t>Campos de verdadeiro/falso: BOOLEAN, substituindo os campos TINYINT presentes no desenho.</w:t>
      </w:r>
    </w:p>
    <w:p w14:paraId="35800F8F" w14:textId="77777777" w:rsidR="00F76986" w:rsidRPr="00F76986" w:rsidRDefault="00F76986" w:rsidP="00F76986">
      <w:pPr>
        <w:numPr>
          <w:ilvl w:val="0"/>
          <w:numId w:val="1"/>
        </w:numPr>
      </w:pPr>
      <w:r w:rsidRPr="00F76986">
        <w:t>Status: VARCHAR com restrições CHECK, preservando os valores padronizados em UPPER_SNAKE_CASE.</w:t>
      </w:r>
    </w:p>
    <w:p w14:paraId="0CE1B672" w14:textId="77777777" w:rsidR="00F76986" w:rsidRPr="00F76986" w:rsidRDefault="00F76986" w:rsidP="00F76986">
      <w:pPr>
        <w:numPr>
          <w:ilvl w:val="0"/>
          <w:numId w:val="1"/>
        </w:numPr>
      </w:pPr>
      <w:r w:rsidRPr="00F76986">
        <w:t>Textos e descrições: VARCHAR ou TEXT, conforme a necessidade.</w:t>
      </w:r>
    </w:p>
    <w:p w14:paraId="4A20F08E" w14:textId="77777777" w:rsidR="00F76986" w:rsidRPr="00F76986" w:rsidRDefault="00F76986" w:rsidP="00F76986">
      <w:r w:rsidRPr="00F76986">
        <w:rPr>
          <w:b/>
          <w:bCs/>
        </w:rPr>
        <w:t>Regras de integridade:</w:t>
      </w:r>
    </w:p>
    <w:p w14:paraId="6CB959D1" w14:textId="77777777" w:rsidR="00F76986" w:rsidRPr="00F76986" w:rsidRDefault="00F76986" w:rsidP="00F76986">
      <w:r w:rsidRPr="00F76986">
        <w:lastRenderedPageBreak/>
        <w:t>As chaves estrangeiras garantirão que um registro não faça referência a entidades inexistentes. Serão utilizados UNIQUE para impedir CPF, CNPJ e e-mail duplicados, bem como candidaturas repetidas para a mesma vaga.</w:t>
      </w:r>
    </w:p>
    <w:p w14:paraId="1DB785CA" w14:textId="77777777" w:rsidR="00F76986" w:rsidRPr="00F76986" w:rsidRDefault="00F76986" w:rsidP="00F76986">
      <w:r w:rsidRPr="00F76986">
        <w:t xml:space="preserve">As transações financeiras terão restrições de unicidade em </w:t>
      </w:r>
      <w:proofErr w:type="spellStart"/>
      <w:r w:rsidRPr="00F76986">
        <w:t>chave_idempotencia</w:t>
      </w:r>
      <w:proofErr w:type="spellEnd"/>
      <w:r w:rsidRPr="00F76986">
        <w:t xml:space="preserve"> e nos identificadores do gateway, quando presentes, para evitar o processamento duplicado.</w:t>
      </w:r>
    </w:p>
    <w:p w14:paraId="2494485D" w14:textId="77777777" w:rsidR="00F76986" w:rsidRPr="00F76986" w:rsidRDefault="00F76986" w:rsidP="00F76986">
      <w:r w:rsidRPr="00F76986">
        <w:t>Nas substituições, o sistema bloqueará ou atualizará condicionalmente o registro da solicitação durante a confirmação, garantindo que apenas um freelancer seja aceito para a mesma posição.</w:t>
      </w:r>
    </w:p>
    <w:p w14:paraId="67A8D12E" w14:textId="77777777" w:rsidR="00F76986" w:rsidRPr="00F76986" w:rsidRDefault="00F76986" w:rsidP="00F76986">
      <w:r w:rsidRPr="00F76986">
        <w:t>Também serão mantidos os índices já propostos nos documentos de escalabilidade, especialmente os de vagas abertas, mensagens por conversa, candidaturas e notificações não lidas.</w:t>
      </w:r>
    </w:p>
    <w:p w14:paraId="526DB0CB" w14:textId="77777777" w:rsidR="00F76986" w:rsidRPr="00F76986" w:rsidRDefault="00F76986" w:rsidP="00F76986">
      <w:pPr>
        <w:rPr>
          <w:b/>
          <w:bCs/>
        </w:rPr>
      </w:pPr>
      <w:r w:rsidRPr="00F76986">
        <w:rPr>
          <w:b/>
          <w:bCs/>
        </w:rPr>
        <w:t>2.3. Tabelas complementares</w:t>
      </w:r>
    </w:p>
    <w:p w14:paraId="552448D7" w14:textId="77777777" w:rsidR="00F76986" w:rsidRPr="00F76986" w:rsidRDefault="00F76986" w:rsidP="00F76986">
      <w:r w:rsidRPr="00F76986">
        <w:t>O System Design V1.0 já prevê a inclusão de duas tabelas além das 28 existentes: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6537"/>
      </w:tblGrid>
      <w:tr w:rsidR="00F76986" w:rsidRPr="00F76986" w14:paraId="4BFDF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4BED" w14:textId="77777777" w:rsidR="00F76986" w:rsidRPr="00F76986" w:rsidRDefault="00F76986" w:rsidP="00F76986">
            <w:pPr>
              <w:rPr>
                <w:b/>
                <w:bCs/>
              </w:rPr>
            </w:pPr>
            <w:r w:rsidRPr="00F76986">
              <w:rPr>
                <w:b/>
                <w:bCs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086CAB8D" w14:textId="77777777" w:rsidR="00F76986" w:rsidRPr="00F76986" w:rsidRDefault="00F76986" w:rsidP="00F76986">
            <w:pPr>
              <w:rPr>
                <w:b/>
                <w:bCs/>
              </w:rPr>
            </w:pPr>
            <w:r w:rsidRPr="00F76986">
              <w:rPr>
                <w:b/>
                <w:bCs/>
              </w:rPr>
              <w:t>Finalidade</w:t>
            </w:r>
          </w:p>
        </w:tc>
      </w:tr>
      <w:tr w:rsidR="00F76986" w:rsidRPr="00F76986" w14:paraId="5D41A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5DBB" w14:textId="77777777" w:rsidR="00F76986" w:rsidRPr="00F76986" w:rsidRDefault="00F76986" w:rsidP="00F76986">
            <w:proofErr w:type="spellStart"/>
            <w:r w:rsidRPr="00F76986">
              <w:t>fila_tarefas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5B79C" w14:textId="77777777" w:rsidR="00F76986" w:rsidRPr="00F76986" w:rsidRDefault="00F76986" w:rsidP="00F76986">
            <w:r w:rsidRPr="00F76986">
              <w:t>Armazenar operações assíncronas, tentativas, agendamento e status de execução</w:t>
            </w:r>
          </w:p>
        </w:tc>
      </w:tr>
      <w:tr w:rsidR="00F76986" w:rsidRPr="00F76986" w14:paraId="1A615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24B0" w14:textId="77777777" w:rsidR="00F76986" w:rsidRPr="00F76986" w:rsidRDefault="00F76986" w:rsidP="00F76986">
            <w:proofErr w:type="spellStart"/>
            <w:r w:rsidRPr="00F76986">
              <w:t>tokens_renovacao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C3F9D" w14:textId="77777777" w:rsidR="00F76986" w:rsidRPr="00F76986" w:rsidRDefault="00F76986" w:rsidP="00F76986">
            <w:r w:rsidRPr="00F76986">
              <w:t>Controlar a renovação e revogação dos tokens de autenticação</w:t>
            </w:r>
          </w:p>
        </w:tc>
      </w:tr>
    </w:tbl>
    <w:p w14:paraId="23165BC9" w14:textId="77777777" w:rsidR="00F76986" w:rsidRPr="00F76986" w:rsidRDefault="00F76986" w:rsidP="00F76986">
      <w:r w:rsidRPr="00F76986">
        <w:t xml:space="preserve">Para completar a integração de </w:t>
      </w:r>
      <w:proofErr w:type="spellStart"/>
      <w:r w:rsidRPr="00F76986">
        <w:t>push</w:t>
      </w:r>
      <w:proofErr w:type="spellEnd"/>
      <w:r w:rsidRPr="00F76986">
        <w:t>, recomenda-se mais uma tabela: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6566"/>
      </w:tblGrid>
      <w:tr w:rsidR="00F76986" w:rsidRPr="00F76986" w14:paraId="4710B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022A" w14:textId="77777777" w:rsidR="00F76986" w:rsidRPr="00F76986" w:rsidRDefault="00F76986" w:rsidP="00F76986">
            <w:pPr>
              <w:rPr>
                <w:b/>
                <w:bCs/>
              </w:rPr>
            </w:pPr>
            <w:r w:rsidRPr="00F76986">
              <w:rPr>
                <w:b/>
                <w:bCs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4C7BDE6C" w14:textId="77777777" w:rsidR="00F76986" w:rsidRPr="00F76986" w:rsidRDefault="00F76986" w:rsidP="00F76986">
            <w:pPr>
              <w:rPr>
                <w:b/>
                <w:bCs/>
              </w:rPr>
            </w:pPr>
            <w:r w:rsidRPr="00F76986">
              <w:rPr>
                <w:b/>
                <w:bCs/>
              </w:rPr>
              <w:t>Finalidade</w:t>
            </w:r>
          </w:p>
        </w:tc>
      </w:tr>
      <w:tr w:rsidR="00F76986" w:rsidRPr="00F76986" w14:paraId="7430E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737C" w14:textId="77777777" w:rsidR="00F76986" w:rsidRPr="00F76986" w:rsidRDefault="00F76986" w:rsidP="00F76986">
            <w:proofErr w:type="spellStart"/>
            <w:r w:rsidRPr="00F76986">
              <w:t>dispositivos_push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04D44" w14:textId="77777777" w:rsidR="00F76986" w:rsidRPr="00F76986" w:rsidRDefault="00F76986" w:rsidP="00F76986">
            <w:r w:rsidRPr="00F76986">
              <w:t>Relacionar cada usuário aos identificadores de instalação/dispositivo necessários para o envio de notificações</w:t>
            </w:r>
          </w:p>
        </w:tc>
      </w:tr>
    </w:tbl>
    <w:p w14:paraId="144580FF" w14:textId="77777777" w:rsidR="00F76986" w:rsidRPr="00F76986" w:rsidRDefault="00F76986" w:rsidP="00F76986">
      <w:r w:rsidRPr="00F76986">
        <w:t xml:space="preserve">Essa última é uma </w:t>
      </w:r>
      <w:r w:rsidRPr="00F76986">
        <w:rPr>
          <w:b/>
          <w:bCs/>
        </w:rPr>
        <w:t>adição proposta</w:t>
      </w:r>
      <w:r w:rsidRPr="00F76986">
        <w:t>, não uma tabela integrante do DER original. Com sua aprovação, o modelo passaria das 30 tabelas já planejadas para 31.</w:t>
      </w:r>
    </w:p>
    <w:p w14:paraId="4972605F" w14:textId="77777777" w:rsidR="00F76986" w:rsidRPr="00F76986" w:rsidRDefault="00F76986" w:rsidP="00F76986">
      <w:pPr>
        <w:rPr>
          <w:b/>
          <w:bCs/>
        </w:rPr>
      </w:pPr>
      <w:r w:rsidRPr="00F76986">
        <w:rPr>
          <w:b/>
          <w:bCs/>
        </w:rPr>
        <w:t>2.4. Estratégia de migrações</w:t>
      </w:r>
    </w:p>
    <w:p w14:paraId="43E7FD05" w14:textId="77777777" w:rsidR="00F76986" w:rsidRPr="00F76986" w:rsidRDefault="00F76986" w:rsidP="00F76986">
      <w:r w:rsidRPr="00F76986">
        <w:rPr>
          <w:b/>
          <w:bCs/>
        </w:rPr>
        <w:t xml:space="preserve">Ferramenta escolhida: </w:t>
      </w:r>
      <w:proofErr w:type="spellStart"/>
      <w:r w:rsidRPr="00F76986">
        <w:rPr>
          <w:b/>
          <w:bCs/>
        </w:rPr>
        <w:t>Flyway</w:t>
      </w:r>
      <w:proofErr w:type="spellEnd"/>
      <w:r w:rsidRPr="00F76986">
        <w:rPr>
          <w:b/>
          <w:bCs/>
        </w:rPr>
        <w:t xml:space="preserve">, integrada ao Spring Boot e </w:t>
      </w:r>
      <w:proofErr w:type="spellStart"/>
      <w:r w:rsidRPr="00F76986">
        <w:rPr>
          <w:b/>
          <w:bCs/>
        </w:rPr>
        <w:t>Maven</w:t>
      </w:r>
      <w:proofErr w:type="spellEnd"/>
      <w:r w:rsidRPr="00F76986">
        <w:rPr>
          <w:b/>
          <w:bCs/>
        </w:rPr>
        <w:t>.</w:t>
      </w:r>
    </w:p>
    <w:p w14:paraId="35E280DC" w14:textId="77777777" w:rsidR="00F76986" w:rsidRPr="00F76986" w:rsidRDefault="00F76986" w:rsidP="00F76986">
      <w:r w:rsidRPr="00F76986">
        <w:t xml:space="preserve">O </w:t>
      </w:r>
      <w:proofErr w:type="spellStart"/>
      <w:r w:rsidRPr="00F76986">
        <w:t>Flyway</w:t>
      </w:r>
      <w:proofErr w:type="spellEnd"/>
      <w:r w:rsidRPr="00F76986">
        <w:t xml:space="preserve"> permitirá que todos os integrantes utilizem a mesma versão do banco de dados, evitando alterações manuais divergentes.</w:t>
      </w:r>
    </w:p>
    <w:p w14:paraId="4D763BCE" w14:textId="77777777" w:rsidR="00F76986" w:rsidRPr="00F76986" w:rsidRDefault="00F76986" w:rsidP="00F76986">
      <w:r w:rsidRPr="00F76986">
        <w:t>Estrutura inicial proposta: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5359"/>
      </w:tblGrid>
      <w:tr w:rsidR="00F76986" w:rsidRPr="00F76986" w14:paraId="0ABE6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3D67" w14:textId="77777777" w:rsidR="00F76986" w:rsidRPr="00F76986" w:rsidRDefault="00F76986" w:rsidP="00F76986">
            <w:pPr>
              <w:rPr>
                <w:b/>
                <w:bCs/>
              </w:rPr>
            </w:pPr>
            <w:r w:rsidRPr="00F76986">
              <w:rPr>
                <w:b/>
                <w:bCs/>
              </w:rPr>
              <w:lastRenderedPageBreak/>
              <w:t>Migração</w:t>
            </w:r>
          </w:p>
        </w:tc>
        <w:tc>
          <w:tcPr>
            <w:tcW w:w="0" w:type="auto"/>
            <w:vAlign w:val="center"/>
            <w:hideMark/>
          </w:tcPr>
          <w:p w14:paraId="1AFD8405" w14:textId="77777777" w:rsidR="00F76986" w:rsidRPr="00F76986" w:rsidRDefault="00F76986" w:rsidP="00F76986">
            <w:pPr>
              <w:rPr>
                <w:b/>
                <w:bCs/>
              </w:rPr>
            </w:pPr>
            <w:r w:rsidRPr="00F76986">
              <w:rPr>
                <w:b/>
                <w:bCs/>
              </w:rPr>
              <w:t>Responsabilidade</w:t>
            </w:r>
          </w:p>
        </w:tc>
      </w:tr>
      <w:tr w:rsidR="00F76986" w:rsidRPr="00F76986" w14:paraId="5E5E8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04C8" w14:textId="77777777" w:rsidR="00F76986" w:rsidRPr="00F76986" w:rsidRDefault="00F76986" w:rsidP="00F76986">
            <w:r w:rsidRPr="00F76986">
              <w:t>V1__esquema_base.sql</w:t>
            </w:r>
          </w:p>
        </w:tc>
        <w:tc>
          <w:tcPr>
            <w:tcW w:w="0" w:type="auto"/>
            <w:vAlign w:val="center"/>
            <w:hideMark/>
          </w:tcPr>
          <w:p w14:paraId="307046F2" w14:textId="77777777" w:rsidR="00F76986" w:rsidRPr="00F76986" w:rsidRDefault="00F76986" w:rsidP="00F76986">
            <w:r w:rsidRPr="00F76986">
              <w:t>Criar as 28 tabelas do DER, com chaves, tipos e restrições</w:t>
            </w:r>
          </w:p>
        </w:tc>
      </w:tr>
      <w:tr w:rsidR="00F76986" w:rsidRPr="00F76986" w14:paraId="77800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F24EE" w14:textId="77777777" w:rsidR="00F76986" w:rsidRPr="00F76986" w:rsidRDefault="00F76986" w:rsidP="00F76986">
            <w:r w:rsidRPr="00F76986">
              <w:t>V2__fila_e_autenticacao.sql</w:t>
            </w:r>
          </w:p>
        </w:tc>
        <w:tc>
          <w:tcPr>
            <w:tcW w:w="0" w:type="auto"/>
            <w:vAlign w:val="center"/>
            <w:hideMark/>
          </w:tcPr>
          <w:p w14:paraId="21E8B54D" w14:textId="77777777" w:rsidR="00F76986" w:rsidRPr="00F76986" w:rsidRDefault="00F76986" w:rsidP="00F76986">
            <w:r w:rsidRPr="00F76986">
              <w:t>Criar a fila de tarefas e a tabela de tokens de renovação</w:t>
            </w:r>
          </w:p>
        </w:tc>
      </w:tr>
      <w:tr w:rsidR="00F76986" w:rsidRPr="00F76986" w14:paraId="58639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CDC3" w14:textId="77777777" w:rsidR="00F76986" w:rsidRPr="00F76986" w:rsidRDefault="00F76986" w:rsidP="00F76986">
            <w:r w:rsidRPr="00F76986">
              <w:t>V3__chat_e_dispositivos.sql</w:t>
            </w:r>
          </w:p>
        </w:tc>
        <w:tc>
          <w:tcPr>
            <w:tcW w:w="0" w:type="auto"/>
            <w:vAlign w:val="center"/>
            <w:hideMark/>
          </w:tcPr>
          <w:p w14:paraId="33156F82" w14:textId="77777777" w:rsidR="00F76986" w:rsidRPr="00F76986" w:rsidRDefault="00F76986" w:rsidP="00F76986">
            <w:r w:rsidRPr="00F76986">
              <w:t xml:space="preserve">Adicionar a </w:t>
            </w:r>
            <w:proofErr w:type="spellStart"/>
            <w:r w:rsidRPr="00F76986">
              <w:t>idempotência</w:t>
            </w:r>
            <w:proofErr w:type="spellEnd"/>
            <w:r w:rsidRPr="00F76986">
              <w:t xml:space="preserve"> do chat e o registro de dispositivos </w:t>
            </w:r>
            <w:proofErr w:type="spellStart"/>
            <w:r w:rsidRPr="00F76986">
              <w:t>push</w:t>
            </w:r>
            <w:proofErr w:type="spellEnd"/>
          </w:p>
        </w:tc>
      </w:tr>
      <w:tr w:rsidR="00F76986" w:rsidRPr="00F76986" w14:paraId="60A20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2799" w14:textId="77777777" w:rsidR="00F76986" w:rsidRPr="00F76986" w:rsidRDefault="00F76986" w:rsidP="00F76986">
            <w:r w:rsidRPr="00F76986">
              <w:t>V4__indices.sql</w:t>
            </w:r>
          </w:p>
        </w:tc>
        <w:tc>
          <w:tcPr>
            <w:tcW w:w="0" w:type="auto"/>
            <w:vAlign w:val="center"/>
            <w:hideMark/>
          </w:tcPr>
          <w:p w14:paraId="1B0D19C3" w14:textId="77777777" w:rsidR="00F76986" w:rsidRPr="00F76986" w:rsidRDefault="00F76986" w:rsidP="00F76986">
            <w:r w:rsidRPr="00F76986">
              <w:t>Criar ou ajustar os índices de desempenho</w:t>
            </w:r>
          </w:p>
        </w:tc>
      </w:tr>
      <w:tr w:rsidR="00F76986" w:rsidRPr="00F76986" w14:paraId="26C95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C845" w14:textId="77777777" w:rsidR="00F76986" w:rsidRPr="00F76986" w:rsidRDefault="00F76986" w:rsidP="00F76986">
            <w:r w:rsidRPr="00F76986">
              <w:t>V5__ajustes_operacionais.sql</w:t>
            </w:r>
          </w:p>
        </w:tc>
        <w:tc>
          <w:tcPr>
            <w:tcW w:w="0" w:type="auto"/>
            <w:vAlign w:val="center"/>
            <w:hideMark/>
          </w:tcPr>
          <w:p w14:paraId="1D56D22A" w14:textId="77777777" w:rsidR="00F76986" w:rsidRPr="00F76986" w:rsidRDefault="00F76986" w:rsidP="00F76986">
            <w:r w:rsidRPr="00F76986">
              <w:t>Aplicar correções evolutivas aprovadas após a validação do esquema</w:t>
            </w:r>
          </w:p>
        </w:tc>
      </w:tr>
    </w:tbl>
    <w:p w14:paraId="157EE8E0" w14:textId="77777777" w:rsidR="00F76986" w:rsidRPr="00F76986" w:rsidRDefault="00F76986" w:rsidP="00F76986">
      <w:r w:rsidRPr="00F76986">
        <w:t>As tabelas de notificações e auditoria deverão ser criadas com a estratégia de particionamento mensal desde a migração inicial, quando possível. Nesse caso, suas chaves primárias serão compostas por identificador e data da partição, conforme previsto no documento de escalabilidade.</w:t>
      </w:r>
    </w:p>
    <w:p w14:paraId="40B885E2" w14:textId="77777777" w:rsidR="00F76986" w:rsidRPr="00F76986" w:rsidRDefault="00F76986" w:rsidP="00F76986">
      <w:r w:rsidRPr="00F76986">
        <w:rPr>
          <w:b/>
          <w:bCs/>
        </w:rPr>
        <w:t>Processo de evolução:</w:t>
      </w:r>
    </w:p>
    <w:p w14:paraId="01F504E6" w14:textId="77777777" w:rsidR="00F76986" w:rsidRPr="00F76986" w:rsidRDefault="00F76986" w:rsidP="00F76986">
      <w:pPr>
        <w:numPr>
          <w:ilvl w:val="0"/>
          <w:numId w:val="2"/>
        </w:numPr>
      </w:pPr>
      <w:r w:rsidRPr="00F76986">
        <w:t xml:space="preserve">Um integrante </w:t>
      </w:r>
      <w:proofErr w:type="gramStart"/>
      <w:r w:rsidRPr="00F76986">
        <w:t>cria um novo</w:t>
      </w:r>
      <w:proofErr w:type="gramEnd"/>
      <w:r w:rsidRPr="00F76986">
        <w:t xml:space="preserve"> arquivo SQL de migração.</w:t>
      </w:r>
    </w:p>
    <w:p w14:paraId="2FC99E35" w14:textId="77777777" w:rsidR="00F76986" w:rsidRPr="00F76986" w:rsidRDefault="00F76986" w:rsidP="00F76986">
      <w:pPr>
        <w:numPr>
          <w:ilvl w:val="0"/>
          <w:numId w:val="2"/>
        </w:numPr>
      </w:pPr>
      <w:r w:rsidRPr="00F76986">
        <w:t>A alteração passa por revisão de código no GitHub.</w:t>
      </w:r>
    </w:p>
    <w:p w14:paraId="64C72900" w14:textId="77777777" w:rsidR="00F76986" w:rsidRPr="00F76986" w:rsidRDefault="00F76986" w:rsidP="00F76986">
      <w:pPr>
        <w:numPr>
          <w:ilvl w:val="0"/>
          <w:numId w:val="2"/>
        </w:numPr>
      </w:pPr>
      <w:r w:rsidRPr="00F76986">
        <w:t xml:space="preserve">O </w:t>
      </w:r>
      <w:proofErr w:type="spellStart"/>
      <w:r w:rsidRPr="00F76986">
        <w:t>Flyway</w:t>
      </w:r>
      <w:proofErr w:type="spellEnd"/>
      <w:r w:rsidRPr="00F76986">
        <w:t xml:space="preserve"> aplica as migrações pendentes no banco local utilizado pelo Docker </w:t>
      </w:r>
      <w:proofErr w:type="spellStart"/>
      <w:r w:rsidRPr="00F76986">
        <w:t>Compose</w:t>
      </w:r>
      <w:proofErr w:type="spellEnd"/>
      <w:r w:rsidRPr="00F76986">
        <w:t>.</w:t>
      </w:r>
    </w:p>
    <w:p w14:paraId="477CDC5C" w14:textId="77777777" w:rsidR="00F76986" w:rsidRPr="00F76986" w:rsidRDefault="00F76986" w:rsidP="00F76986">
      <w:pPr>
        <w:numPr>
          <w:ilvl w:val="0"/>
          <w:numId w:val="2"/>
        </w:numPr>
      </w:pPr>
      <w:r w:rsidRPr="00F76986">
        <w:t>A equipe valida o resultado no ambiente de homologação.</w:t>
      </w:r>
    </w:p>
    <w:p w14:paraId="1C1E9CD3" w14:textId="77777777" w:rsidR="00F76986" w:rsidRPr="00F76986" w:rsidRDefault="00F76986" w:rsidP="00F76986">
      <w:pPr>
        <w:numPr>
          <w:ilvl w:val="0"/>
          <w:numId w:val="2"/>
        </w:numPr>
      </w:pPr>
      <w:r w:rsidRPr="00F76986">
        <w:t xml:space="preserve">Após aprovação, a mesma migração é aplicada em produção durante o processo de </w:t>
      </w:r>
      <w:proofErr w:type="spellStart"/>
      <w:r w:rsidRPr="00F76986">
        <w:t>deploy</w:t>
      </w:r>
      <w:proofErr w:type="spellEnd"/>
      <w:r w:rsidRPr="00F76986">
        <w:t>.</w:t>
      </w:r>
    </w:p>
    <w:p w14:paraId="5D73179A" w14:textId="77777777" w:rsidR="00F76986" w:rsidRPr="00F76986" w:rsidRDefault="00F76986" w:rsidP="00F76986">
      <w:r w:rsidRPr="00F76986">
        <w:t>Migrações já aplicadas não deverão ser modificadas. Qualquer correção posterior será registrada em uma nova versão, preservando a rastreabilidade.</w:t>
      </w:r>
    </w:p>
    <w:p w14:paraId="235D5DB1" w14:textId="77777777" w:rsidR="00F76986" w:rsidRPr="00F76986" w:rsidRDefault="00F76986" w:rsidP="00F76986">
      <w:r w:rsidRPr="00F76986">
        <w:t>Mudanças que alterem ou removam colunas utilizadas pelo aplicativo deverão seguir uma estratégia compatível com versões anteriores, permitindo atualizações sem interrupção do serviço.</w:t>
      </w:r>
    </w:p>
    <w:p w14:paraId="6D786154" w14:textId="77777777" w:rsidR="000D7E3B" w:rsidRDefault="000D7E3B"/>
    <w:sectPr w:rsidR="000D7E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126D6"/>
    <w:multiLevelType w:val="multilevel"/>
    <w:tmpl w:val="2CD2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DD5BD8"/>
    <w:multiLevelType w:val="multilevel"/>
    <w:tmpl w:val="6C5C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189143">
    <w:abstractNumId w:val="0"/>
  </w:num>
  <w:num w:numId="2" w16cid:durableId="1484590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86"/>
    <w:rsid w:val="000D7E3B"/>
    <w:rsid w:val="005042F5"/>
    <w:rsid w:val="00DF021F"/>
    <w:rsid w:val="00F7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444E7"/>
  <w15:chartTrackingRefBased/>
  <w15:docId w15:val="{4ABB397C-4ECE-44FD-87C0-F26E9639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6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6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6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6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6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6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6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6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6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6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6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6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69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69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69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69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69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69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6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6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6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6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6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69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69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69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6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69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6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1155</Words>
  <Characters>6239</Characters>
  <Application>Microsoft Office Word</Application>
  <DocSecurity>0</DocSecurity>
  <Lines>51</Lines>
  <Paragraphs>14</Paragraphs>
  <ScaleCrop>false</ScaleCrop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Alves</dc:creator>
  <cp:keywords/>
  <dc:description/>
  <cp:lastModifiedBy>Helen Alves</cp:lastModifiedBy>
  <cp:revision>1</cp:revision>
  <dcterms:created xsi:type="dcterms:W3CDTF">2026-10-29T22:21:00Z</dcterms:created>
  <dcterms:modified xsi:type="dcterms:W3CDTF">2026-10-29T22:22:00Z</dcterms:modified>
</cp:coreProperties>
</file>