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97154" w14:textId="4D6AB2F4" w:rsidR="00F43F7D" w:rsidRPr="00DE66B4" w:rsidRDefault="00DE66B4" w:rsidP="006057D2">
      <w:pPr>
        <w:spacing w:after="240" w:line="240" w:lineRule="auto"/>
        <w:jc w:val="center"/>
        <w:rPr>
          <w:rFonts w:eastAsia="Arial Unicode MS" w:cstheme="minorHAnsi"/>
          <w:b/>
          <w:sz w:val="30"/>
          <w:szCs w:val="30"/>
        </w:rPr>
      </w:pPr>
      <w:r w:rsidRPr="00DE66B4">
        <w:rPr>
          <w:rFonts w:eastAsia="Arial Unicode MS" w:cstheme="minorHAnsi"/>
          <w:b/>
          <w:sz w:val="30"/>
          <w:szCs w:val="30"/>
        </w:rPr>
        <w:t>Cálculo de r</w:t>
      </w:r>
      <w:r>
        <w:rPr>
          <w:rFonts w:eastAsia="Arial Unicode MS" w:cstheme="minorHAnsi"/>
          <w:b/>
          <w:sz w:val="30"/>
          <w:szCs w:val="30"/>
        </w:rPr>
        <w:t xml:space="preserve">esfriamento de esfera por métodos de </w:t>
      </w:r>
      <w:r w:rsidR="00592F25">
        <w:rPr>
          <w:rFonts w:eastAsia="Arial Unicode MS" w:cstheme="minorHAnsi"/>
          <w:b/>
          <w:sz w:val="30"/>
          <w:szCs w:val="30"/>
        </w:rPr>
        <w:t>EDO</w:t>
      </w:r>
    </w:p>
    <w:p w14:paraId="7D2A8EDF" w14:textId="3735FD0A" w:rsidR="00887998" w:rsidRPr="00DE66B4" w:rsidRDefault="009011B0" w:rsidP="0041765A">
      <w:pPr>
        <w:spacing w:after="0" w:line="240" w:lineRule="auto"/>
        <w:jc w:val="center"/>
        <w:rPr>
          <w:rFonts w:eastAsia="Arial Unicode MS" w:cstheme="minorHAnsi"/>
          <w:b/>
          <w:sz w:val="24"/>
          <w:szCs w:val="30"/>
        </w:rPr>
      </w:pPr>
      <w:r>
        <w:rPr>
          <w:rFonts w:eastAsia="Arial Unicode MS" w:cstheme="minorHAnsi"/>
          <w:b/>
          <w:sz w:val="24"/>
          <w:szCs w:val="30"/>
        </w:rPr>
        <w:t>Erica da Cunha Ferreira</w:t>
      </w:r>
      <w:r w:rsidR="0041765A" w:rsidRPr="00DE66B4">
        <w:rPr>
          <w:rFonts w:eastAsia="Arial Unicode MS" w:cstheme="minorHAnsi"/>
          <w:b/>
          <w:sz w:val="24"/>
          <w:szCs w:val="30"/>
          <w:vertAlign w:val="superscript"/>
        </w:rPr>
        <w:t>1*</w:t>
      </w:r>
    </w:p>
    <w:p w14:paraId="64B7F9DF" w14:textId="0AB0A81F" w:rsidR="00887998" w:rsidRPr="009011B0" w:rsidRDefault="0041765A" w:rsidP="0041765A">
      <w:pPr>
        <w:spacing w:after="0" w:line="240" w:lineRule="auto"/>
        <w:jc w:val="center"/>
        <w:rPr>
          <w:rFonts w:eastAsia="Arial Unicode MS" w:cstheme="minorHAnsi"/>
          <w:sz w:val="24"/>
          <w:szCs w:val="30"/>
        </w:rPr>
      </w:pPr>
      <w:r w:rsidRPr="009011B0">
        <w:rPr>
          <w:rFonts w:eastAsia="Arial Unicode MS" w:cstheme="minorHAnsi"/>
          <w:sz w:val="24"/>
          <w:szCs w:val="30"/>
          <w:vertAlign w:val="superscript"/>
        </w:rPr>
        <w:t>1</w:t>
      </w:r>
      <w:r w:rsidR="009011B0" w:rsidRPr="009011B0">
        <w:rPr>
          <w:rFonts w:eastAsia="Arial Unicode MS" w:cstheme="minorHAnsi"/>
          <w:sz w:val="24"/>
          <w:szCs w:val="30"/>
        </w:rPr>
        <w:t>UFRJ</w:t>
      </w:r>
      <w:r w:rsidRPr="009011B0">
        <w:rPr>
          <w:rFonts w:eastAsia="Arial Unicode MS" w:cstheme="minorHAnsi"/>
          <w:sz w:val="24"/>
          <w:szCs w:val="30"/>
        </w:rPr>
        <w:t xml:space="preserve">, </w:t>
      </w:r>
      <w:r w:rsidR="009011B0" w:rsidRPr="009011B0">
        <w:rPr>
          <w:rFonts w:eastAsia="Arial Unicode MS" w:cstheme="minorHAnsi"/>
          <w:sz w:val="24"/>
          <w:szCs w:val="30"/>
        </w:rPr>
        <w:t>Rio de Janeiro</w:t>
      </w:r>
      <w:r w:rsidRPr="009011B0">
        <w:rPr>
          <w:rFonts w:eastAsia="Arial Unicode MS" w:cstheme="minorHAnsi"/>
          <w:sz w:val="24"/>
          <w:szCs w:val="30"/>
        </w:rPr>
        <w:t xml:space="preserve">, </w:t>
      </w:r>
      <w:r w:rsidR="009011B0" w:rsidRPr="009011B0">
        <w:rPr>
          <w:rFonts w:eastAsia="Arial Unicode MS" w:cstheme="minorHAnsi"/>
          <w:sz w:val="24"/>
          <w:szCs w:val="30"/>
        </w:rPr>
        <w:t>Brasil</w:t>
      </w:r>
      <w:r w:rsidRPr="009011B0">
        <w:rPr>
          <w:rFonts w:eastAsia="Arial Unicode MS" w:cstheme="minorHAnsi"/>
          <w:sz w:val="24"/>
          <w:szCs w:val="30"/>
        </w:rPr>
        <w:t xml:space="preserve"> </w:t>
      </w:r>
    </w:p>
    <w:p w14:paraId="2BEABE1E" w14:textId="5300B762" w:rsidR="0041765A" w:rsidRPr="00592F25" w:rsidRDefault="0041765A" w:rsidP="0041765A">
      <w:pPr>
        <w:spacing w:after="0" w:line="240" w:lineRule="auto"/>
        <w:jc w:val="center"/>
        <w:rPr>
          <w:rFonts w:eastAsia="Arial Unicode MS" w:cstheme="minorHAnsi"/>
          <w:sz w:val="24"/>
          <w:szCs w:val="30"/>
        </w:rPr>
      </w:pPr>
      <w:r w:rsidRPr="00592F25">
        <w:rPr>
          <w:rFonts w:eastAsia="Arial Unicode MS" w:cstheme="minorHAnsi"/>
          <w:sz w:val="24"/>
          <w:szCs w:val="30"/>
        </w:rPr>
        <w:t>*</w:t>
      </w:r>
      <w:r w:rsidR="009011B0" w:rsidRPr="00592F25">
        <w:rPr>
          <w:rFonts w:eastAsia="Arial Unicode MS" w:cstheme="minorHAnsi"/>
          <w:i/>
          <w:sz w:val="24"/>
          <w:szCs w:val="30"/>
        </w:rPr>
        <w:t>erica.ferreira@poli.ufrj.br</w:t>
      </w:r>
    </w:p>
    <w:p w14:paraId="3C9A2213" w14:textId="116003A7" w:rsidR="00602A71" w:rsidRDefault="00F20043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 w:rsidRPr="00BF2CED">
        <w:rPr>
          <w:rFonts w:eastAsia="Arial Unicode MS" w:cstheme="minorHAnsi"/>
          <w:b/>
          <w:sz w:val="24"/>
          <w:szCs w:val="30"/>
        </w:rPr>
        <w:t>Background, Motiva</w:t>
      </w:r>
      <w:r w:rsidR="00E8404E" w:rsidRPr="00BF2CED">
        <w:rPr>
          <w:rFonts w:eastAsia="Arial Unicode MS" w:cstheme="minorHAnsi"/>
          <w:b/>
          <w:sz w:val="24"/>
          <w:szCs w:val="30"/>
        </w:rPr>
        <w:t>ção</w:t>
      </w:r>
      <w:r w:rsidRPr="00BF2CED">
        <w:rPr>
          <w:rFonts w:eastAsia="Arial Unicode MS" w:cstheme="minorHAnsi"/>
          <w:b/>
          <w:sz w:val="24"/>
          <w:szCs w:val="30"/>
        </w:rPr>
        <w:t xml:space="preserve"> </w:t>
      </w:r>
      <w:r w:rsidR="00E8404E" w:rsidRPr="00BF2CED">
        <w:rPr>
          <w:rFonts w:eastAsia="Arial Unicode MS" w:cstheme="minorHAnsi"/>
          <w:b/>
          <w:sz w:val="24"/>
          <w:szCs w:val="30"/>
        </w:rPr>
        <w:t>e</w:t>
      </w:r>
      <w:r w:rsidRPr="00BF2CED">
        <w:rPr>
          <w:rFonts w:eastAsia="Arial Unicode MS" w:cstheme="minorHAnsi"/>
          <w:b/>
          <w:sz w:val="24"/>
          <w:szCs w:val="30"/>
        </w:rPr>
        <w:t xml:space="preserve"> Obje</w:t>
      </w:r>
      <w:r w:rsidR="00E8404E" w:rsidRPr="00BF2CED">
        <w:rPr>
          <w:rFonts w:eastAsia="Arial Unicode MS" w:cstheme="minorHAnsi"/>
          <w:b/>
          <w:sz w:val="24"/>
          <w:szCs w:val="30"/>
        </w:rPr>
        <w:t>tivo</w:t>
      </w:r>
      <w:r w:rsidR="00A54C55" w:rsidRPr="00BF2CED">
        <w:rPr>
          <w:rFonts w:eastAsia="Arial Unicode MS" w:cstheme="minorHAnsi"/>
          <w:sz w:val="24"/>
          <w:szCs w:val="30"/>
        </w:rPr>
        <w:t>.</w:t>
      </w:r>
      <w:r w:rsidR="00602A71">
        <w:rPr>
          <w:rFonts w:eastAsia="Arial Unicode MS" w:cstheme="minorHAnsi"/>
          <w:sz w:val="24"/>
          <w:szCs w:val="30"/>
        </w:rPr>
        <w:t xml:space="preserve"> O cálculo de resfriamento de metais é de extrema importância para a indústria metalúrgica, para facilitar o cálculo, o objeto foi considerada uma esfera de massa concentrada, isto é,</w:t>
      </w:r>
      <w:r w:rsidR="009C2748">
        <w:rPr>
          <w:rFonts w:eastAsia="Arial Unicode MS" w:cstheme="minorHAnsi"/>
          <w:sz w:val="24"/>
          <w:szCs w:val="30"/>
        </w:rPr>
        <w:t xml:space="preserve"> </w:t>
      </w:r>
      <w:r w:rsidR="00602A71">
        <w:rPr>
          <w:rFonts w:eastAsia="Arial Unicode MS" w:cstheme="minorHAnsi"/>
          <w:sz w:val="24"/>
          <w:szCs w:val="30"/>
        </w:rPr>
        <w:t xml:space="preserve">a temperatura </w:t>
      </w:r>
      <w:r w:rsidR="009C2748">
        <w:rPr>
          <w:rFonts w:eastAsia="Arial Unicode MS" w:cstheme="minorHAnsi"/>
          <w:sz w:val="24"/>
          <w:szCs w:val="30"/>
        </w:rPr>
        <w:t xml:space="preserve">é constante em toda a esfera. Para realizar o cálculo, será aplicado os conhecimentos </w:t>
      </w:r>
      <w:r w:rsidR="009C2748" w:rsidRPr="00BF2CED">
        <w:rPr>
          <w:rFonts w:eastAsia="Arial Unicode MS" w:cstheme="minorHAnsi"/>
          <w:sz w:val="24"/>
          <w:szCs w:val="30"/>
        </w:rPr>
        <w:t xml:space="preserve">adquiridos na disciplina </w:t>
      </w:r>
      <w:r w:rsidR="009C2748">
        <w:rPr>
          <w:rFonts w:eastAsia="Arial Unicode MS" w:cstheme="minorHAnsi"/>
          <w:sz w:val="24"/>
          <w:szCs w:val="30"/>
        </w:rPr>
        <w:t>de Matemática Computacional, como método de Euler e método de Runge-Kutta de 4ª ordem, que foram escolhidos pelas suas diferenças de acurácia, que serão mostradas adiante.</w:t>
      </w:r>
    </w:p>
    <w:p w14:paraId="22806D02" w14:textId="43E726D7" w:rsidR="00A81E08" w:rsidRDefault="008148FD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11D2D" wp14:editId="0CDA9BA9">
                <wp:simplePos x="0" y="0"/>
                <wp:positionH relativeFrom="column">
                  <wp:posOffset>4309110</wp:posOffset>
                </wp:positionH>
                <wp:positionV relativeFrom="paragraph">
                  <wp:posOffset>2207259</wp:posOffset>
                </wp:positionV>
                <wp:extent cx="361950" cy="31527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519F0" w14:textId="69EDA8A6" w:rsidR="00C26ABD" w:rsidRDefault="00C26ABD">
                            <w:r>
                              <w:t>(1)</w:t>
                            </w:r>
                          </w:p>
                          <w:p w14:paraId="5D6BC5E3" w14:textId="3E5B9876" w:rsidR="00F00BFE" w:rsidRDefault="00F00BFE"/>
                          <w:p w14:paraId="5AF4C25A" w14:textId="7AD0EE94" w:rsidR="00F00BFE" w:rsidRDefault="00F00BFE"/>
                          <w:p w14:paraId="3C5D9595" w14:textId="5B707D43" w:rsidR="00F00BFE" w:rsidRDefault="00F00BFE">
                            <w:r>
                              <w:t>(2)</w:t>
                            </w:r>
                          </w:p>
                          <w:p w14:paraId="05825EB7" w14:textId="791AFB7D" w:rsidR="00F00BFE" w:rsidRDefault="00F00BFE">
                            <w:r>
                              <w:t>(3)</w:t>
                            </w:r>
                          </w:p>
                          <w:p w14:paraId="1B2EE705" w14:textId="716160FD" w:rsidR="00F00BFE" w:rsidRDefault="00F00BFE"/>
                          <w:p w14:paraId="50BAED02" w14:textId="2E233AEC" w:rsidR="00F00BFE" w:rsidRDefault="00F00BFE" w:rsidP="00B95FCC">
                            <w:pPr>
                              <w:spacing w:line="240" w:lineRule="auto"/>
                            </w:pPr>
                            <w:r>
                              <w:t>(4)</w:t>
                            </w:r>
                          </w:p>
                          <w:p w14:paraId="7815E1DD" w14:textId="742CC212" w:rsidR="00F00BFE" w:rsidRDefault="00F00BFE" w:rsidP="00B95FCC">
                            <w:pPr>
                              <w:spacing w:line="240" w:lineRule="auto"/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1D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9.3pt;margin-top:173.8pt;width:28.5pt;height:2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" filled="f" stroked="f" strokeweight=".5pt">
                <v:textbox>
                  <w:txbxContent>
                    <w:p w14:paraId="6A9519F0" w14:textId="69EDA8A6" w:rsidR="00C26ABD" w:rsidRDefault="00C26ABD">
                      <w:r>
                        <w:t>(1)</w:t>
                      </w:r>
                    </w:p>
                    <w:p w14:paraId="5D6BC5E3" w14:textId="3E5B9876" w:rsidR="00F00BFE" w:rsidRDefault="00F00BFE"/>
                    <w:p w14:paraId="5AF4C25A" w14:textId="7AD0EE94" w:rsidR="00F00BFE" w:rsidRDefault="00F00BFE"/>
                    <w:p w14:paraId="3C5D9595" w14:textId="5B707D43" w:rsidR="00F00BFE" w:rsidRDefault="00F00BFE">
                      <w:r>
                        <w:t>(2)</w:t>
                      </w:r>
                    </w:p>
                    <w:p w14:paraId="05825EB7" w14:textId="791AFB7D" w:rsidR="00F00BFE" w:rsidRDefault="00F00BFE">
                      <w:r>
                        <w:t>(3)</w:t>
                      </w:r>
                    </w:p>
                    <w:p w14:paraId="1B2EE705" w14:textId="716160FD" w:rsidR="00F00BFE" w:rsidRDefault="00F00BFE"/>
                    <w:p w14:paraId="50BAED02" w14:textId="2E233AEC" w:rsidR="00F00BFE" w:rsidRDefault="00F00BFE" w:rsidP="00B95FCC">
                      <w:pPr>
                        <w:spacing w:line="240" w:lineRule="auto"/>
                      </w:pPr>
                      <w:r>
                        <w:t>(4)</w:t>
                      </w:r>
                    </w:p>
                    <w:p w14:paraId="7815E1DD" w14:textId="742CC212" w:rsidR="00F00BFE" w:rsidRDefault="00F00BFE" w:rsidP="00B95FCC">
                      <w:pPr>
                        <w:spacing w:line="240" w:lineRule="auto"/>
                      </w:pPr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C7464C" w:rsidRPr="00535D64">
        <w:rPr>
          <w:rFonts w:eastAsia="Arial Unicode MS" w:cstheme="minorHAnsi"/>
          <w:b/>
          <w:sz w:val="24"/>
          <w:szCs w:val="30"/>
        </w:rPr>
        <w:t>M</w:t>
      </w:r>
      <w:r w:rsidR="00592F25" w:rsidRPr="00535D64">
        <w:rPr>
          <w:rFonts w:eastAsia="Arial Unicode MS" w:cstheme="minorHAnsi"/>
          <w:b/>
          <w:sz w:val="24"/>
          <w:szCs w:val="30"/>
        </w:rPr>
        <w:t>éto</w:t>
      </w:r>
      <w:r w:rsidR="00EC34B6" w:rsidRPr="00535D64">
        <w:rPr>
          <w:rFonts w:eastAsia="Arial Unicode MS" w:cstheme="minorHAnsi"/>
          <w:b/>
          <w:sz w:val="24"/>
          <w:szCs w:val="30"/>
        </w:rPr>
        <w:t>dos</w:t>
      </w:r>
      <w:r w:rsidR="00C7464C" w:rsidRPr="00535D64">
        <w:rPr>
          <w:rFonts w:eastAsia="Arial Unicode MS" w:cstheme="minorHAnsi"/>
          <w:b/>
          <w:sz w:val="24"/>
          <w:szCs w:val="30"/>
        </w:rPr>
        <w:t>.</w:t>
      </w:r>
      <w:r w:rsidR="00C7464C" w:rsidRPr="00535D64">
        <w:rPr>
          <w:rFonts w:eastAsia="Arial Unicode MS" w:cstheme="minorHAnsi"/>
          <w:sz w:val="24"/>
          <w:szCs w:val="30"/>
        </w:rPr>
        <w:t xml:space="preserve"> </w:t>
      </w:r>
      <w:r w:rsidR="00535D64" w:rsidRPr="00535D64">
        <w:rPr>
          <w:rFonts w:eastAsia="Arial Unicode MS" w:cstheme="minorHAnsi"/>
          <w:sz w:val="24"/>
          <w:szCs w:val="30"/>
        </w:rPr>
        <w:t>O cálculo é</w:t>
      </w:r>
      <w:r w:rsidR="00535D64">
        <w:rPr>
          <w:rFonts w:eastAsia="Arial Unicode MS" w:cstheme="minorHAnsi"/>
          <w:sz w:val="24"/>
          <w:szCs w:val="30"/>
        </w:rPr>
        <w:t xml:space="preserve"> feito por um programa em Python</w:t>
      </w:r>
      <w:r w:rsidR="00B95FCC">
        <w:rPr>
          <w:rFonts w:eastAsia="Arial Unicode MS" w:cstheme="minorHAnsi"/>
          <w:sz w:val="24"/>
          <w:szCs w:val="30"/>
        </w:rPr>
        <w:t xml:space="preserve"> e recebe do usuário o material da esfera, tendo como </w:t>
      </w:r>
      <w:r w:rsidR="00B95FCC" w:rsidRPr="00E752C1">
        <w:rPr>
          <w:rFonts w:eastAsia="Arial Unicode MS" w:cstheme="minorHAnsi"/>
          <w:color w:val="000000" w:themeColor="text1"/>
          <w:sz w:val="24"/>
          <w:szCs w:val="30"/>
        </w:rPr>
        <w:t xml:space="preserve">opções, Ferro, Alumínio, Cobre e Bronze, a temperatura </w:t>
      </w:r>
      <w:r w:rsidR="00B95FCC">
        <w:rPr>
          <w:rFonts w:eastAsia="Arial Unicode MS" w:cstheme="minorHAnsi"/>
          <w:sz w:val="24"/>
          <w:szCs w:val="30"/>
        </w:rPr>
        <w:t>inicial da esfera, escala termométrica e a temperatura final da esfera, esta tendo que ser menor que a temperatura inicial e maior que a temperatura ambiente. Essa condição se deve-se que a esfera só pode esfriar, logo a temperatura inicial tem que ser maior que a final e porque como o único meio que a esfera terá contato é o ar, temperatura final não pode ser inferior à temperatura ambiente, que nesse caso é de 300° Kelvin. Apesar de deixar a escala termométrica à escolha do usuário, as temperaturas são convertidas e só então calculadas em Kelvin</w:t>
      </w:r>
      <w:r w:rsidR="00535D64">
        <w:rPr>
          <w:rFonts w:eastAsia="Arial Unicode MS" w:cstheme="minorHAnsi"/>
          <w:sz w:val="24"/>
          <w:szCs w:val="30"/>
        </w:rPr>
        <w:t>,</w:t>
      </w:r>
      <w:r w:rsidR="00B95FCC">
        <w:rPr>
          <w:rFonts w:eastAsia="Arial Unicode MS" w:cstheme="minorHAnsi"/>
          <w:sz w:val="24"/>
          <w:szCs w:val="30"/>
        </w:rPr>
        <w:t xml:space="preserve"> para que as constantes escolhidas não precisar serem transformadas, depois é transformado os resultados para a escala escolhida para então ser plotado o gráfico.</w:t>
      </w:r>
      <w:r w:rsidR="00535D64">
        <w:rPr>
          <w:rFonts w:eastAsia="Arial Unicode MS" w:cstheme="minorHAnsi"/>
          <w:sz w:val="24"/>
          <w:szCs w:val="30"/>
        </w:rPr>
        <w:t xml:space="preserve"> </w:t>
      </w:r>
      <w:r w:rsidR="00A81E08">
        <w:rPr>
          <w:rFonts w:eastAsia="Arial Unicode MS" w:cstheme="minorHAnsi"/>
          <w:sz w:val="24"/>
          <w:szCs w:val="30"/>
        </w:rPr>
        <w:t xml:space="preserve">A partir da massa (10 kg), material escolhido e de sua respectiva densidade, é calculado o </w:t>
      </w:r>
      <w:r w:rsidR="00C26ABD">
        <w:rPr>
          <w:rFonts w:eastAsia="Arial Unicode MS" w:cstheme="minorHAnsi"/>
          <w:sz w:val="24"/>
          <w:szCs w:val="30"/>
        </w:rPr>
        <w:t xml:space="preserve">volume da esfera pela </w:t>
      </w:r>
      <w:r w:rsidR="00A81E08">
        <w:rPr>
          <w:rFonts w:eastAsia="Arial Unicode MS" w:cstheme="minorHAnsi"/>
          <w:sz w:val="24"/>
          <w:szCs w:val="30"/>
        </w:rPr>
        <w:t>fórmula (1).</w:t>
      </w:r>
    </w:p>
    <w:p w14:paraId="1B9FBD93" w14:textId="6C783912" w:rsidR="00A81E08" w:rsidRPr="00A81E08" w:rsidRDefault="00A81E08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m:oMathPara>
        <m:oMath>
          <m:r>
            <w:rPr>
              <w:rFonts w:ascii="Cambria Math" w:eastAsia="Arial Unicode MS" w:hAnsi="Cambria Math" w:cstheme="minorHAnsi"/>
              <w:sz w:val="24"/>
              <w:szCs w:val="30"/>
            </w:rPr>
            <m:t>V=</m:t>
          </m:r>
          <m:f>
            <m:fPr>
              <m:type m:val="skw"/>
              <m:ctrlPr>
                <w:rPr>
                  <w:rFonts w:ascii="Cambria Math" w:eastAsia="Arial Unicode MS" w:hAnsi="Cambria Math" w:cstheme="minorHAnsi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m</m:t>
              </m:r>
            </m:num>
            <m:den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ρ</m:t>
              </m:r>
            </m:den>
          </m:f>
        </m:oMath>
      </m:oMathPara>
    </w:p>
    <w:p w14:paraId="06BA2246" w14:textId="17212649" w:rsidR="00C26ABD" w:rsidRDefault="00C26ABD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sz w:val="24"/>
          <w:szCs w:val="30"/>
        </w:rPr>
        <w:t>Depois é calculado o raio a partir da fórmula de volume da esfera (2) e com esse valor é calculado a área de superfície da esfera(3).</w:t>
      </w:r>
    </w:p>
    <w:p w14:paraId="76FA60EE" w14:textId="6D4437F5" w:rsidR="00C26ABD" w:rsidRPr="00C26ABD" w:rsidRDefault="00F00BFE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sz w:val="24"/>
          <w:szCs w:val="30"/>
        </w:rPr>
        <w:t xml:space="preserve">                                                                       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 xml:space="preserve">r= </m:t>
        </m:r>
        <m:rad>
          <m:radPr>
            <m:ctrlPr>
              <w:rPr>
                <w:rFonts w:ascii="Cambria Math" w:eastAsia="Arial Unicode MS" w:hAnsi="Cambria Math" w:cstheme="minorHAnsi"/>
                <w:i/>
                <w:sz w:val="24"/>
                <w:szCs w:val="30"/>
              </w:rPr>
            </m:ctrlPr>
          </m:radPr>
          <m:deg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3</m:t>
            </m:r>
          </m:deg>
          <m:e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(</m:t>
            </m:r>
            <m:f>
              <m:fPr>
                <m:type m:val="skw"/>
                <m:ctrlPr>
                  <w:rPr>
                    <w:rFonts w:ascii="Cambria Math" w:eastAsia="Arial Unicode MS" w:hAnsi="Cambria Math" w:cstheme="minorHAnsi"/>
                    <w:i/>
                    <w:sz w:val="24"/>
                    <w:szCs w:val="30"/>
                  </w:rPr>
                </m:ctrlPr>
              </m:fPr>
              <m:num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4∙V</m:t>
                </m:r>
              </m:num>
              <m:den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3∙π</m:t>
                </m:r>
              </m:den>
            </m:f>
          </m:e>
        </m:rad>
      </m:oMath>
      <w:r>
        <w:rPr>
          <w:rFonts w:eastAsia="Arial Unicode MS" w:cstheme="minorHAnsi"/>
          <w:sz w:val="24"/>
          <w:szCs w:val="30"/>
        </w:rPr>
        <w:t>)</w:t>
      </w:r>
    </w:p>
    <w:p w14:paraId="4A2AA02B" w14:textId="6DD1EB70" w:rsidR="00C26ABD" w:rsidRPr="00C26ABD" w:rsidRDefault="00C26ABD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m:oMathPara>
        <m:oMath>
          <m:r>
            <w:rPr>
              <w:rFonts w:ascii="Cambria Math" w:eastAsia="Arial Unicode MS" w:hAnsi="Cambria Math" w:cstheme="minorHAnsi"/>
              <w:sz w:val="24"/>
              <w:szCs w:val="30"/>
            </w:rPr>
            <m:t>A=4∙π∙</m:t>
          </m:r>
          <m:sSup>
            <m:sSupPr>
              <m:ctrlPr>
                <w:rPr>
                  <w:rFonts w:ascii="Cambria Math" w:eastAsia="Arial Unicode MS" w:hAnsi="Cambria Math" w:cstheme="minorHAnsi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r</m:t>
              </m:r>
            </m:e>
            <m:sup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2</m:t>
              </m:r>
            </m:sup>
          </m:sSup>
        </m:oMath>
      </m:oMathPara>
    </w:p>
    <w:p w14:paraId="2942262B" w14:textId="26D1DA8F" w:rsidR="00C26ABD" w:rsidRDefault="00F00BFE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sz w:val="24"/>
          <w:szCs w:val="30"/>
        </w:rPr>
        <w:t>Com esses resultados são calculados a perda por radiação (4) e a perda por convecção (5).</w:t>
      </w:r>
    </w:p>
    <w:p w14:paraId="5BBA5765" w14:textId="62DE2627" w:rsidR="00F00BFE" w:rsidRPr="00C26ABD" w:rsidRDefault="00F00BFE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sz w:val="24"/>
          <w:szCs w:val="30"/>
        </w:rPr>
        <w:tab/>
        <w:t xml:space="preserve">                                          </w:t>
      </w:r>
      <w:r w:rsidR="00B95FCC">
        <w:rPr>
          <w:rFonts w:eastAsia="Arial Unicode MS" w:cstheme="minorHAnsi"/>
          <w:sz w:val="24"/>
          <w:szCs w:val="30"/>
        </w:rPr>
        <w:t xml:space="preserve">        </w:t>
      </w:r>
      <w:r>
        <w:rPr>
          <w:rFonts w:eastAsia="Arial Unicode MS" w:cstheme="minorHAnsi"/>
          <w:sz w:val="24"/>
          <w:szCs w:val="30"/>
        </w:rPr>
        <w:t xml:space="preserve">      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>-A∙∈∙σ∙</m:t>
        </m:r>
        <m:d>
          <m:dPr>
            <m:ctrlPr>
              <w:rPr>
                <w:rFonts w:ascii="Cambria Math" w:eastAsia="Arial Unicode MS" w:hAnsi="Cambria Math" w:cstheme="minorHAnsi"/>
                <w:i/>
                <w:sz w:val="24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="Arial Unicode MS" w:hAnsi="Cambria Math" w:cstheme="minorHAnsi"/>
                    <w:i/>
                    <w:sz w:val="24"/>
                    <w:szCs w:val="30"/>
                  </w:rPr>
                </m:ctrlPr>
              </m:sSupPr>
              <m:e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θ</m:t>
                </m:r>
              </m:e>
              <m:sup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4</m:t>
                </m:r>
              </m:sup>
            </m:sSup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-</m:t>
            </m:r>
            <m:sSup>
              <m:sSupPr>
                <m:ctrlPr>
                  <w:rPr>
                    <w:rFonts w:ascii="Cambria Math" w:eastAsia="Arial Unicode MS" w:hAnsi="Cambria Math" w:cstheme="minorHAnsi"/>
                    <w:i/>
                    <w:sz w:val="24"/>
                    <w:szCs w:val="30"/>
                  </w:rPr>
                </m:ctrlPr>
              </m:sSupPr>
              <m:e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θ</m:t>
                </m:r>
              </m:e>
              <m:sup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4</m:t>
                </m:r>
              </m:sup>
            </m:sSup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a</m:t>
            </m:r>
          </m:e>
        </m:d>
      </m:oMath>
    </w:p>
    <w:p w14:paraId="752925DD" w14:textId="7FC8B0B0" w:rsidR="00A81E08" w:rsidRDefault="00F00BFE" w:rsidP="00B95FCC">
      <w:pPr>
        <w:spacing w:before="120" w:after="0" w:line="240" w:lineRule="auto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sz w:val="24"/>
          <w:szCs w:val="30"/>
        </w:rPr>
        <w:t xml:space="preserve">                                                               </w:t>
      </w:r>
      <w:r w:rsidR="00B95FCC">
        <w:rPr>
          <w:rFonts w:eastAsia="Arial Unicode MS" w:cstheme="minorHAnsi"/>
          <w:sz w:val="24"/>
          <w:szCs w:val="30"/>
        </w:rPr>
        <w:t xml:space="preserve">    </w:t>
      </w:r>
      <w:r>
        <w:rPr>
          <w:rFonts w:eastAsia="Arial Unicode MS" w:cstheme="minorHAnsi"/>
          <w:sz w:val="24"/>
          <w:szCs w:val="30"/>
        </w:rPr>
        <w:t xml:space="preserve">       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>-h∙A∙</m:t>
        </m:r>
        <m:d>
          <m:dPr>
            <m:ctrlPr>
              <w:rPr>
                <w:rFonts w:ascii="Cambria Math" w:eastAsia="Arial Unicode MS" w:hAnsi="Cambria Math" w:cstheme="minorHAnsi"/>
                <w:i/>
                <w:sz w:val="24"/>
                <w:szCs w:val="30"/>
              </w:rPr>
            </m:ctrlPr>
          </m:dPr>
          <m:e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θ-θa</m:t>
            </m:r>
          </m:e>
        </m:d>
      </m:oMath>
    </w:p>
    <w:p w14:paraId="4F1B5BC5" w14:textId="77777777" w:rsidR="00B91BEB" w:rsidRDefault="00B95FCC" w:rsidP="00B95FCC">
      <w:pPr>
        <w:spacing w:before="120" w:after="0" w:line="240" w:lineRule="auto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sz w:val="24"/>
          <w:szCs w:val="30"/>
        </w:rPr>
        <w:t xml:space="preserve">Sendo 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>∈</m:t>
        </m:r>
      </m:oMath>
      <w:r>
        <w:rPr>
          <w:rFonts w:eastAsia="Arial Unicode MS" w:cstheme="minorHAnsi"/>
          <w:sz w:val="24"/>
          <w:szCs w:val="30"/>
        </w:rPr>
        <w:t xml:space="preserve"> a emitância, que foi estipulada como 0.85,</w:t>
      </w:r>
    </w:p>
    <w:p w14:paraId="43CD3A59" w14:textId="2CB6C101" w:rsidR="00B91BEB" w:rsidRDefault="00B95FCC" w:rsidP="00B95FCC">
      <w:pPr>
        <w:spacing w:before="120" w:after="0" w:line="240" w:lineRule="auto"/>
        <w:rPr>
          <w:rFonts w:eastAsia="Arial Unicode MS" w:cstheme="minorHAnsi"/>
          <w:sz w:val="24"/>
          <w:szCs w:val="30"/>
        </w:rPr>
      </w:pPr>
      <m:oMath>
        <m:r>
          <w:rPr>
            <w:rFonts w:ascii="Cambria Math" w:eastAsia="Arial Unicode MS" w:hAnsi="Cambria Math" w:cstheme="minorHAnsi"/>
            <w:sz w:val="24"/>
            <w:szCs w:val="30"/>
          </w:rPr>
          <m:t>σ</m:t>
        </m:r>
      </m:oMath>
      <w:r>
        <w:rPr>
          <w:rFonts w:eastAsia="Arial Unicode MS" w:cstheme="minorHAnsi"/>
          <w:sz w:val="24"/>
          <w:szCs w:val="30"/>
        </w:rPr>
        <w:t xml:space="preserve"> </w:t>
      </w:r>
      <w:r w:rsidR="00B91BEB">
        <w:rPr>
          <w:rFonts w:eastAsia="Arial Unicode MS" w:cstheme="minorHAnsi"/>
          <w:sz w:val="24"/>
          <w:szCs w:val="30"/>
        </w:rPr>
        <w:t xml:space="preserve">, </w:t>
      </w:r>
      <w:r>
        <w:rPr>
          <w:rFonts w:eastAsia="Arial Unicode MS" w:cstheme="minorHAnsi"/>
          <w:sz w:val="24"/>
          <w:szCs w:val="30"/>
        </w:rPr>
        <w:t>a constante de Stefan-Boltzmann</w:t>
      </w:r>
      <w:r w:rsidR="00B91BEB">
        <w:rPr>
          <w:rFonts w:eastAsia="Arial Unicode MS" w:cstheme="minorHAnsi"/>
          <w:sz w:val="24"/>
          <w:szCs w:val="30"/>
        </w:rPr>
        <w:t xml:space="preserve"> que vale </w:t>
      </w:r>
      <w:r>
        <w:rPr>
          <w:rFonts w:eastAsia="Arial Unicode MS" w:cstheme="minorHAnsi"/>
          <w:sz w:val="24"/>
          <w:szCs w:val="30"/>
        </w:rPr>
        <w:t xml:space="preserve"> 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>5.67∙</m:t>
        </m:r>
        <m:sSup>
          <m:sSupPr>
            <m:ctrlPr>
              <w:rPr>
                <w:rFonts w:ascii="Cambria Math" w:eastAsia="Arial Unicode MS" w:hAnsi="Cambria Math" w:cstheme="minorHAnsi"/>
                <w:i/>
                <w:sz w:val="24"/>
                <w:szCs w:val="30"/>
              </w:rPr>
            </m:ctrlPr>
          </m:sSupPr>
          <m:e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10</m:t>
            </m:r>
          </m:e>
          <m:sup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-8</m:t>
            </m:r>
          </m:sup>
        </m:sSup>
        <m:r>
          <w:rPr>
            <w:rFonts w:ascii="Cambria Math" w:eastAsia="Arial Unicode MS" w:hAnsi="Cambria Math" w:cstheme="minorHAnsi"/>
            <w:sz w:val="24"/>
            <w:szCs w:val="30"/>
          </w:rPr>
          <m:t xml:space="preserve"> </m:t>
        </m:r>
        <m:f>
          <m:fPr>
            <m:type m:val="lin"/>
            <m:ctrlPr>
              <w:rPr>
                <w:rFonts w:ascii="Cambria Math" w:eastAsia="Arial Unicode MS" w:hAnsi="Cambria Math" w:cstheme="minorHAnsi"/>
                <w:i/>
                <w:sz w:val="24"/>
                <w:szCs w:val="30"/>
              </w:rPr>
            </m:ctrlPr>
          </m:fPr>
          <m:num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J</m:t>
            </m:r>
          </m:num>
          <m:den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s∙m∙</m:t>
            </m:r>
            <m:sSup>
              <m:sSupPr>
                <m:ctrlPr>
                  <w:rPr>
                    <w:rFonts w:ascii="Cambria Math" w:eastAsia="Arial Unicode MS" w:hAnsi="Cambria Math" w:cstheme="minorHAnsi"/>
                    <w:i/>
                    <w:sz w:val="24"/>
                    <w:szCs w:val="30"/>
                  </w:rPr>
                </m:ctrlPr>
              </m:sSupPr>
              <m:e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K</m:t>
                </m:r>
              </m:e>
              <m:sup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4</m:t>
                </m:r>
              </m:sup>
            </m:sSup>
          </m:den>
        </m:f>
      </m:oMath>
    </w:p>
    <w:p w14:paraId="0BC7FF37" w14:textId="2E246149" w:rsidR="00B91BEB" w:rsidRDefault="00B91BEB" w:rsidP="00B95FCC">
      <w:pPr>
        <w:spacing w:before="120" w:after="0" w:line="240" w:lineRule="auto"/>
        <w:rPr>
          <w:rFonts w:eastAsia="Arial Unicode MS" w:cstheme="minorHAnsi"/>
          <w:sz w:val="24"/>
          <w:szCs w:val="30"/>
        </w:rPr>
      </w:pPr>
      <m:oMath>
        <m:r>
          <w:rPr>
            <w:rFonts w:ascii="Cambria Math" w:eastAsia="Arial Unicode MS" w:hAnsi="Cambria Math" w:cstheme="minorHAnsi"/>
            <w:sz w:val="24"/>
            <w:szCs w:val="30"/>
          </w:rPr>
          <m:t>h</m:t>
        </m:r>
      </m:oMath>
      <w:r>
        <w:rPr>
          <w:rFonts w:eastAsia="Arial Unicode MS" w:cstheme="minorHAnsi"/>
          <w:sz w:val="24"/>
          <w:szCs w:val="30"/>
        </w:rPr>
        <w:t xml:space="preserve">, o coeficiente de transferência térmica, que foi estipulado como 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>350</m:t>
        </m:r>
        <m:f>
          <m:fPr>
            <m:type m:val="lin"/>
            <m:ctrlPr>
              <w:rPr>
                <w:rFonts w:ascii="Cambria Math" w:eastAsia="Arial Unicode MS" w:hAnsi="Cambria Math" w:cstheme="minorHAnsi"/>
                <w:i/>
                <w:sz w:val="24"/>
                <w:szCs w:val="30"/>
              </w:rPr>
            </m:ctrlPr>
          </m:fPr>
          <m:num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J</m:t>
            </m:r>
          </m:num>
          <m:den>
            <m:d>
              <m:dPr>
                <m:ctrlPr>
                  <w:rPr>
                    <w:rFonts w:ascii="Cambria Math" w:eastAsia="Arial Unicode MS" w:hAnsi="Cambria Math" w:cstheme="minorHAnsi"/>
                    <w:i/>
                    <w:sz w:val="24"/>
                    <w:szCs w:val="30"/>
                  </w:rPr>
                </m:ctrlPr>
              </m:dPr>
              <m:e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s-</m:t>
                </m:r>
                <m:sSup>
                  <m:sSupPr>
                    <m:ctrlPr>
                      <w:rPr>
                        <w:rFonts w:ascii="Cambria Math" w:eastAsia="Arial Unicode MS" w:hAnsi="Cambria Math" w:cstheme="minorHAnsi"/>
                        <w:i/>
                        <w:sz w:val="24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 w:cstheme="minorHAnsi"/>
                        <w:sz w:val="24"/>
                        <w:szCs w:val="30"/>
                      </w:rPr>
                      <m:t>m</m:t>
                    </m:r>
                  </m:e>
                  <m:sup>
                    <m:r>
                      <w:rPr>
                        <w:rFonts w:ascii="Cambria Math" w:eastAsia="Arial Unicode MS" w:hAnsi="Cambria Math" w:cstheme="minorHAnsi"/>
                        <w:sz w:val="24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eastAsia="Arial Unicode MS" w:hAnsi="Cambria Math" w:cstheme="minorHAnsi"/>
                    <w:sz w:val="24"/>
                    <w:szCs w:val="30"/>
                  </w:rPr>
                  <m:t>-K</m:t>
                </m:r>
              </m:e>
            </m:d>
            <m:r>
              <w:rPr>
                <w:rFonts w:ascii="Cambria Math" w:eastAsia="Arial Unicode MS" w:hAnsi="Cambria Math" w:cstheme="minorHAnsi"/>
                <w:sz w:val="24"/>
                <w:szCs w:val="30"/>
              </w:rPr>
              <m:t>,</m:t>
            </m:r>
          </m:den>
        </m:f>
      </m:oMath>
    </w:p>
    <w:p w14:paraId="44B4F719" w14:textId="758A4001" w:rsidR="008148FD" w:rsidRDefault="008148FD" w:rsidP="00B95FCC">
      <w:pPr>
        <w:spacing w:before="120" w:after="0" w:line="240" w:lineRule="auto"/>
        <w:rPr>
          <w:rFonts w:eastAsia="Arial Unicode MS" w:cstheme="minorHAnsi"/>
          <w:sz w:val="24"/>
          <w:szCs w:val="30"/>
        </w:rPr>
      </w:pPr>
      <m:oMath>
        <m:r>
          <w:rPr>
            <w:rFonts w:ascii="Cambria Math" w:eastAsia="Arial Unicode MS" w:hAnsi="Cambria Math" w:cstheme="minorHAnsi"/>
            <w:sz w:val="24"/>
            <w:szCs w:val="30"/>
          </w:rPr>
          <m:t>θ</m:t>
        </m:r>
      </m:oMath>
      <w:r>
        <w:rPr>
          <w:rFonts w:eastAsia="Arial Unicode MS" w:cstheme="minorHAnsi"/>
          <w:sz w:val="24"/>
          <w:szCs w:val="30"/>
        </w:rPr>
        <w:t>, a temperatura inicial da esfera,</w:t>
      </w:r>
    </w:p>
    <w:p w14:paraId="75C6C48D" w14:textId="517D9099" w:rsidR="008148FD" w:rsidRPr="008148FD" w:rsidRDefault="008148FD" w:rsidP="00B95FCC">
      <w:pPr>
        <w:spacing w:before="120" w:after="0" w:line="240" w:lineRule="auto"/>
        <w:rPr>
          <w:rFonts w:eastAsia="Arial Unicode MS" w:cstheme="minorHAnsi"/>
          <w:sz w:val="24"/>
          <w:szCs w:val="30"/>
        </w:rPr>
      </w:pPr>
      <m:oMath>
        <m:r>
          <w:rPr>
            <w:rFonts w:ascii="Cambria Math" w:eastAsia="Arial Unicode MS" w:hAnsi="Cambria Math" w:cstheme="minorHAnsi"/>
            <w:sz w:val="24"/>
            <w:szCs w:val="30"/>
          </w:rPr>
          <m:t>θa</m:t>
        </m:r>
      </m:oMath>
      <w:r>
        <w:rPr>
          <w:rFonts w:eastAsia="Arial Unicode MS" w:cstheme="minorHAnsi"/>
          <w:sz w:val="24"/>
          <w:szCs w:val="30"/>
        </w:rPr>
        <w:t>, a temperatura ambiente, 300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>°</m:t>
        </m:r>
      </m:oMath>
      <w:r>
        <w:rPr>
          <w:rFonts w:eastAsia="Arial Unicode MS" w:cstheme="minorHAnsi"/>
          <w:sz w:val="24"/>
          <w:szCs w:val="30"/>
        </w:rPr>
        <w:t xml:space="preserve"> K.</w:t>
      </w:r>
    </w:p>
    <w:p w14:paraId="3C4A2FC4" w14:textId="7D16D198" w:rsidR="008148FD" w:rsidRPr="008148FD" w:rsidRDefault="008148FD" w:rsidP="00B95FCC">
      <w:pPr>
        <w:spacing w:before="120" w:after="0" w:line="240" w:lineRule="auto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noProof/>
          <w:sz w:val="24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94B3E" wp14:editId="06FF50BB">
                <wp:simplePos x="0" y="0"/>
                <wp:positionH relativeFrom="column">
                  <wp:posOffset>4728210</wp:posOffset>
                </wp:positionH>
                <wp:positionV relativeFrom="paragraph">
                  <wp:posOffset>523240</wp:posOffset>
                </wp:positionV>
                <wp:extent cx="476250" cy="3143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4BA78" w14:textId="600BB076" w:rsidR="008148FD" w:rsidRDefault="008148FD"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4B3E" id="Text Box 7" o:spid="_x0000_s1027" type="#_x0000_t202" style="position:absolute;margin-left:372.3pt;margin-top:41.2pt;width:37.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" fillcolor="white [3201]" stroked="f" strokeweight=".5pt">
                <v:textbox>
                  <w:txbxContent>
                    <w:p w14:paraId="5974BA78" w14:textId="600BB076" w:rsidR="008148FD" w:rsidRDefault="008148FD">
                      <w: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 Unicode MS" w:cstheme="minorHAnsi"/>
          <w:noProof/>
          <w:sz w:val="24"/>
          <w:szCs w:val="30"/>
        </w:rPr>
        <w:t>Depois</w:t>
      </w:r>
      <w:r>
        <w:rPr>
          <w:rFonts w:eastAsia="Arial Unicode MS" w:cstheme="minorHAnsi"/>
          <w:sz w:val="24"/>
          <w:szCs w:val="30"/>
        </w:rPr>
        <w:t>, a perda por radiação e conveção são somadas e igualadas à energia armazena na esfera (6).</w:t>
      </w:r>
    </w:p>
    <w:p w14:paraId="2C1E0106" w14:textId="2331A5FD" w:rsidR="008148FD" w:rsidRDefault="008148FD" w:rsidP="008148FD">
      <w:pPr>
        <w:spacing w:before="120" w:after="0" w:line="240" w:lineRule="auto"/>
        <w:jc w:val="center"/>
        <w:rPr>
          <w:rFonts w:eastAsia="Arial Unicode MS" w:cstheme="minorHAnsi"/>
          <w:sz w:val="24"/>
          <w:szCs w:val="30"/>
        </w:rPr>
      </w:pPr>
      <m:oMathPara>
        <m:oMath>
          <m:r>
            <w:rPr>
              <w:rFonts w:ascii="Cambria Math" w:eastAsia="Arial Unicode MS" w:hAnsi="Cambria Math" w:cstheme="minorHAnsi"/>
              <w:sz w:val="24"/>
              <w:szCs w:val="30"/>
            </w:rPr>
            <m:t>-A∙∈∙σ∙</m:t>
          </m:r>
          <m:d>
            <m:dPr>
              <m:ctrlPr>
                <w:rPr>
                  <w:rFonts w:ascii="Cambria Math" w:eastAsia="Arial Unicode MS" w:hAnsi="Cambria Math" w:cstheme="minorHAnsi"/>
                  <w:i/>
                  <w:sz w:val="24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eastAsia="Arial Unicode MS" w:hAnsi="Cambria Math" w:cstheme="minorHAnsi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eastAsia="Arial Unicode MS" w:hAnsi="Cambria Math" w:cstheme="minorHAnsi"/>
                      <w:sz w:val="24"/>
                      <w:szCs w:val="30"/>
                    </w:rPr>
                    <m:t>θ</m:t>
                  </m:r>
                </m:e>
                <m:sup>
                  <m:r>
                    <w:rPr>
                      <w:rFonts w:ascii="Cambria Math" w:eastAsia="Arial Unicode MS" w:hAnsi="Cambria Math" w:cstheme="minorHAnsi"/>
                      <w:sz w:val="24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-</m:t>
              </m:r>
              <m:sSup>
                <m:sSupPr>
                  <m:ctrlPr>
                    <w:rPr>
                      <w:rFonts w:ascii="Cambria Math" w:eastAsia="Arial Unicode MS" w:hAnsi="Cambria Math" w:cstheme="minorHAnsi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eastAsia="Arial Unicode MS" w:hAnsi="Cambria Math" w:cstheme="minorHAnsi"/>
                      <w:sz w:val="24"/>
                      <w:szCs w:val="30"/>
                    </w:rPr>
                    <m:t>θ</m:t>
                  </m:r>
                </m:e>
                <m:sup>
                  <m:r>
                    <w:rPr>
                      <w:rFonts w:ascii="Cambria Math" w:eastAsia="Arial Unicode MS" w:hAnsi="Cambria Math" w:cstheme="minorHAnsi"/>
                      <w:sz w:val="24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a</m:t>
              </m:r>
            </m:e>
          </m:d>
          <m:r>
            <w:rPr>
              <w:rFonts w:ascii="Cambria Math" w:eastAsia="Arial Unicode MS" w:hAnsi="Cambria Math" w:cstheme="minorHAnsi"/>
              <w:sz w:val="24"/>
              <w:szCs w:val="30"/>
            </w:rPr>
            <m:t>-h∙A∙</m:t>
          </m:r>
          <m:d>
            <m:dPr>
              <m:ctrlPr>
                <w:rPr>
                  <w:rFonts w:ascii="Cambria Math" w:eastAsia="Arial Unicode MS" w:hAnsi="Cambria Math" w:cstheme="minorHAnsi"/>
                  <w:i/>
                  <w:sz w:val="24"/>
                  <w:szCs w:val="30"/>
                </w:rPr>
              </m:ctrlPr>
            </m:dPr>
            <m:e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θ-θa</m:t>
              </m:r>
            </m:e>
          </m:d>
          <m:r>
            <w:rPr>
              <w:rFonts w:ascii="Cambria Math" w:eastAsia="Arial Unicode MS" w:hAnsi="Cambria Math" w:cstheme="minorHAnsi"/>
              <w:sz w:val="24"/>
              <w:szCs w:val="30"/>
            </w:rPr>
            <m:t>=m∙C∙</m:t>
          </m:r>
          <m:f>
            <m:fPr>
              <m:ctrlPr>
                <w:rPr>
                  <w:rFonts w:ascii="Cambria Math" w:eastAsia="Arial Unicode MS" w:hAnsi="Cambria Math" w:cstheme="minorHAnsi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dθ</m:t>
              </m:r>
            </m:num>
            <m:den>
              <m:r>
                <w:rPr>
                  <w:rFonts w:ascii="Cambria Math" w:eastAsia="Arial Unicode MS" w:hAnsi="Cambria Math" w:cstheme="minorHAnsi"/>
                  <w:sz w:val="24"/>
                  <w:szCs w:val="30"/>
                </w:rPr>
                <m:t>dt</m:t>
              </m:r>
            </m:den>
          </m:f>
        </m:oMath>
      </m:oMathPara>
    </w:p>
    <w:p w14:paraId="7A0076D8" w14:textId="70FB9FB9" w:rsidR="008148FD" w:rsidRDefault="008148FD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sz w:val="24"/>
          <w:szCs w:val="30"/>
        </w:rPr>
        <w:t>Logo essa equação é colocada em função da derivada de teta em relação a t</w:t>
      </w:r>
      <w:r w:rsidR="00C15AB8">
        <w:rPr>
          <w:rFonts w:eastAsia="Arial Unicode MS" w:cstheme="minorHAnsi"/>
          <w:sz w:val="24"/>
          <w:szCs w:val="30"/>
        </w:rPr>
        <w:t>,</w:t>
      </w:r>
      <w:r>
        <w:rPr>
          <w:rFonts w:eastAsia="Arial Unicode MS" w:cstheme="minorHAnsi"/>
          <w:sz w:val="24"/>
          <w:szCs w:val="30"/>
        </w:rPr>
        <w:t xml:space="preserve"> que então é calculada por Runge-Kutta de 4ª ordem, Método de Euler e por </w:t>
      </w:r>
      <w:r w:rsidR="00D24AF3">
        <w:rPr>
          <w:rFonts w:eastAsia="Arial Unicode MS" w:cstheme="minorHAnsi"/>
          <w:sz w:val="24"/>
          <w:szCs w:val="30"/>
        </w:rPr>
        <w:t>lsoda</w:t>
      </w:r>
      <w:r w:rsidR="00D24AF3">
        <w:rPr>
          <w:rStyle w:val="FootnoteReference"/>
          <w:rFonts w:eastAsia="Arial Unicode MS" w:cstheme="minorHAnsi"/>
          <w:sz w:val="24"/>
          <w:szCs w:val="30"/>
        </w:rPr>
        <w:footnoteReference w:id="1"/>
      </w:r>
      <w:r w:rsidR="00BD2C55">
        <w:rPr>
          <w:rFonts w:eastAsia="Arial Unicode MS" w:cstheme="minorHAnsi"/>
          <w:sz w:val="24"/>
          <w:szCs w:val="30"/>
        </w:rPr>
        <w:t xml:space="preserve"> e os resultados obtidos entre a temperatura inicial e final </w:t>
      </w:r>
      <w:r w:rsidR="004C55FB">
        <w:rPr>
          <w:rFonts w:eastAsia="Arial Unicode MS" w:cstheme="minorHAnsi"/>
          <w:sz w:val="24"/>
          <w:szCs w:val="30"/>
        </w:rPr>
        <w:t xml:space="preserve">e seus respectivos erros relativos </w:t>
      </w:r>
      <w:r w:rsidR="00BD2C55">
        <w:rPr>
          <w:rFonts w:eastAsia="Arial Unicode MS" w:cstheme="minorHAnsi"/>
          <w:sz w:val="24"/>
          <w:szCs w:val="30"/>
        </w:rPr>
        <w:t>são plotados em um gráfico.</w:t>
      </w:r>
    </w:p>
    <w:p w14:paraId="65AC05B6" w14:textId="2619FB13" w:rsidR="00C15AB8" w:rsidRDefault="00FA4326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 w:rsidRPr="00535D64">
        <w:rPr>
          <w:rFonts w:eastAsia="Arial Unicode MS" w:cstheme="minorHAnsi"/>
          <w:b/>
          <w:sz w:val="24"/>
          <w:szCs w:val="30"/>
        </w:rPr>
        <w:t>Result</w:t>
      </w:r>
      <w:r w:rsidR="00EC34B6" w:rsidRPr="00535D64">
        <w:rPr>
          <w:rFonts w:eastAsia="Arial Unicode MS" w:cstheme="minorHAnsi"/>
          <w:b/>
          <w:sz w:val="24"/>
          <w:szCs w:val="30"/>
        </w:rPr>
        <w:t>ados</w:t>
      </w:r>
      <w:r w:rsidR="00C7464C" w:rsidRPr="00535D64">
        <w:rPr>
          <w:rFonts w:eastAsia="Arial Unicode MS" w:cstheme="minorHAnsi"/>
          <w:b/>
          <w:sz w:val="24"/>
          <w:szCs w:val="30"/>
        </w:rPr>
        <w:t>.</w:t>
      </w:r>
      <w:r w:rsidR="00C7464C" w:rsidRPr="00535D64">
        <w:rPr>
          <w:rFonts w:eastAsia="Arial Unicode MS" w:cstheme="minorHAnsi"/>
          <w:sz w:val="24"/>
          <w:szCs w:val="30"/>
        </w:rPr>
        <w:t xml:space="preserve"> </w:t>
      </w:r>
      <w:r w:rsidR="00C15AB8">
        <w:rPr>
          <w:rFonts w:eastAsia="Arial Unicode MS" w:cstheme="minorHAnsi"/>
          <w:sz w:val="24"/>
          <w:szCs w:val="30"/>
        </w:rPr>
        <w:t xml:space="preserve">Como pode ser visto na Figura </w:t>
      </w:r>
      <w:r w:rsidR="00806EDD">
        <w:rPr>
          <w:rFonts w:eastAsia="Arial Unicode MS" w:cstheme="minorHAnsi"/>
          <w:sz w:val="24"/>
          <w:szCs w:val="30"/>
        </w:rPr>
        <w:t>0</w:t>
      </w:r>
      <w:r w:rsidR="00C15AB8">
        <w:rPr>
          <w:rFonts w:eastAsia="Arial Unicode MS" w:cstheme="minorHAnsi"/>
          <w:sz w:val="24"/>
          <w:szCs w:val="30"/>
        </w:rPr>
        <w:t xml:space="preserve">1 abaixo, </w:t>
      </w:r>
      <w:r w:rsidR="00432D7D">
        <w:rPr>
          <w:rFonts w:eastAsia="Arial Unicode MS" w:cstheme="minorHAnsi"/>
          <w:sz w:val="24"/>
          <w:szCs w:val="30"/>
        </w:rPr>
        <w:t xml:space="preserve">o </w:t>
      </w:r>
      <w:r w:rsidR="00BB3A59">
        <w:rPr>
          <w:rFonts w:eastAsia="Arial Unicode MS" w:cstheme="minorHAnsi"/>
          <w:sz w:val="24"/>
          <w:szCs w:val="30"/>
        </w:rPr>
        <w:t>M</w:t>
      </w:r>
      <w:r w:rsidR="00432D7D">
        <w:rPr>
          <w:rFonts w:eastAsia="Arial Unicode MS" w:cstheme="minorHAnsi"/>
          <w:sz w:val="24"/>
          <w:szCs w:val="30"/>
        </w:rPr>
        <w:t xml:space="preserve">étodo de Euler (em </w:t>
      </w:r>
      <w:r w:rsidR="00780402">
        <w:rPr>
          <w:rFonts w:eastAsia="Arial Unicode MS" w:cstheme="minorHAnsi"/>
          <w:sz w:val="24"/>
          <w:szCs w:val="30"/>
        </w:rPr>
        <w:t>vermelho</w:t>
      </w:r>
      <w:r w:rsidR="00432D7D">
        <w:rPr>
          <w:rFonts w:eastAsia="Arial Unicode MS" w:cstheme="minorHAnsi"/>
          <w:sz w:val="24"/>
          <w:szCs w:val="30"/>
        </w:rPr>
        <w:t>)</w:t>
      </w:r>
      <w:r w:rsidR="00BB3A59">
        <w:rPr>
          <w:rFonts w:eastAsia="Arial Unicode MS" w:cstheme="minorHAnsi"/>
          <w:sz w:val="24"/>
          <w:szCs w:val="30"/>
        </w:rPr>
        <w:t xml:space="preserve">, apesar de convergir no final, durante o resfriamento se distancia do Método de Runge-Kutta de 4ª ordem (em </w:t>
      </w:r>
      <w:r w:rsidR="00780402">
        <w:rPr>
          <w:rFonts w:eastAsia="Arial Unicode MS" w:cstheme="minorHAnsi"/>
          <w:sz w:val="24"/>
          <w:szCs w:val="30"/>
        </w:rPr>
        <w:t>roxo</w:t>
      </w:r>
      <w:r w:rsidR="00BB3A59">
        <w:rPr>
          <w:rFonts w:eastAsia="Arial Unicode MS" w:cstheme="minorHAnsi"/>
          <w:sz w:val="24"/>
          <w:szCs w:val="30"/>
        </w:rPr>
        <w:t xml:space="preserve">) e do lsoda (em azul), que estão </w:t>
      </w:r>
      <w:r w:rsidR="00780402">
        <w:rPr>
          <w:rFonts w:eastAsia="Arial Unicode MS" w:cstheme="minorHAnsi"/>
          <w:sz w:val="24"/>
          <w:szCs w:val="30"/>
        </w:rPr>
        <w:t xml:space="preserve">sendo representados por só uma linha, devido à baixa </w:t>
      </w:r>
      <w:r w:rsidR="008D0A18">
        <w:rPr>
          <w:rFonts w:eastAsia="Arial Unicode MS" w:cstheme="minorHAnsi"/>
          <w:sz w:val="24"/>
          <w:szCs w:val="30"/>
        </w:rPr>
        <w:t>porcentagem de erro relativo entre eles.</w:t>
      </w:r>
    </w:p>
    <w:p w14:paraId="66E52A46" w14:textId="50688219" w:rsidR="00BB3A59" w:rsidRPr="00BB3A59" w:rsidRDefault="00BB3A59" w:rsidP="00BB3A59">
      <w:pPr>
        <w:spacing w:before="120" w:after="0" w:line="240" w:lineRule="auto"/>
        <w:jc w:val="center"/>
        <w:rPr>
          <w:rFonts w:eastAsia="Arial Unicode MS" w:cstheme="minorHAnsi"/>
        </w:rPr>
      </w:pPr>
      <w:r w:rsidRPr="00BB3A59">
        <w:rPr>
          <w:rFonts w:eastAsia="Arial Unicode MS" w:cstheme="minorHAnsi"/>
          <w:b/>
          <w:bCs/>
        </w:rPr>
        <w:t>Figura</w:t>
      </w:r>
      <w:r>
        <w:rPr>
          <w:rFonts w:eastAsia="Arial Unicode MS" w:cstheme="minorHAnsi"/>
          <w:b/>
          <w:bCs/>
        </w:rPr>
        <w:t xml:space="preserve"> </w:t>
      </w:r>
      <w:r w:rsidR="00806EDD">
        <w:rPr>
          <w:rFonts w:eastAsia="Arial Unicode MS" w:cstheme="minorHAnsi"/>
          <w:b/>
          <w:bCs/>
        </w:rPr>
        <w:t>0</w:t>
      </w:r>
      <w:r>
        <w:rPr>
          <w:rFonts w:eastAsia="Arial Unicode MS" w:cstheme="minorHAnsi"/>
          <w:b/>
          <w:bCs/>
        </w:rPr>
        <w:t xml:space="preserve">1 – </w:t>
      </w:r>
      <w:r>
        <w:rPr>
          <w:rFonts w:eastAsia="Arial Unicode MS" w:cstheme="minorHAnsi"/>
        </w:rPr>
        <w:t>Gráfico de esfera de Ferro de 10 kg, temperatura inicial 5000</w:t>
      </w:r>
      <m:oMath>
        <m:r>
          <w:rPr>
            <w:rFonts w:ascii="Cambria Math" w:eastAsia="Arial Unicode MS" w:hAnsi="Cambria Math" w:cstheme="minorHAnsi"/>
          </w:rPr>
          <m:t>℃</m:t>
        </m:r>
      </m:oMath>
      <w:r>
        <w:rPr>
          <w:rFonts w:eastAsia="Arial Unicode MS" w:cstheme="minorHAnsi"/>
        </w:rPr>
        <w:t xml:space="preserve"> e temperatura final de 800</w:t>
      </w:r>
      <m:oMath>
        <m:r>
          <w:rPr>
            <w:rFonts w:ascii="Cambria Math" w:eastAsia="Arial Unicode MS" w:hAnsi="Cambria Math" w:cstheme="minorHAnsi"/>
          </w:rPr>
          <m:t>℃</m:t>
        </m:r>
      </m:oMath>
      <w:r>
        <w:rPr>
          <w:rFonts w:eastAsia="Arial Unicode MS" w:cstheme="minorHAnsi"/>
        </w:rPr>
        <w:t>.</w:t>
      </w:r>
    </w:p>
    <w:p w14:paraId="7240FEB0" w14:textId="7DB5A807" w:rsidR="00806EDD" w:rsidRDefault="00780402" w:rsidP="009768A9">
      <w:pPr>
        <w:spacing w:before="120" w:after="0" w:line="240" w:lineRule="auto"/>
        <w:jc w:val="center"/>
        <w:rPr>
          <w:rFonts w:eastAsia="Arial Unicode MS" w:cstheme="minorHAnsi"/>
          <w:sz w:val="24"/>
          <w:szCs w:val="30"/>
        </w:rPr>
      </w:pPr>
      <w:r w:rsidRPr="00780402">
        <w:rPr>
          <w:rFonts w:eastAsia="Arial Unicode MS" w:cstheme="minorHAnsi"/>
          <w:sz w:val="24"/>
          <w:szCs w:val="30"/>
        </w:rPr>
        <w:drawing>
          <wp:inline distT="0" distB="0" distL="0" distR="0" wp14:anchorId="3CFC1D23" wp14:editId="73FBFD5D">
            <wp:extent cx="4210050" cy="349992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4" cy="35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DD5F" w14:textId="1C74E775" w:rsidR="00806EDD" w:rsidRDefault="00806EDD" w:rsidP="008D0A18">
      <w:pPr>
        <w:spacing w:after="0" w:line="240" w:lineRule="auto"/>
        <w:jc w:val="center"/>
        <w:rPr>
          <w:rFonts w:eastAsia="Arial Unicode MS" w:cstheme="minorHAnsi"/>
        </w:rPr>
      </w:pPr>
      <w:r>
        <w:rPr>
          <w:rFonts w:eastAsia="Arial Unicode MS" w:cstheme="minorHAnsi"/>
          <w:b/>
          <w:bCs/>
        </w:rPr>
        <w:t xml:space="preserve">Tabela 01 – </w:t>
      </w:r>
      <w:r>
        <w:rPr>
          <w:rFonts w:eastAsia="Arial Unicode MS" w:cstheme="minorHAnsi"/>
        </w:rPr>
        <w:t>Erros relativos segundo o resultado da temperatura final</w:t>
      </w:r>
    </w:p>
    <w:p w14:paraId="4BE024F5" w14:textId="77777777" w:rsidR="008D0A18" w:rsidRPr="00806EDD" w:rsidRDefault="008D0A18" w:rsidP="008D0A18">
      <w:pPr>
        <w:spacing w:after="0" w:line="240" w:lineRule="auto"/>
        <w:jc w:val="center"/>
        <w:rPr>
          <w:rFonts w:eastAsia="Arial Unicode MS" w:cstheme="minorHAnsi"/>
        </w:rPr>
      </w:pPr>
    </w:p>
    <w:tbl>
      <w:tblPr>
        <w:tblStyle w:val="TableGrid"/>
        <w:tblW w:w="0" w:type="auto"/>
        <w:tblInd w:w="30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2033"/>
      </w:tblGrid>
      <w:tr w:rsidR="006B0C23" w:rsidRPr="006B0C23" w14:paraId="1D8F8EF4" w14:textId="77777777" w:rsidTr="009768A9">
        <w:trPr>
          <w:trHeight w:val="627"/>
        </w:trPr>
        <w:tc>
          <w:tcPr>
            <w:tcW w:w="2079" w:type="dxa"/>
          </w:tcPr>
          <w:p w14:paraId="2BF38FEB" w14:textId="149816D3" w:rsidR="006B0C23" w:rsidRPr="002204C2" w:rsidRDefault="006B0C23" w:rsidP="006B0C23">
            <w:pPr>
              <w:spacing w:before="120"/>
              <w:jc w:val="center"/>
              <w:rPr>
                <w:rFonts w:eastAsia="Arial Unicode MS" w:cstheme="minorHAnsi"/>
                <w:b/>
                <w:bCs/>
              </w:rPr>
            </w:pPr>
            <w:r w:rsidRPr="002204C2">
              <w:rPr>
                <w:rFonts w:eastAsia="Arial Unicode MS" w:cstheme="minorHAnsi"/>
                <w:b/>
                <w:bCs/>
              </w:rPr>
              <w:t>Erro Relativo de Euler</w:t>
            </w:r>
          </w:p>
        </w:tc>
        <w:tc>
          <w:tcPr>
            <w:tcW w:w="2033" w:type="dxa"/>
          </w:tcPr>
          <w:p w14:paraId="39E4E770" w14:textId="524F3B56" w:rsidR="006B0C23" w:rsidRPr="002204C2" w:rsidRDefault="006B0C23" w:rsidP="006B0C23">
            <w:pPr>
              <w:spacing w:before="120"/>
              <w:jc w:val="center"/>
              <w:rPr>
                <w:rFonts w:eastAsia="Arial Unicode MS" w:cstheme="minorHAnsi"/>
                <w:b/>
                <w:bCs/>
              </w:rPr>
            </w:pPr>
            <w:r w:rsidRPr="002204C2">
              <w:rPr>
                <w:rFonts w:eastAsia="Arial Unicode MS" w:cstheme="minorHAnsi"/>
                <w:b/>
                <w:bCs/>
              </w:rPr>
              <w:t>Erro Relativo de Runge-Kutta</w:t>
            </w:r>
          </w:p>
        </w:tc>
      </w:tr>
      <w:tr w:rsidR="006B0C23" w:rsidRPr="002204C2" w14:paraId="497B6B17" w14:textId="77777777" w:rsidTr="00780402">
        <w:trPr>
          <w:trHeight w:val="358"/>
        </w:trPr>
        <w:tc>
          <w:tcPr>
            <w:tcW w:w="2079" w:type="dxa"/>
          </w:tcPr>
          <w:p w14:paraId="276BE342" w14:textId="0F356D33" w:rsidR="006B0C23" w:rsidRPr="002204C2" w:rsidRDefault="00806EDD" w:rsidP="006B0C23">
            <w:pPr>
              <w:spacing w:before="120"/>
              <w:jc w:val="center"/>
              <w:rPr>
                <w:rFonts w:eastAsia="Arial Unicode MS" w:cstheme="minorHAnsi"/>
              </w:rPr>
            </w:pPr>
            <w:r w:rsidRPr="002204C2">
              <w:rPr>
                <w:rFonts w:eastAsia="Arial Unicode MS" w:cstheme="minorHAnsi"/>
              </w:rPr>
              <w:t>0.026016</w:t>
            </w:r>
          </w:p>
        </w:tc>
        <w:tc>
          <w:tcPr>
            <w:tcW w:w="2033" w:type="dxa"/>
          </w:tcPr>
          <w:p w14:paraId="70FA32CA" w14:textId="03FB1AE4" w:rsidR="006B0C23" w:rsidRPr="002204C2" w:rsidRDefault="00806EDD" w:rsidP="006B0C23">
            <w:pPr>
              <w:spacing w:before="120"/>
              <w:jc w:val="center"/>
              <w:rPr>
                <w:rFonts w:eastAsia="Arial Unicode MS" w:cstheme="minorHAnsi"/>
              </w:rPr>
            </w:pPr>
            <w:r w:rsidRPr="002204C2">
              <w:rPr>
                <w:rFonts w:eastAsia="Arial Unicode MS" w:cstheme="minorHAnsi"/>
              </w:rPr>
              <w:t>0.000006</w:t>
            </w:r>
          </w:p>
        </w:tc>
      </w:tr>
    </w:tbl>
    <w:p w14:paraId="22B19678" w14:textId="06B69555" w:rsidR="004C55FB" w:rsidRPr="002204C2" w:rsidRDefault="00806EDD" w:rsidP="006057D2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>
        <w:rPr>
          <w:rFonts w:eastAsia="Arial Unicode MS" w:cstheme="minorHAnsi"/>
          <w:sz w:val="24"/>
          <w:szCs w:val="30"/>
        </w:rPr>
        <w:lastRenderedPageBreak/>
        <w:t>Como pode ser observado na</w:t>
      </w:r>
      <w:r w:rsidR="00780402">
        <w:rPr>
          <w:rFonts w:eastAsia="Arial Unicode MS" w:cstheme="minorHAnsi"/>
          <w:sz w:val="24"/>
          <w:szCs w:val="30"/>
        </w:rPr>
        <w:t xml:space="preserve"> </w:t>
      </w:r>
      <w:r>
        <w:rPr>
          <w:rFonts w:eastAsia="Arial Unicode MS" w:cstheme="minorHAnsi"/>
          <w:sz w:val="24"/>
          <w:szCs w:val="30"/>
        </w:rPr>
        <w:t xml:space="preserve">Tabela 01, </w:t>
      </w:r>
      <w:r w:rsidR="002204C2">
        <w:rPr>
          <w:rFonts w:eastAsia="Arial Unicode MS" w:cstheme="minorHAnsi"/>
          <w:sz w:val="24"/>
          <w:szCs w:val="30"/>
        </w:rPr>
        <w:t xml:space="preserve">o Método de Euler tem um erro relativo bem maior que o do Método de Runge-Kutta de 4ª ordem, </w:t>
      </w:r>
      <w:r w:rsidR="00780402">
        <w:rPr>
          <w:rFonts w:eastAsia="Arial Unicode MS" w:cstheme="minorHAnsi"/>
          <w:sz w:val="24"/>
          <w:szCs w:val="30"/>
        </w:rPr>
        <w:t xml:space="preserve">principalmente em instantes em que a queda de temperatura é mais brusca, como entre os segundos 0 e 25, onde pode ser observado na Figura 01, um alto erro relativo de Euler, enquanto </w:t>
      </w:r>
      <w:r w:rsidR="008D0A18">
        <w:rPr>
          <w:rFonts w:eastAsia="Arial Unicode MS" w:cstheme="minorHAnsi"/>
          <w:sz w:val="24"/>
          <w:szCs w:val="30"/>
        </w:rPr>
        <w:t>o erro relativo do Método de Runge-Kutta de 4ª ordem ser tão pequeno, que ao ser plotado no gráfico é representado como 0.</w:t>
      </w:r>
    </w:p>
    <w:p w14:paraId="4D31A626" w14:textId="081D2CB3" w:rsidR="004720B2" w:rsidRPr="00FB2D34" w:rsidRDefault="00BF2CED" w:rsidP="00C15AB8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 w:rsidRPr="00AA32BD">
        <w:rPr>
          <w:rFonts w:eastAsia="Arial Unicode MS" w:cstheme="minorHAnsi"/>
          <w:b/>
          <w:sz w:val="24"/>
          <w:szCs w:val="30"/>
        </w:rPr>
        <w:t>Conclusão</w:t>
      </w:r>
      <w:r w:rsidR="00C7464C" w:rsidRPr="00E752C1">
        <w:rPr>
          <w:rFonts w:eastAsia="Arial Unicode MS" w:cstheme="minorHAnsi"/>
          <w:b/>
          <w:sz w:val="24"/>
          <w:szCs w:val="30"/>
        </w:rPr>
        <w:t>.</w:t>
      </w:r>
      <w:r w:rsidR="00C7464C" w:rsidRPr="00E752C1">
        <w:rPr>
          <w:rFonts w:eastAsia="Arial Unicode MS" w:cstheme="minorHAnsi"/>
          <w:sz w:val="24"/>
          <w:szCs w:val="30"/>
        </w:rPr>
        <w:t xml:space="preserve"> </w:t>
      </w:r>
      <w:r w:rsidR="00AA32BD" w:rsidRPr="00AA32BD">
        <w:rPr>
          <w:rFonts w:eastAsia="Arial Unicode MS" w:cstheme="minorHAnsi"/>
          <w:sz w:val="24"/>
          <w:szCs w:val="30"/>
        </w:rPr>
        <w:t>Ambos os métodos de r</w:t>
      </w:r>
      <w:r w:rsidR="00AA32BD">
        <w:rPr>
          <w:rFonts w:eastAsia="Arial Unicode MS" w:cstheme="minorHAnsi"/>
          <w:sz w:val="24"/>
          <w:szCs w:val="30"/>
        </w:rPr>
        <w:t>esolução de equações diferenciais ordinárias são eficientes porém em alguns casos o Método de Euler</w:t>
      </w:r>
      <w:r w:rsidR="000870A0">
        <w:rPr>
          <w:rFonts w:eastAsia="Arial Unicode MS" w:cstheme="minorHAnsi"/>
          <w:sz w:val="24"/>
          <w:szCs w:val="30"/>
        </w:rPr>
        <w:t xml:space="preserve">, assim como outros métodos de ordem inferiores, </w:t>
      </w:r>
      <w:r w:rsidR="008D0A18">
        <w:rPr>
          <w:rFonts w:eastAsia="Arial Unicode MS" w:cstheme="minorHAnsi"/>
          <w:sz w:val="24"/>
          <w:szCs w:val="30"/>
        </w:rPr>
        <w:t>se faz necessário</w:t>
      </w:r>
      <w:r w:rsidR="00AA32BD">
        <w:rPr>
          <w:rFonts w:eastAsia="Arial Unicode MS" w:cstheme="minorHAnsi"/>
          <w:sz w:val="24"/>
          <w:szCs w:val="30"/>
        </w:rPr>
        <w:t xml:space="preserve"> um passo menor que o Runge-Kutta</w:t>
      </w:r>
      <w:r w:rsidR="000870A0">
        <w:rPr>
          <w:rFonts w:eastAsia="Arial Unicode MS" w:cstheme="minorHAnsi"/>
          <w:sz w:val="24"/>
          <w:szCs w:val="30"/>
        </w:rPr>
        <w:t xml:space="preserve"> de 4ª ordem</w:t>
      </w:r>
      <w:r w:rsidR="00AA32BD">
        <w:rPr>
          <w:rFonts w:eastAsia="Arial Unicode MS" w:cstheme="minorHAnsi"/>
          <w:sz w:val="24"/>
          <w:szCs w:val="30"/>
        </w:rPr>
        <w:t xml:space="preserve"> para ter a mesma precisão</w:t>
      </w:r>
      <w:r w:rsidR="002204C2">
        <w:rPr>
          <w:rFonts w:eastAsia="Arial Unicode MS" w:cstheme="minorHAnsi"/>
          <w:sz w:val="24"/>
          <w:szCs w:val="30"/>
        </w:rPr>
        <w:t>, já que nos instantes com maior queda de temperatura</w:t>
      </w:r>
      <w:r w:rsidR="008D0A18">
        <w:rPr>
          <w:rFonts w:eastAsia="Arial Unicode MS" w:cstheme="minorHAnsi"/>
          <w:sz w:val="24"/>
          <w:szCs w:val="30"/>
        </w:rPr>
        <w:t>, os erros relativos são maiores. O fato de precisar de um passo menor, se torna um limitante para quando se calcula grandes janelas de temperatura, como de 10.000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>℃</m:t>
        </m:r>
      </m:oMath>
      <w:r w:rsidR="008D0A18">
        <w:rPr>
          <w:rFonts w:eastAsia="Arial Unicode MS" w:cstheme="minorHAnsi"/>
          <w:sz w:val="24"/>
          <w:szCs w:val="30"/>
        </w:rPr>
        <w:t xml:space="preserve"> para 80</w:t>
      </w:r>
      <m:oMath>
        <m:r>
          <w:rPr>
            <w:rFonts w:ascii="Cambria Math" w:eastAsia="Arial Unicode MS" w:hAnsi="Cambria Math" w:cstheme="minorHAnsi"/>
            <w:sz w:val="24"/>
            <w:szCs w:val="30"/>
          </w:rPr>
          <m:t>℃</m:t>
        </m:r>
      </m:oMath>
      <w:r w:rsidR="008D0A18">
        <w:rPr>
          <w:rFonts w:eastAsia="Arial Unicode MS" w:cstheme="minorHAnsi"/>
          <w:sz w:val="24"/>
          <w:szCs w:val="30"/>
        </w:rPr>
        <w:t>, com um passo de 0.1, uma vez que apesar</w:t>
      </w:r>
      <w:r w:rsidR="002C42B7">
        <w:rPr>
          <w:rFonts w:eastAsia="Arial Unicode MS" w:cstheme="minorHAnsi"/>
          <w:sz w:val="24"/>
          <w:szCs w:val="30"/>
        </w:rPr>
        <w:t xml:space="preserve"> do Método de Euler</w:t>
      </w:r>
      <w:r w:rsidR="008D0A18">
        <w:rPr>
          <w:rFonts w:eastAsia="Arial Unicode MS" w:cstheme="minorHAnsi"/>
          <w:sz w:val="24"/>
          <w:szCs w:val="30"/>
        </w:rPr>
        <w:t xml:space="preserve"> de apresentar um </w:t>
      </w:r>
      <w:r w:rsidR="002C42B7">
        <w:rPr>
          <w:rFonts w:eastAsia="Arial Unicode MS" w:cstheme="minorHAnsi"/>
          <w:sz w:val="24"/>
          <w:szCs w:val="30"/>
        </w:rPr>
        <w:t>erro relativo menor com passos dessas ordem, o código não consegue compilar, por falta de memória, já que deverão ser feitas muitas iterações. Por isso, pode-se concluir que o uso do Método de Runge-Kutta de 4ª ordem se faz mais vantajoso para janela maiores, pois já que funciona bem mesmo com passos mais largos, não haveria problemas de memória.</w:t>
      </w:r>
    </w:p>
    <w:p w14:paraId="79967380" w14:textId="1BD9DD81" w:rsidR="004C55FB" w:rsidRDefault="00B97786" w:rsidP="00C15AB8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  <w:r>
        <w:rPr>
          <w:rFonts w:ascii="Cambria Math" w:eastAsia="Arial Unicode MS" w:hAnsi="Cambria Math" w:cstheme="minorHAnsi"/>
          <w:i/>
          <w:noProof/>
          <w:sz w:val="24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2036D3" wp14:editId="74ECFDAC">
                <wp:simplePos x="0" y="0"/>
                <wp:positionH relativeFrom="column">
                  <wp:posOffset>4999990</wp:posOffset>
                </wp:positionH>
                <wp:positionV relativeFrom="paragraph">
                  <wp:posOffset>325120</wp:posOffset>
                </wp:positionV>
                <wp:extent cx="552450" cy="2762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B0BAF" w14:textId="53E0A6BB" w:rsidR="00B97786" w:rsidRPr="00B97786" w:rsidRDefault="00B97786">
                            <w:p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36D3" id="Text Box 2" o:spid="_x0000_s1028" type="#_x0000_t202" style="position:absolute;left:0;text-align:left;margin-left:393.7pt;margin-top:25.6pt;width:43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" stroked="f">
                <v:textbox>
                  <w:txbxContent>
                    <w:p w14:paraId="212B0BAF" w14:textId="53E0A6BB" w:rsidR="00B97786" w:rsidRPr="00B97786" w:rsidRDefault="00B97786">
                      <w:pPr>
                        <w:rPr>
                          <w:sz w:val="24"/>
                          <w:szCs w:val="24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4D0E">
        <w:rPr>
          <w:rFonts w:eastAsia="Arial Unicode MS" w:cstheme="minorHAnsi"/>
          <w:b/>
          <w:sz w:val="24"/>
          <w:szCs w:val="30"/>
        </w:rPr>
        <w:t>Palavras-Chave</w:t>
      </w:r>
      <w:r w:rsidR="00742253" w:rsidRPr="00592F25">
        <w:rPr>
          <w:rFonts w:eastAsia="Arial Unicode MS" w:cstheme="minorHAnsi"/>
          <w:b/>
          <w:sz w:val="24"/>
          <w:szCs w:val="30"/>
        </w:rPr>
        <w:t>.</w:t>
      </w:r>
      <w:r w:rsidR="00742253" w:rsidRPr="00592F25">
        <w:rPr>
          <w:rFonts w:eastAsia="Arial Unicode MS" w:cstheme="minorHAnsi"/>
          <w:sz w:val="24"/>
          <w:szCs w:val="30"/>
        </w:rPr>
        <w:t xml:space="preserve"> </w:t>
      </w:r>
      <w:r w:rsidR="00592F25" w:rsidRPr="00C15AB8">
        <w:rPr>
          <w:rFonts w:eastAsia="Arial Unicode MS" w:cstheme="minorHAnsi"/>
          <w:sz w:val="24"/>
          <w:szCs w:val="30"/>
        </w:rPr>
        <w:t>Runge-Kutta;Euler;EDO;convec</w:t>
      </w:r>
      <w:r w:rsidR="00592F25" w:rsidRPr="00592F25">
        <w:rPr>
          <w:rFonts w:eastAsia="Arial Unicode MS" w:cstheme="minorHAnsi"/>
          <w:sz w:val="24"/>
          <w:szCs w:val="30"/>
        </w:rPr>
        <w:t>ção;radiação</w:t>
      </w:r>
      <w:r w:rsidR="00A45B00" w:rsidRPr="00592F25">
        <w:rPr>
          <w:rFonts w:eastAsia="Arial Unicode MS" w:cstheme="minorHAnsi"/>
          <w:sz w:val="24"/>
          <w:szCs w:val="30"/>
        </w:rPr>
        <w:t>.</w:t>
      </w:r>
    </w:p>
    <w:p w14:paraId="39479881" w14:textId="77777777" w:rsidR="004C55FB" w:rsidRDefault="00AB407C" w:rsidP="00AB407C">
      <w:pPr>
        <w:spacing w:before="120" w:after="0" w:line="240" w:lineRule="auto"/>
        <w:jc w:val="both"/>
        <w:rPr>
          <w:rFonts w:eastAsia="Arial Unicode MS" w:cstheme="minorHAnsi"/>
          <w:b/>
          <w:sz w:val="24"/>
          <w:szCs w:val="30"/>
        </w:rPr>
      </w:pPr>
      <w:r w:rsidRPr="00AB407C">
        <w:rPr>
          <w:rFonts w:eastAsia="Arial Unicode MS" w:cstheme="minorHAnsi"/>
          <w:b/>
          <w:sz w:val="24"/>
          <w:szCs w:val="30"/>
        </w:rPr>
        <w:t>Bibliografia:</w:t>
      </w:r>
    </w:p>
    <w:p w14:paraId="6E41C716" w14:textId="37224897" w:rsidR="00AB407C" w:rsidRPr="004C55FB" w:rsidRDefault="00594D0E" w:rsidP="00AB407C">
      <w:pPr>
        <w:spacing w:before="120" w:after="0" w:line="240" w:lineRule="auto"/>
        <w:jc w:val="both"/>
        <w:rPr>
          <w:rFonts w:eastAsia="Arial Unicode MS" w:cstheme="minorHAnsi"/>
          <w:b/>
          <w:sz w:val="24"/>
          <w:szCs w:val="30"/>
        </w:rPr>
      </w:pPr>
      <w:r w:rsidRPr="004C55FB">
        <w:t>[1]</w:t>
      </w:r>
      <w:hyperlink r:id="rId9" w:history="1">
        <w:r w:rsidR="004C55FB" w:rsidRPr="004C55FB">
          <w:rPr>
            <w:rStyle w:val="Hyperlink"/>
            <w:rFonts w:eastAsia="Arial Unicode MS" w:cstheme="minorHAnsi"/>
            <w:bCs/>
            <w:color w:val="auto"/>
            <w:sz w:val="24"/>
            <w:szCs w:val="30"/>
            <w:u w:val="none"/>
          </w:rPr>
          <w:t>https://nm.mathforcollege.com/mws/gen/08ode/mws_gen_ode_phy_problem.pdf</w:t>
        </w:r>
      </w:hyperlink>
    </w:p>
    <w:p w14:paraId="6C7F8117" w14:textId="69684496" w:rsidR="00AB407C" w:rsidRPr="00594D0E" w:rsidRDefault="00594D0E" w:rsidP="00AB407C">
      <w:pPr>
        <w:spacing w:before="120" w:after="0" w:line="240" w:lineRule="auto"/>
        <w:jc w:val="both"/>
        <w:rPr>
          <w:rFonts w:eastAsia="Arial Unicode MS" w:cstheme="minorHAnsi"/>
          <w:bCs/>
          <w:sz w:val="24"/>
          <w:szCs w:val="30"/>
        </w:rPr>
      </w:pPr>
      <w:r w:rsidRPr="00594D0E">
        <w:rPr>
          <w:rFonts w:eastAsia="Arial Unicode MS" w:cstheme="minorHAnsi"/>
          <w:bCs/>
          <w:sz w:val="24"/>
          <w:szCs w:val="30"/>
        </w:rPr>
        <w:t xml:space="preserve">[2] </w:t>
      </w:r>
      <w:r w:rsidR="00AB407C" w:rsidRPr="00594D0E">
        <w:rPr>
          <w:rFonts w:eastAsia="Arial Unicode MS" w:cstheme="minorHAnsi"/>
          <w:bCs/>
          <w:sz w:val="24"/>
          <w:szCs w:val="30"/>
        </w:rPr>
        <w:t>https://www.materiais.gelsonluz.com/2018/09/calor-especifico-de-metais.html</w:t>
      </w:r>
    </w:p>
    <w:p w14:paraId="2342DCB5" w14:textId="53EA28E0" w:rsidR="000870A0" w:rsidRDefault="00594D0E" w:rsidP="00AB407C">
      <w:pPr>
        <w:spacing w:before="120" w:after="0" w:line="240" w:lineRule="auto"/>
        <w:jc w:val="both"/>
        <w:rPr>
          <w:rFonts w:eastAsia="Arial Unicode MS" w:cstheme="minorHAnsi"/>
          <w:bCs/>
          <w:sz w:val="24"/>
          <w:szCs w:val="30"/>
        </w:rPr>
      </w:pPr>
      <w:r w:rsidRPr="00594D0E">
        <w:rPr>
          <w:rFonts w:eastAsia="Arial Unicode MS" w:cstheme="minorHAnsi"/>
          <w:bCs/>
          <w:sz w:val="24"/>
          <w:szCs w:val="30"/>
        </w:rPr>
        <w:t>[</w:t>
      </w:r>
      <w:r w:rsidR="00FB2D34">
        <w:rPr>
          <w:rFonts w:eastAsia="Arial Unicode MS" w:cstheme="minorHAnsi"/>
          <w:bCs/>
          <w:sz w:val="24"/>
          <w:szCs w:val="30"/>
        </w:rPr>
        <w:t>3</w:t>
      </w:r>
      <w:r w:rsidRPr="00594D0E">
        <w:rPr>
          <w:rFonts w:eastAsia="Arial Unicode MS" w:cstheme="minorHAnsi"/>
          <w:bCs/>
          <w:sz w:val="24"/>
          <w:szCs w:val="30"/>
        </w:rPr>
        <w:t>]</w:t>
      </w:r>
      <w:r w:rsidRPr="00FB2D34">
        <w:rPr>
          <w:rFonts w:eastAsia="Arial Unicode MS" w:cstheme="minorHAnsi"/>
          <w:bCs/>
          <w:sz w:val="24"/>
          <w:szCs w:val="30"/>
        </w:rPr>
        <w:t xml:space="preserve"> </w:t>
      </w:r>
      <w:hyperlink r:id="rId10" w:history="1">
        <w:r w:rsidR="00FB2D34" w:rsidRPr="00FB2D34">
          <w:rPr>
            <w:rStyle w:val="Hyperlink"/>
            <w:rFonts w:eastAsia="Arial Unicode MS" w:cstheme="minorHAnsi"/>
            <w:bCs/>
            <w:color w:val="auto"/>
            <w:sz w:val="24"/>
            <w:szCs w:val="30"/>
            <w:u w:val="none"/>
          </w:rPr>
          <w:t>http://easypythondocs.com/validation.html</w:t>
        </w:r>
      </w:hyperlink>
    </w:p>
    <w:p w14:paraId="4A7B4C82" w14:textId="78803ECC" w:rsidR="00FB2D34" w:rsidRPr="00594D0E" w:rsidRDefault="00FB2D34" w:rsidP="00AB407C">
      <w:pPr>
        <w:spacing w:before="120" w:after="0" w:line="240" w:lineRule="auto"/>
        <w:jc w:val="both"/>
        <w:rPr>
          <w:rFonts w:eastAsia="Arial Unicode MS" w:cstheme="minorHAnsi"/>
          <w:bCs/>
          <w:sz w:val="24"/>
          <w:szCs w:val="30"/>
        </w:rPr>
      </w:pPr>
      <w:r>
        <w:rPr>
          <w:rFonts w:eastAsia="Arial Unicode MS" w:cstheme="minorHAnsi"/>
          <w:bCs/>
          <w:sz w:val="24"/>
          <w:szCs w:val="30"/>
        </w:rPr>
        <w:t>[4]</w:t>
      </w:r>
      <w:r w:rsidRPr="00FB2D34">
        <w:t xml:space="preserve"> </w:t>
      </w:r>
      <w:r w:rsidRPr="00FB2D34">
        <w:rPr>
          <w:rFonts w:eastAsia="Arial Unicode MS" w:cstheme="minorHAnsi"/>
          <w:bCs/>
          <w:sz w:val="24"/>
          <w:szCs w:val="30"/>
        </w:rPr>
        <w:t>https://rdrr.io/cran/deSolve/man/lsoda.html</w:t>
      </w:r>
    </w:p>
    <w:p w14:paraId="116FDB57" w14:textId="77777777" w:rsidR="00AB407C" w:rsidRPr="00592F25" w:rsidRDefault="00AB407C" w:rsidP="00A54C55">
      <w:pPr>
        <w:spacing w:before="120" w:after="0" w:line="240" w:lineRule="auto"/>
        <w:jc w:val="both"/>
        <w:rPr>
          <w:rFonts w:eastAsia="Arial Unicode MS" w:cstheme="minorHAnsi"/>
          <w:sz w:val="24"/>
          <w:szCs w:val="30"/>
        </w:rPr>
      </w:pPr>
    </w:p>
    <w:sectPr w:rsidR="00AB407C" w:rsidRPr="00592F25" w:rsidSect="0041765A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28CB6" w14:textId="77777777" w:rsidR="005D4944" w:rsidRDefault="005D4944" w:rsidP="00B949EC">
      <w:pPr>
        <w:spacing w:after="0" w:line="240" w:lineRule="auto"/>
      </w:pPr>
      <w:r>
        <w:separator/>
      </w:r>
    </w:p>
  </w:endnote>
  <w:endnote w:type="continuationSeparator" w:id="0">
    <w:p w14:paraId="71769AC7" w14:textId="77777777" w:rsidR="005D4944" w:rsidRDefault="005D4944" w:rsidP="00B9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22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2F135" w14:textId="4FB6DEB6" w:rsidR="00AB407C" w:rsidRDefault="00AB40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F3B726" w14:textId="77777777" w:rsidR="00B949EC" w:rsidRDefault="00B94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8DDE6" w14:textId="77777777" w:rsidR="005D4944" w:rsidRDefault="005D4944" w:rsidP="00B949EC">
      <w:pPr>
        <w:spacing w:after="0" w:line="240" w:lineRule="auto"/>
      </w:pPr>
      <w:r>
        <w:separator/>
      </w:r>
    </w:p>
  </w:footnote>
  <w:footnote w:type="continuationSeparator" w:id="0">
    <w:p w14:paraId="508E6C3E" w14:textId="77777777" w:rsidR="005D4944" w:rsidRDefault="005D4944" w:rsidP="00B949EC">
      <w:pPr>
        <w:spacing w:after="0" w:line="240" w:lineRule="auto"/>
      </w:pPr>
      <w:r>
        <w:continuationSeparator/>
      </w:r>
    </w:p>
  </w:footnote>
  <w:footnote w:id="1">
    <w:p w14:paraId="019D145B" w14:textId="5F57317D" w:rsidR="00D24AF3" w:rsidRPr="009768A9" w:rsidRDefault="00D24AF3">
      <w:pPr>
        <w:pStyle w:val="FootnoteText"/>
      </w:pPr>
      <w:r>
        <w:rPr>
          <w:rStyle w:val="FootnoteReference"/>
        </w:rPr>
        <w:footnoteRef/>
      </w:r>
      <w:r w:rsidRPr="00D24AF3">
        <w:t xml:space="preserve"> LSODA, escrito conjutamente por L. R. Petzold e Alan C. Hindmarsh, soluciona sistemas dy/dt = f com Jacobiano denso ou de quando o problema é rígido</w:t>
      </w:r>
      <w:r>
        <w:t xml:space="preserve"> mas automaticamente seleciona entre métodos não-rígido (Adams) e rígido (BDF). </w:t>
      </w:r>
      <w:r w:rsidRPr="00D24AF3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8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75"/>
      <w:gridCol w:w="7657"/>
    </w:tblGrid>
    <w:tr w:rsidR="00DE66B4" w:rsidRPr="000A1D06" w14:paraId="387F0366" w14:textId="77777777" w:rsidTr="00DE66B4">
      <w:trPr>
        <w:trHeight w:val="1773"/>
      </w:trPr>
      <w:tc>
        <w:tcPr>
          <w:tcW w:w="2175" w:type="dxa"/>
          <w:vAlign w:val="center"/>
        </w:tcPr>
        <w:p w14:paraId="255EF75C" w14:textId="3EF87959" w:rsidR="0041765A" w:rsidRDefault="00DE66B4" w:rsidP="008E49D1">
          <w:pPr>
            <w:pStyle w:val="Header"/>
          </w:pPr>
          <w:r>
            <w:t xml:space="preserve"> </w:t>
          </w:r>
          <w:r>
            <w:rPr>
              <w:noProof/>
            </w:rPr>
            <w:drawing>
              <wp:inline distT="0" distB="0" distL="0" distR="0" wp14:anchorId="7B01D0E8" wp14:editId="4DA652DA">
                <wp:extent cx="1104900" cy="1142062"/>
                <wp:effectExtent l="0" t="0" r="0" b="127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1574"/>
                        <a:stretch/>
                      </pic:blipFill>
                      <pic:spPr bwMode="auto">
                        <a:xfrm>
                          <a:off x="0" y="0"/>
                          <a:ext cx="1160354" cy="1199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7" w:type="dxa"/>
          <w:vAlign w:val="center"/>
        </w:tcPr>
        <w:p w14:paraId="6FE82922" w14:textId="5D541FC6" w:rsidR="0041765A" w:rsidRPr="000A1D06" w:rsidRDefault="00DE66B4" w:rsidP="008E49D1">
          <w:pPr>
            <w:pStyle w:val="Header"/>
            <w:jc w:val="center"/>
            <w:rPr>
              <w:sz w:val="24"/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0BED1B8" wp14:editId="19A5A3B2">
                    <wp:simplePos x="0" y="0"/>
                    <wp:positionH relativeFrom="column">
                      <wp:posOffset>68580</wp:posOffset>
                    </wp:positionH>
                    <wp:positionV relativeFrom="page">
                      <wp:posOffset>240030</wp:posOffset>
                    </wp:positionV>
                    <wp:extent cx="4619625" cy="857250"/>
                    <wp:effectExtent l="0" t="0" r="952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857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CFFA5" w14:textId="77777777" w:rsidR="00DE66B4" w:rsidRPr="00DE66B4" w:rsidRDefault="00DE66B4">
                                <w:pPr>
                                  <w:rPr>
                                    <w:rFonts w:ascii="Bodoni MT" w:hAnsi="Bodoni MT"/>
                                    <w:color w:val="002060"/>
                                    <w:sz w:val="40"/>
                                    <w:szCs w:val="40"/>
                                  </w:rPr>
                                </w:pPr>
                                <w:r w:rsidRPr="00DE66B4">
                                  <w:rPr>
                                    <w:rFonts w:ascii="Bodoni MT" w:hAnsi="Bodoni MT"/>
                                    <w:color w:val="002060"/>
                                    <w:sz w:val="40"/>
                                    <w:szCs w:val="40"/>
                                  </w:rPr>
                                  <w:t xml:space="preserve">Escola Politécnica </w:t>
                                </w:r>
                              </w:p>
                              <w:p w14:paraId="7F12ECC9" w14:textId="77777777" w:rsidR="00DE66B4" w:rsidRPr="00DE66B4" w:rsidRDefault="00DE66B4">
                                <w:pPr>
                                  <w:rPr>
                                    <w:rFonts w:ascii="Bodoni MT" w:hAnsi="Bodoni MT"/>
                                    <w:color w:val="002060"/>
                                    <w:sz w:val="40"/>
                                    <w:szCs w:val="40"/>
                                  </w:rPr>
                                </w:pPr>
                                <w:r w:rsidRPr="00DE66B4">
                                  <w:rPr>
                                    <w:rFonts w:ascii="Bodoni MT" w:hAnsi="Bodoni MT"/>
                                    <w:color w:val="002060"/>
                                    <w:sz w:val="40"/>
                                    <w:szCs w:val="40"/>
                                  </w:rPr>
                                  <w:t>Universidade Federal do Rio de Janeiro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ED1B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5.4pt;margin-top:18.9pt;width:363.7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" stroked="f">
                    <v:textbox>
                      <w:txbxContent>
                        <w:p w14:paraId="420CFFA5" w14:textId="77777777" w:rsidR="00DE66B4" w:rsidRPr="00DE66B4" w:rsidRDefault="00DE66B4">
                          <w:pPr>
                            <w:rPr>
                              <w:rFonts w:ascii="Bodoni MT" w:hAnsi="Bodoni MT"/>
                              <w:color w:val="002060"/>
                              <w:sz w:val="40"/>
                              <w:szCs w:val="40"/>
                            </w:rPr>
                          </w:pPr>
                          <w:r w:rsidRPr="00DE66B4">
                            <w:rPr>
                              <w:rFonts w:ascii="Bodoni MT" w:hAnsi="Bodoni MT"/>
                              <w:color w:val="002060"/>
                              <w:sz w:val="40"/>
                              <w:szCs w:val="40"/>
                            </w:rPr>
                            <w:t xml:space="preserve">Escola Politécnica </w:t>
                          </w:r>
                        </w:p>
                        <w:p w14:paraId="7F12ECC9" w14:textId="77777777" w:rsidR="00DE66B4" w:rsidRPr="00DE66B4" w:rsidRDefault="00DE66B4">
                          <w:pPr>
                            <w:rPr>
                              <w:rFonts w:ascii="Bodoni MT" w:hAnsi="Bodoni MT"/>
                              <w:color w:val="002060"/>
                              <w:sz w:val="40"/>
                              <w:szCs w:val="40"/>
                            </w:rPr>
                          </w:pPr>
                          <w:r w:rsidRPr="00DE66B4">
                            <w:rPr>
                              <w:rFonts w:ascii="Bodoni MT" w:hAnsi="Bodoni MT"/>
                              <w:color w:val="002060"/>
                              <w:sz w:val="40"/>
                              <w:szCs w:val="40"/>
                            </w:rPr>
                            <w:t>Universidade Federal do Rio de Janeiro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</w:tc>
    </w:tr>
    <w:tr w:rsidR="00DE66B4" w:rsidRPr="000A1D06" w14:paraId="4399E892" w14:textId="77777777" w:rsidTr="00DE66B4">
      <w:trPr>
        <w:trHeight w:val="266"/>
      </w:trPr>
      <w:tc>
        <w:tcPr>
          <w:tcW w:w="2175" w:type="dxa"/>
          <w:vAlign w:val="center"/>
        </w:tcPr>
        <w:p w14:paraId="724E573F" w14:textId="027C1397" w:rsidR="00DE66B4" w:rsidRDefault="00DE66B4" w:rsidP="00DE66B4"/>
      </w:tc>
      <w:tc>
        <w:tcPr>
          <w:tcW w:w="7657" w:type="dxa"/>
          <w:vAlign w:val="center"/>
        </w:tcPr>
        <w:p w14:paraId="4275FDE4" w14:textId="77777777" w:rsidR="00DE66B4" w:rsidRDefault="00DE66B4" w:rsidP="008E49D1">
          <w:pPr>
            <w:pStyle w:val="Header"/>
            <w:jc w:val="center"/>
            <w:rPr>
              <w:noProof/>
            </w:rPr>
          </w:pPr>
        </w:p>
      </w:tc>
    </w:tr>
  </w:tbl>
  <w:p w14:paraId="4A0333F0" w14:textId="4005E293" w:rsidR="00B949EC" w:rsidRPr="000A1D06" w:rsidRDefault="00B949EC" w:rsidP="0041765A">
    <w:pPr>
      <w:pStyle w:val="Header"/>
      <w:jc w:val="righ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4C70"/>
    <w:multiLevelType w:val="hybridMultilevel"/>
    <w:tmpl w:val="31A01F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57EB6"/>
    <w:multiLevelType w:val="hybridMultilevel"/>
    <w:tmpl w:val="E41CC81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C9061E"/>
    <w:multiLevelType w:val="hybridMultilevel"/>
    <w:tmpl w:val="B5D07B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26EF7"/>
    <w:multiLevelType w:val="hybridMultilevel"/>
    <w:tmpl w:val="A56A66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E"/>
    <w:rsid w:val="00001CBA"/>
    <w:rsid w:val="000469BB"/>
    <w:rsid w:val="00062815"/>
    <w:rsid w:val="000870A0"/>
    <w:rsid w:val="000A1D06"/>
    <w:rsid w:val="000D67F5"/>
    <w:rsid w:val="0010328D"/>
    <w:rsid w:val="002204C2"/>
    <w:rsid w:val="002331CF"/>
    <w:rsid w:val="002C42B7"/>
    <w:rsid w:val="002D3E4F"/>
    <w:rsid w:val="003838F2"/>
    <w:rsid w:val="003961BE"/>
    <w:rsid w:val="003D1544"/>
    <w:rsid w:val="0041765A"/>
    <w:rsid w:val="00432D7D"/>
    <w:rsid w:val="004720B2"/>
    <w:rsid w:val="004A488B"/>
    <w:rsid w:val="004C55FB"/>
    <w:rsid w:val="0050399A"/>
    <w:rsid w:val="005058F5"/>
    <w:rsid w:val="00526F0D"/>
    <w:rsid w:val="00532BAB"/>
    <w:rsid w:val="00535D64"/>
    <w:rsid w:val="005424CB"/>
    <w:rsid w:val="00590F07"/>
    <w:rsid w:val="00592F25"/>
    <w:rsid w:val="00594D0E"/>
    <w:rsid w:val="005D4944"/>
    <w:rsid w:val="005E007D"/>
    <w:rsid w:val="00602A71"/>
    <w:rsid w:val="006057D2"/>
    <w:rsid w:val="00620BBD"/>
    <w:rsid w:val="0065075B"/>
    <w:rsid w:val="00671A18"/>
    <w:rsid w:val="00676214"/>
    <w:rsid w:val="006B0C23"/>
    <w:rsid w:val="006D29C3"/>
    <w:rsid w:val="006F71E1"/>
    <w:rsid w:val="00734D74"/>
    <w:rsid w:val="00741611"/>
    <w:rsid w:val="00742253"/>
    <w:rsid w:val="00743B0E"/>
    <w:rsid w:val="00773A73"/>
    <w:rsid w:val="00774F13"/>
    <w:rsid w:val="00780402"/>
    <w:rsid w:val="007A7CC5"/>
    <w:rsid w:val="007D3E86"/>
    <w:rsid w:val="00806EDD"/>
    <w:rsid w:val="008148FD"/>
    <w:rsid w:val="00841C2A"/>
    <w:rsid w:val="00860B3D"/>
    <w:rsid w:val="00881B70"/>
    <w:rsid w:val="00882AF2"/>
    <w:rsid w:val="00887998"/>
    <w:rsid w:val="008A2984"/>
    <w:rsid w:val="008B2C6F"/>
    <w:rsid w:val="008C56BB"/>
    <w:rsid w:val="008D0A18"/>
    <w:rsid w:val="008D2CDB"/>
    <w:rsid w:val="008E49D1"/>
    <w:rsid w:val="008F0FE4"/>
    <w:rsid w:val="008F70CE"/>
    <w:rsid w:val="00900803"/>
    <w:rsid w:val="009011B0"/>
    <w:rsid w:val="00926B5C"/>
    <w:rsid w:val="009354F3"/>
    <w:rsid w:val="009567D4"/>
    <w:rsid w:val="009768A9"/>
    <w:rsid w:val="009A1374"/>
    <w:rsid w:val="009C2539"/>
    <w:rsid w:val="009C2748"/>
    <w:rsid w:val="00A45B00"/>
    <w:rsid w:val="00A54C55"/>
    <w:rsid w:val="00A778DD"/>
    <w:rsid w:val="00A81E08"/>
    <w:rsid w:val="00AA32BD"/>
    <w:rsid w:val="00AA5329"/>
    <w:rsid w:val="00AB407C"/>
    <w:rsid w:val="00AB466F"/>
    <w:rsid w:val="00AC1C0F"/>
    <w:rsid w:val="00AC57C4"/>
    <w:rsid w:val="00AC7921"/>
    <w:rsid w:val="00B5229F"/>
    <w:rsid w:val="00B80A7B"/>
    <w:rsid w:val="00B9067D"/>
    <w:rsid w:val="00B91BEB"/>
    <w:rsid w:val="00B947EB"/>
    <w:rsid w:val="00B949EC"/>
    <w:rsid w:val="00B95FCC"/>
    <w:rsid w:val="00B97786"/>
    <w:rsid w:val="00BB3A59"/>
    <w:rsid w:val="00BC756A"/>
    <w:rsid w:val="00BD2C55"/>
    <w:rsid w:val="00BF2CED"/>
    <w:rsid w:val="00C15AB8"/>
    <w:rsid w:val="00C26ABD"/>
    <w:rsid w:val="00C36D25"/>
    <w:rsid w:val="00C7464C"/>
    <w:rsid w:val="00CC180D"/>
    <w:rsid w:val="00CD0B5C"/>
    <w:rsid w:val="00CD2356"/>
    <w:rsid w:val="00CD4EC8"/>
    <w:rsid w:val="00CE5C02"/>
    <w:rsid w:val="00D11626"/>
    <w:rsid w:val="00D149CF"/>
    <w:rsid w:val="00D15D05"/>
    <w:rsid w:val="00D24AF3"/>
    <w:rsid w:val="00D5599C"/>
    <w:rsid w:val="00D709F2"/>
    <w:rsid w:val="00D817D1"/>
    <w:rsid w:val="00DE66B4"/>
    <w:rsid w:val="00DF46AC"/>
    <w:rsid w:val="00E637AE"/>
    <w:rsid w:val="00E752C1"/>
    <w:rsid w:val="00E8404E"/>
    <w:rsid w:val="00E925AF"/>
    <w:rsid w:val="00EC34B6"/>
    <w:rsid w:val="00EE5EE3"/>
    <w:rsid w:val="00EF0D81"/>
    <w:rsid w:val="00F00BFE"/>
    <w:rsid w:val="00F07186"/>
    <w:rsid w:val="00F13C19"/>
    <w:rsid w:val="00F20043"/>
    <w:rsid w:val="00F3124D"/>
    <w:rsid w:val="00F43F7D"/>
    <w:rsid w:val="00F9720A"/>
    <w:rsid w:val="00FA4326"/>
    <w:rsid w:val="00F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9A88C"/>
  <w15:docId w15:val="{F307AA8A-4AC3-451E-B186-4056EE3C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35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4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9EC"/>
  </w:style>
  <w:style w:type="paragraph" w:styleId="Footer">
    <w:name w:val="footer"/>
    <w:basedOn w:val="Normal"/>
    <w:link w:val="FooterChar"/>
    <w:uiPriority w:val="99"/>
    <w:unhideWhenUsed/>
    <w:rsid w:val="00B94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9EC"/>
  </w:style>
  <w:style w:type="paragraph" w:styleId="BalloonText">
    <w:name w:val="Balloon Text"/>
    <w:basedOn w:val="Normal"/>
    <w:link w:val="BalloonTextChar"/>
    <w:uiPriority w:val="99"/>
    <w:semiHidden/>
    <w:unhideWhenUsed/>
    <w:rsid w:val="00CC1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0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2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C6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1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40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D2CD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4A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4A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4A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easypythondocs.com/valid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m.mathforcollege.com/mws/gen/08ode/mws_gen_ode_phy_problem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059BE-9A66-4B63-B7E5-408DF1EA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Thais</dc:creator>
  <cp:lastModifiedBy>Erica Ferreira</cp:lastModifiedBy>
  <cp:revision>2</cp:revision>
  <cp:lastPrinted>2020-11-13T04:13:00Z</cp:lastPrinted>
  <dcterms:created xsi:type="dcterms:W3CDTF">2020-11-13T16:21:00Z</dcterms:created>
  <dcterms:modified xsi:type="dcterms:W3CDTF">2020-11-13T16:21:00Z</dcterms:modified>
</cp:coreProperties>
</file>