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7C681" w14:textId="77777777" w:rsidR="005C726A" w:rsidRPr="005C726A" w:rsidRDefault="005C726A" w:rsidP="005C726A">
      <w:pPr>
        <w:spacing w:beforeLines="50" w:before="163" w:afterLines="50" w:after="163"/>
        <w:ind w:left="420"/>
        <w:rPr>
          <w:rFonts w:ascii="微软雅黑" w:eastAsia="微软雅黑" w:hAnsi="微软雅黑" w:cs="微软雅黑"/>
          <w:b/>
          <w:sz w:val="36"/>
          <w:szCs w:val="32"/>
        </w:rPr>
      </w:pPr>
      <w:bookmarkStart w:id="0" w:name="OLE_LINK75"/>
      <w:bookmarkStart w:id="1" w:name="OLE_LINK76"/>
      <w:bookmarkStart w:id="2" w:name="_GoBack"/>
      <w:bookmarkEnd w:id="2"/>
    </w:p>
    <w:p w14:paraId="6AA72132" w14:textId="4E992DCE" w:rsidR="005C726A" w:rsidRPr="005C726A" w:rsidRDefault="00966212" w:rsidP="005C726A">
      <w:pPr>
        <w:spacing w:beforeLines="50" w:before="163" w:afterLines="50" w:after="163"/>
        <w:jc w:val="center"/>
        <w:rPr>
          <w:rFonts w:ascii="微软雅黑" w:eastAsia="微软雅黑" w:hAnsi="微软雅黑" w:cs="微软雅黑"/>
          <w:b/>
          <w:sz w:val="32"/>
          <w:szCs w:val="32"/>
        </w:rPr>
      </w:pPr>
      <w:r>
        <w:rPr>
          <w:rFonts w:ascii="微软雅黑" w:eastAsia="微软雅黑" w:hAnsi="微软雅黑" w:cs="微软雅黑" w:hint="eastAsia"/>
          <w:b/>
          <w:sz w:val="32"/>
          <w:szCs w:val="32"/>
        </w:rPr>
        <w:t>FS</w:t>
      </w:r>
      <w:r w:rsidR="001E1074" w:rsidRPr="001E1074">
        <w:rPr>
          <w:rFonts w:ascii="微软雅黑" w:eastAsia="微软雅黑" w:hAnsi="微软雅黑" w:cs="微软雅黑" w:hint="eastAsia"/>
          <w:b/>
          <w:sz w:val="32"/>
          <w:szCs w:val="32"/>
        </w:rPr>
        <w:t>APM 日志库设计</w:t>
      </w:r>
    </w:p>
    <w:p w14:paraId="28B16F4E" w14:textId="77777777" w:rsidR="005C726A" w:rsidRPr="005C726A" w:rsidRDefault="005C726A" w:rsidP="005C726A">
      <w:pPr>
        <w:spacing w:line="540" w:lineRule="exact"/>
        <w:rPr>
          <w:rFonts w:ascii="微软雅黑" w:eastAsia="微软雅黑" w:hAnsi="微软雅黑" w:cs="微软雅黑"/>
          <w:b/>
        </w:rPr>
      </w:pPr>
    </w:p>
    <w:p w14:paraId="3A07CBA4" w14:textId="77777777" w:rsidR="005C726A" w:rsidRPr="005C726A" w:rsidRDefault="005C726A" w:rsidP="005C726A">
      <w:pPr>
        <w:spacing w:line="540" w:lineRule="exact"/>
        <w:rPr>
          <w:rFonts w:ascii="微软雅黑" w:eastAsia="微软雅黑" w:hAnsi="微软雅黑" w:cs="微软雅黑"/>
          <w:b/>
        </w:rPr>
      </w:pPr>
      <w:r w:rsidRPr="005C726A">
        <w:rPr>
          <w:rFonts w:ascii="微软雅黑" w:eastAsia="微软雅黑" w:hAnsi="微软雅黑" w:cs="微软雅黑" w:hint="eastAsia"/>
          <w:b/>
        </w:rPr>
        <w:t>修订记录</w:t>
      </w:r>
    </w:p>
    <w:p w14:paraId="581C3748" w14:textId="77777777" w:rsidR="005C726A" w:rsidRPr="005C726A" w:rsidRDefault="005C726A" w:rsidP="005C726A">
      <w:pPr>
        <w:spacing w:line="540" w:lineRule="exact"/>
        <w:rPr>
          <w:rFonts w:ascii="微软雅黑" w:eastAsia="微软雅黑" w:hAnsi="微软雅黑" w:cs="微软雅黑"/>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2686"/>
        <w:gridCol w:w="2263"/>
        <w:gridCol w:w="1900"/>
      </w:tblGrid>
      <w:tr w:rsidR="005C726A" w:rsidRPr="005C726A" w14:paraId="7DB598FF" w14:textId="77777777" w:rsidTr="001219A7">
        <w:trPr>
          <w:cantSplit/>
          <w:jc w:val="center"/>
        </w:trPr>
        <w:tc>
          <w:tcPr>
            <w:tcW w:w="869" w:type="pct"/>
          </w:tcPr>
          <w:p w14:paraId="4D81A3CA" w14:textId="77777777" w:rsidR="005C726A" w:rsidRPr="005C726A" w:rsidRDefault="005C726A" w:rsidP="005C726A">
            <w:pPr>
              <w:spacing w:line="540" w:lineRule="exact"/>
              <w:rPr>
                <w:rFonts w:ascii="微软雅黑" w:eastAsia="微软雅黑" w:hAnsi="微软雅黑" w:cs="微软雅黑"/>
                <w:b/>
                <w:sz w:val="18"/>
                <w:szCs w:val="18"/>
              </w:rPr>
            </w:pPr>
            <w:r w:rsidRPr="005C726A">
              <w:rPr>
                <w:rFonts w:ascii="微软雅黑" w:eastAsia="微软雅黑" w:hAnsi="微软雅黑" w:cs="微软雅黑" w:hint="eastAsia"/>
                <w:b/>
                <w:sz w:val="18"/>
                <w:szCs w:val="18"/>
              </w:rPr>
              <w:t>版本</w:t>
            </w:r>
          </w:p>
        </w:tc>
        <w:tc>
          <w:tcPr>
            <w:tcW w:w="1620" w:type="pct"/>
          </w:tcPr>
          <w:p w14:paraId="01756609" w14:textId="77777777" w:rsidR="005C726A" w:rsidRPr="005C726A" w:rsidRDefault="005C726A" w:rsidP="005C726A">
            <w:pPr>
              <w:spacing w:line="540" w:lineRule="exact"/>
              <w:rPr>
                <w:rFonts w:ascii="微软雅黑" w:eastAsia="微软雅黑" w:hAnsi="微软雅黑" w:cs="微软雅黑"/>
                <w:b/>
                <w:sz w:val="18"/>
                <w:szCs w:val="18"/>
              </w:rPr>
            </w:pPr>
            <w:r w:rsidRPr="005C726A">
              <w:rPr>
                <w:rFonts w:ascii="微软雅黑" w:eastAsia="微软雅黑" w:hAnsi="微软雅黑" w:cs="微软雅黑" w:hint="eastAsia"/>
                <w:b/>
                <w:sz w:val="18"/>
                <w:szCs w:val="18"/>
              </w:rPr>
              <w:t>日期</w:t>
            </w:r>
          </w:p>
        </w:tc>
        <w:tc>
          <w:tcPr>
            <w:tcW w:w="1365" w:type="pct"/>
          </w:tcPr>
          <w:p w14:paraId="0FD81F18" w14:textId="77777777" w:rsidR="005C726A" w:rsidRPr="005C726A" w:rsidRDefault="005C726A" w:rsidP="005C726A">
            <w:pPr>
              <w:spacing w:line="540" w:lineRule="exact"/>
              <w:rPr>
                <w:rFonts w:ascii="微软雅黑" w:eastAsia="微软雅黑" w:hAnsi="微软雅黑" w:cs="微软雅黑"/>
                <w:b/>
                <w:sz w:val="18"/>
                <w:szCs w:val="18"/>
              </w:rPr>
            </w:pPr>
            <w:r w:rsidRPr="005C726A">
              <w:rPr>
                <w:rFonts w:ascii="微软雅黑" w:eastAsia="微软雅黑" w:hAnsi="微软雅黑" w:cs="微软雅黑" w:hint="eastAsia"/>
                <w:b/>
                <w:sz w:val="18"/>
                <w:szCs w:val="18"/>
              </w:rPr>
              <w:t>概要</w:t>
            </w:r>
          </w:p>
        </w:tc>
        <w:tc>
          <w:tcPr>
            <w:tcW w:w="1146" w:type="pct"/>
          </w:tcPr>
          <w:p w14:paraId="712D9B8E" w14:textId="77777777" w:rsidR="005C726A" w:rsidRPr="005C726A" w:rsidRDefault="005C726A" w:rsidP="005C726A">
            <w:pPr>
              <w:spacing w:line="540" w:lineRule="exact"/>
              <w:rPr>
                <w:rFonts w:ascii="微软雅黑" w:eastAsia="微软雅黑" w:hAnsi="微软雅黑" w:cs="微软雅黑"/>
                <w:b/>
                <w:sz w:val="18"/>
                <w:szCs w:val="18"/>
              </w:rPr>
            </w:pPr>
            <w:r w:rsidRPr="005C726A">
              <w:rPr>
                <w:rFonts w:ascii="微软雅黑" w:eastAsia="微软雅黑" w:hAnsi="微软雅黑" w:cs="微软雅黑" w:hint="eastAsia"/>
                <w:b/>
                <w:sz w:val="18"/>
                <w:szCs w:val="18"/>
              </w:rPr>
              <w:t>编写人</w:t>
            </w:r>
          </w:p>
        </w:tc>
      </w:tr>
      <w:tr w:rsidR="005C726A" w:rsidRPr="005C726A" w14:paraId="45872F02" w14:textId="77777777" w:rsidTr="001219A7">
        <w:trPr>
          <w:cantSplit/>
          <w:trHeight w:val="220"/>
          <w:jc w:val="center"/>
        </w:trPr>
        <w:tc>
          <w:tcPr>
            <w:tcW w:w="869" w:type="pct"/>
          </w:tcPr>
          <w:p w14:paraId="3ABB615A" w14:textId="1DF3AE46" w:rsidR="005C726A" w:rsidRPr="005C726A" w:rsidRDefault="005C726A" w:rsidP="005C726A">
            <w:pPr>
              <w:spacing w:line="540" w:lineRule="exact"/>
              <w:rPr>
                <w:rFonts w:ascii="微软雅黑" w:eastAsia="微软雅黑" w:hAnsi="微软雅黑" w:cs="微软雅黑"/>
                <w:sz w:val="18"/>
                <w:szCs w:val="18"/>
              </w:rPr>
            </w:pPr>
            <w:r w:rsidRPr="005C726A">
              <w:rPr>
                <w:rFonts w:ascii="微软雅黑" w:eastAsia="微软雅黑" w:hAnsi="微软雅黑" w:cs="微软雅黑"/>
                <w:sz w:val="18"/>
                <w:szCs w:val="18"/>
              </w:rPr>
              <w:t>V1.0</w:t>
            </w:r>
            <w:r w:rsidR="000A5E91">
              <w:rPr>
                <w:rFonts w:ascii="微软雅黑" w:eastAsia="微软雅黑" w:hAnsi="微软雅黑" w:cs="微软雅黑" w:hint="eastAsia"/>
                <w:sz w:val="18"/>
                <w:szCs w:val="18"/>
              </w:rPr>
              <w:t>.0</w:t>
            </w:r>
          </w:p>
        </w:tc>
        <w:tc>
          <w:tcPr>
            <w:tcW w:w="1620" w:type="pct"/>
          </w:tcPr>
          <w:p w14:paraId="41929722" w14:textId="599CD298" w:rsidR="005C726A" w:rsidRPr="005C726A" w:rsidRDefault="0021071B" w:rsidP="001E1074">
            <w:pPr>
              <w:spacing w:line="540" w:lineRule="exact"/>
              <w:rPr>
                <w:rFonts w:ascii="微软雅黑" w:eastAsia="微软雅黑" w:hAnsi="微软雅黑" w:cs="微软雅黑"/>
                <w:sz w:val="18"/>
                <w:szCs w:val="18"/>
              </w:rPr>
            </w:pPr>
            <w:r>
              <w:rPr>
                <w:rFonts w:ascii="微软雅黑" w:eastAsia="微软雅黑" w:hAnsi="微软雅黑" w:cs="微软雅黑"/>
                <w:sz w:val="18"/>
                <w:szCs w:val="18"/>
              </w:rPr>
              <w:t>2019-0</w:t>
            </w:r>
            <w:r w:rsidR="001E1074">
              <w:rPr>
                <w:rFonts w:ascii="微软雅黑" w:eastAsia="微软雅黑" w:hAnsi="微软雅黑" w:cs="微软雅黑" w:hint="eastAsia"/>
                <w:sz w:val="18"/>
                <w:szCs w:val="18"/>
              </w:rPr>
              <w:t>2</w:t>
            </w:r>
            <w:r w:rsidR="005C726A" w:rsidRPr="005C726A">
              <w:rPr>
                <w:rFonts w:ascii="微软雅黑" w:eastAsia="微软雅黑" w:hAnsi="微软雅黑" w:cs="微软雅黑"/>
                <w:sz w:val="18"/>
                <w:szCs w:val="18"/>
              </w:rPr>
              <w:t>-</w:t>
            </w:r>
            <w:r w:rsidR="001E1074">
              <w:rPr>
                <w:rFonts w:ascii="微软雅黑" w:eastAsia="微软雅黑" w:hAnsi="微软雅黑" w:cs="微软雅黑"/>
                <w:sz w:val="18"/>
                <w:szCs w:val="18"/>
              </w:rPr>
              <w:t>2</w:t>
            </w:r>
            <w:r>
              <w:rPr>
                <w:rFonts w:ascii="微软雅黑" w:eastAsia="微软雅黑" w:hAnsi="微软雅黑" w:cs="微软雅黑"/>
                <w:sz w:val="18"/>
                <w:szCs w:val="18"/>
              </w:rPr>
              <w:t>8</w:t>
            </w:r>
          </w:p>
        </w:tc>
        <w:tc>
          <w:tcPr>
            <w:tcW w:w="1365" w:type="pct"/>
          </w:tcPr>
          <w:p w14:paraId="2FBCBA3C" w14:textId="77777777" w:rsidR="005C726A" w:rsidRPr="005C726A" w:rsidRDefault="005C726A" w:rsidP="005C726A">
            <w:pPr>
              <w:spacing w:line="540" w:lineRule="exact"/>
              <w:rPr>
                <w:rFonts w:ascii="微软雅黑" w:eastAsia="微软雅黑" w:hAnsi="微软雅黑" w:cs="微软雅黑"/>
                <w:sz w:val="18"/>
                <w:szCs w:val="18"/>
              </w:rPr>
            </w:pPr>
            <w:r w:rsidRPr="005C726A">
              <w:rPr>
                <w:rFonts w:ascii="微软雅黑" w:eastAsia="微软雅黑" w:hAnsi="微软雅黑" w:cs="微软雅黑" w:hint="eastAsia"/>
                <w:sz w:val="18"/>
                <w:szCs w:val="18"/>
              </w:rPr>
              <w:t>完成初稿</w:t>
            </w:r>
          </w:p>
        </w:tc>
        <w:tc>
          <w:tcPr>
            <w:tcW w:w="1146" w:type="pct"/>
          </w:tcPr>
          <w:p w14:paraId="76416330" w14:textId="5069C551" w:rsidR="005C726A" w:rsidRPr="005C726A" w:rsidRDefault="005C726A" w:rsidP="005C726A">
            <w:pPr>
              <w:spacing w:line="540" w:lineRule="exact"/>
              <w:rPr>
                <w:rFonts w:ascii="微软雅黑" w:eastAsia="微软雅黑" w:hAnsi="微软雅黑" w:cs="微软雅黑"/>
                <w:sz w:val="18"/>
                <w:szCs w:val="18"/>
              </w:rPr>
            </w:pPr>
          </w:p>
        </w:tc>
      </w:tr>
      <w:tr w:rsidR="001E1074" w:rsidRPr="005C726A" w14:paraId="1278F35D" w14:textId="77777777" w:rsidTr="001219A7">
        <w:trPr>
          <w:cantSplit/>
          <w:trHeight w:val="220"/>
          <w:jc w:val="center"/>
        </w:trPr>
        <w:tc>
          <w:tcPr>
            <w:tcW w:w="869" w:type="pct"/>
          </w:tcPr>
          <w:p w14:paraId="78BBADCB" w14:textId="30859F66" w:rsidR="001E1074" w:rsidRPr="005C726A" w:rsidRDefault="001E1074" w:rsidP="005C726A">
            <w:pPr>
              <w:spacing w:line="540" w:lineRule="exact"/>
              <w:rPr>
                <w:rFonts w:ascii="微软雅黑" w:eastAsia="微软雅黑" w:hAnsi="微软雅黑" w:cs="微软雅黑"/>
                <w:sz w:val="18"/>
                <w:szCs w:val="18"/>
              </w:rPr>
            </w:pPr>
          </w:p>
        </w:tc>
        <w:tc>
          <w:tcPr>
            <w:tcW w:w="1620" w:type="pct"/>
          </w:tcPr>
          <w:p w14:paraId="5307380F" w14:textId="1140EB5E" w:rsidR="001E1074" w:rsidRPr="005C726A" w:rsidRDefault="001E1074" w:rsidP="00661E7E">
            <w:pPr>
              <w:spacing w:line="540" w:lineRule="exact"/>
              <w:rPr>
                <w:rFonts w:ascii="微软雅黑" w:eastAsia="微软雅黑" w:hAnsi="微软雅黑" w:cs="微软雅黑"/>
                <w:sz w:val="18"/>
                <w:szCs w:val="18"/>
              </w:rPr>
            </w:pPr>
          </w:p>
        </w:tc>
        <w:tc>
          <w:tcPr>
            <w:tcW w:w="1365" w:type="pct"/>
          </w:tcPr>
          <w:p w14:paraId="56FE8644" w14:textId="02922A6D" w:rsidR="001E1074" w:rsidRPr="005C726A" w:rsidRDefault="001E1074" w:rsidP="005C726A">
            <w:pPr>
              <w:spacing w:line="540" w:lineRule="exact"/>
              <w:rPr>
                <w:rFonts w:ascii="微软雅黑" w:eastAsia="微软雅黑" w:hAnsi="微软雅黑" w:cs="微软雅黑"/>
                <w:sz w:val="18"/>
                <w:szCs w:val="18"/>
              </w:rPr>
            </w:pPr>
          </w:p>
        </w:tc>
        <w:tc>
          <w:tcPr>
            <w:tcW w:w="1146" w:type="pct"/>
          </w:tcPr>
          <w:p w14:paraId="7D71D157" w14:textId="3C7250B2" w:rsidR="001E1074" w:rsidRPr="005C726A" w:rsidRDefault="001E1074" w:rsidP="005C726A">
            <w:pPr>
              <w:spacing w:line="540" w:lineRule="exact"/>
              <w:rPr>
                <w:rFonts w:ascii="微软雅黑" w:eastAsia="微软雅黑" w:hAnsi="微软雅黑" w:cs="微软雅黑"/>
                <w:sz w:val="18"/>
                <w:szCs w:val="18"/>
              </w:rPr>
            </w:pPr>
          </w:p>
        </w:tc>
      </w:tr>
      <w:tr w:rsidR="001E1074" w:rsidRPr="005C726A" w14:paraId="208B4851" w14:textId="77777777" w:rsidTr="001219A7">
        <w:trPr>
          <w:cantSplit/>
          <w:trHeight w:val="220"/>
          <w:jc w:val="center"/>
        </w:trPr>
        <w:tc>
          <w:tcPr>
            <w:tcW w:w="869" w:type="pct"/>
          </w:tcPr>
          <w:p w14:paraId="451CFAE5" w14:textId="088E7FE1" w:rsidR="001E1074" w:rsidRPr="005C726A" w:rsidRDefault="001E1074" w:rsidP="005C726A">
            <w:pPr>
              <w:spacing w:line="540" w:lineRule="exact"/>
              <w:rPr>
                <w:rFonts w:ascii="微软雅黑" w:eastAsia="微软雅黑" w:hAnsi="微软雅黑" w:cs="微软雅黑"/>
                <w:sz w:val="18"/>
                <w:szCs w:val="18"/>
              </w:rPr>
            </w:pPr>
          </w:p>
        </w:tc>
        <w:tc>
          <w:tcPr>
            <w:tcW w:w="1620" w:type="pct"/>
          </w:tcPr>
          <w:p w14:paraId="03D2014E" w14:textId="5DCCA298" w:rsidR="001E1074" w:rsidRPr="005C726A" w:rsidRDefault="001E1074" w:rsidP="005C726A">
            <w:pPr>
              <w:spacing w:line="540" w:lineRule="exact"/>
              <w:rPr>
                <w:rFonts w:ascii="微软雅黑" w:eastAsia="微软雅黑" w:hAnsi="微软雅黑" w:cs="微软雅黑"/>
                <w:sz w:val="18"/>
                <w:szCs w:val="18"/>
              </w:rPr>
            </w:pPr>
          </w:p>
        </w:tc>
        <w:tc>
          <w:tcPr>
            <w:tcW w:w="1365" w:type="pct"/>
          </w:tcPr>
          <w:p w14:paraId="2A88C635" w14:textId="0E86827B" w:rsidR="001E1074" w:rsidRPr="005C726A" w:rsidRDefault="001E1074" w:rsidP="005C726A">
            <w:pPr>
              <w:spacing w:line="540" w:lineRule="exact"/>
              <w:rPr>
                <w:rFonts w:ascii="微软雅黑" w:eastAsia="微软雅黑" w:hAnsi="微软雅黑" w:cs="微软雅黑"/>
                <w:sz w:val="18"/>
                <w:szCs w:val="18"/>
              </w:rPr>
            </w:pPr>
          </w:p>
        </w:tc>
        <w:tc>
          <w:tcPr>
            <w:tcW w:w="1146" w:type="pct"/>
          </w:tcPr>
          <w:p w14:paraId="5C28B3EC" w14:textId="59485351" w:rsidR="001E1074" w:rsidRPr="005C726A" w:rsidRDefault="001E1074" w:rsidP="005C726A">
            <w:pPr>
              <w:spacing w:line="540" w:lineRule="exact"/>
              <w:rPr>
                <w:rFonts w:ascii="微软雅黑" w:eastAsia="微软雅黑" w:hAnsi="微软雅黑" w:cs="微软雅黑"/>
                <w:sz w:val="18"/>
                <w:szCs w:val="18"/>
              </w:rPr>
            </w:pPr>
          </w:p>
        </w:tc>
      </w:tr>
      <w:tr w:rsidR="0021071B" w:rsidRPr="005C726A" w14:paraId="43A6124D" w14:textId="77777777" w:rsidTr="001219A7">
        <w:trPr>
          <w:cantSplit/>
          <w:trHeight w:val="220"/>
          <w:jc w:val="center"/>
        </w:trPr>
        <w:tc>
          <w:tcPr>
            <w:tcW w:w="869" w:type="pct"/>
          </w:tcPr>
          <w:p w14:paraId="1D0902FB" w14:textId="77777777" w:rsidR="0021071B" w:rsidRPr="005C726A" w:rsidRDefault="0021071B" w:rsidP="005C726A">
            <w:pPr>
              <w:spacing w:line="540" w:lineRule="exact"/>
              <w:rPr>
                <w:rFonts w:ascii="微软雅黑" w:eastAsia="微软雅黑" w:hAnsi="微软雅黑" w:cs="微软雅黑"/>
                <w:sz w:val="18"/>
                <w:szCs w:val="18"/>
              </w:rPr>
            </w:pPr>
          </w:p>
        </w:tc>
        <w:tc>
          <w:tcPr>
            <w:tcW w:w="1620" w:type="pct"/>
          </w:tcPr>
          <w:p w14:paraId="7DC40E2D" w14:textId="77777777" w:rsidR="0021071B" w:rsidRPr="005C726A" w:rsidRDefault="0021071B" w:rsidP="005C726A">
            <w:pPr>
              <w:spacing w:line="540" w:lineRule="exact"/>
              <w:rPr>
                <w:rFonts w:ascii="微软雅黑" w:eastAsia="微软雅黑" w:hAnsi="微软雅黑" w:cs="微软雅黑"/>
                <w:sz w:val="18"/>
                <w:szCs w:val="18"/>
              </w:rPr>
            </w:pPr>
          </w:p>
        </w:tc>
        <w:tc>
          <w:tcPr>
            <w:tcW w:w="1365" w:type="pct"/>
          </w:tcPr>
          <w:p w14:paraId="6560E0FC" w14:textId="77777777" w:rsidR="0021071B" w:rsidRPr="005C726A" w:rsidRDefault="0021071B" w:rsidP="005C726A">
            <w:pPr>
              <w:spacing w:line="540" w:lineRule="exact"/>
              <w:rPr>
                <w:rFonts w:ascii="微软雅黑" w:eastAsia="微软雅黑" w:hAnsi="微软雅黑" w:cs="微软雅黑"/>
                <w:sz w:val="18"/>
                <w:szCs w:val="18"/>
              </w:rPr>
            </w:pPr>
          </w:p>
        </w:tc>
        <w:tc>
          <w:tcPr>
            <w:tcW w:w="1146" w:type="pct"/>
          </w:tcPr>
          <w:p w14:paraId="50A42180" w14:textId="77777777" w:rsidR="0021071B" w:rsidRPr="005C726A" w:rsidRDefault="0021071B" w:rsidP="005C726A">
            <w:pPr>
              <w:spacing w:line="540" w:lineRule="exact"/>
              <w:rPr>
                <w:rFonts w:ascii="微软雅黑" w:eastAsia="微软雅黑" w:hAnsi="微软雅黑" w:cs="微软雅黑"/>
                <w:sz w:val="18"/>
                <w:szCs w:val="18"/>
              </w:rPr>
            </w:pPr>
          </w:p>
        </w:tc>
      </w:tr>
    </w:tbl>
    <w:p w14:paraId="1A620E44" w14:textId="77777777" w:rsidR="005C726A" w:rsidRPr="005C726A" w:rsidRDefault="005C726A" w:rsidP="005C726A">
      <w:bookmarkStart w:id="3" w:name="_Toc6711"/>
      <w:bookmarkStart w:id="4" w:name="_Toc494467574"/>
    </w:p>
    <w:p w14:paraId="3EC9FB14" w14:textId="77777777" w:rsidR="005C726A" w:rsidRPr="005C726A" w:rsidRDefault="005C726A" w:rsidP="005C726A">
      <w:pPr>
        <w:rPr>
          <w:rFonts w:ascii="微软雅黑" w:eastAsia="微软雅黑" w:hAnsi="微软雅黑"/>
          <w:b/>
          <w:color w:val="000000"/>
          <w:kern w:val="44"/>
          <w:sz w:val="32"/>
          <w:szCs w:val="32"/>
          <w:shd w:val="clear" w:color="auto" w:fill="FFFFFF"/>
        </w:rPr>
      </w:pPr>
    </w:p>
    <w:p w14:paraId="65B206D4" w14:textId="1D2F0FFF" w:rsidR="005C726A" w:rsidRPr="005C726A" w:rsidRDefault="001E1074" w:rsidP="005C726A">
      <w:pPr>
        <w:numPr>
          <w:ilvl w:val="0"/>
          <w:numId w:val="2"/>
        </w:numPr>
        <w:spacing w:line="300" w:lineRule="auto"/>
        <w:outlineLvl w:val="0"/>
        <w:rPr>
          <w:rFonts w:ascii="微软雅黑" w:eastAsia="微软雅黑" w:hAnsi="微软雅黑"/>
          <w:b/>
          <w:color w:val="000000"/>
          <w:kern w:val="44"/>
          <w:sz w:val="32"/>
          <w:szCs w:val="32"/>
          <w:shd w:val="clear" w:color="auto" w:fill="FFFFFF"/>
        </w:rPr>
      </w:pPr>
      <w:bookmarkStart w:id="5" w:name="OLE_LINK4"/>
      <w:bookmarkStart w:id="6" w:name="OLE_LINK5"/>
      <w:bookmarkStart w:id="7" w:name="OLE_LINK18"/>
      <w:bookmarkEnd w:id="3"/>
      <w:bookmarkEnd w:id="4"/>
      <w:r w:rsidRPr="001E1074">
        <w:rPr>
          <w:rFonts w:ascii="微软雅黑" w:eastAsia="微软雅黑" w:hAnsi="微软雅黑" w:hint="eastAsia"/>
          <w:b/>
          <w:color w:val="000000"/>
          <w:kern w:val="44"/>
          <w:sz w:val="32"/>
          <w:szCs w:val="32"/>
          <w:shd w:val="clear" w:color="auto" w:fill="FFFFFF"/>
        </w:rPr>
        <w:t>日志存储格式 MMAP</w:t>
      </w:r>
    </w:p>
    <w:bookmarkEnd w:id="5"/>
    <w:bookmarkEnd w:id="6"/>
    <w:bookmarkEnd w:id="7"/>
    <w:p w14:paraId="762CFAF4" w14:textId="5BA487E3" w:rsidR="001E1074" w:rsidRPr="001E1074" w:rsidRDefault="001E1074" w:rsidP="001E1074">
      <w:pPr>
        <w:ind w:firstLine="440"/>
        <w:rPr>
          <w:rFonts w:ascii="微软雅黑" w:eastAsia="微软雅黑" w:hAnsi="微软雅黑"/>
          <w:sz w:val="21"/>
          <w:szCs w:val="21"/>
        </w:rPr>
      </w:pPr>
      <w:r w:rsidRPr="001E1074">
        <w:rPr>
          <w:rFonts w:ascii="微软雅黑" w:eastAsia="微软雅黑" w:hAnsi="微软雅黑" w:hint="eastAsia"/>
          <w:sz w:val="21"/>
          <w:szCs w:val="21"/>
        </w:rPr>
        <w:t xml:space="preserve">MMAP 是一种内存映射文件的方法，即将一个文件或者其它对象映射到进程的地址空间，实现文件磁盘地址和进程虚拟地址空间中一段虚拟地址的一一对映关系。实现这样的映射关系后，进程就可以采用指针的方式读写操作这一段内存，而系统会自动回写脏页面到对应的文件磁盘上，即完成了对文件的操作而不必再调用 </w:t>
      </w:r>
      <w:proofErr w:type="spellStart"/>
      <w:r w:rsidRPr="001E1074">
        <w:rPr>
          <w:rFonts w:ascii="微软雅黑" w:eastAsia="微软雅黑" w:hAnsi="微软雅黑" w:hint="eastAsia"/>
          <w:sz w:val="21"/>
          <w:szCs w:val="21"/>
        </w:rPr>
        <w:t>read,write</w:t>
      </w:r>
      <w:proofErr w:type="spellEnd"/>
      <w:r w:rsidRPr="001E1074">
        <w:rPr>
          <w:rFonts w:ascii="微软雅黑" w:eastAsia="微软雅黑" w:hAnsi="微软雅黑" w:hint="eastAsia"/>
          <w:sz w:val="21"/>
          <w:szCs w:val="21"/>
        </w:rPr>
        <w:t xml:space="preserve"> 等系统调用函数。</w:t>
      </w:r>
    </w:p>
    <w:p w14:paraId="4C4567EB" w14:textId="31C1D699" w:rsidR="001E1074" w:rsidRPr="00B50759" w:rsidRDefault="001E1074" w:rsidP="001E1074">
      <w:pPr>
        <w:shd w:val="clear" w:color="auto" w:fill="FFFFFF"/>
        <w:spacing w:beforeAutospacing="1" w:afterAutospacing="1"/>
        <w:rPr>
          <w:rFonts w:ascii="微软雅黑" w:eastAsia="微软雅黑" w:hAnsi="微软雅黑"/>
          <w:b/>
          <w:bCs/>
          <w:sz w:val="21"/>
          <w:szCs w:val="21"/>
        </w:rPr>
      </w:pPr>
      <w:r w:rsidRPr="001E1074">
        <w:rPr>
          <w:rFonts w:ascii="微软雅黑" w:eastAsia="微软雅黑" w:hAnsi="微软雅黑" w:hint="eastAsia"/>
          <w:b/>
          <w:bCs/>
          <w:sz w:val="21"/>
          <w:szCs w:val="21"/>
        </w:rPr>
        <w:t>MMAP 优势：</w:t>
      </w:r>
    </w:p>
    <w:p w14:paraId="1DB09071" w14:textId="61CB1FBE" w:rsidR="001E1074" w:rsidRDefault="001E1074" w:rsidP="001E1074">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1E1074">
        <w:rPr>
          <w:rFonts w:ascii="微软雅黑" w:eastAsia="微软雅黑" w:hAnsi="微软雅黑" w:cs="MS Mincho" w:hint="eastAsia"/>
          <w:color w:val="333333"/>
          <w:spacing w:val="3"/>
          <w:sz w:val="21"/>
          <w:szCs w:val="21"/>
        </w:rPr>
        <w:t>MMAP 使用逻辑内存对磁盘文件进行映射，操作内存就相当于操作文件；</w:t>
      </w:r>
    </w:p>
    <w:p w14:paraId="488DB089" w14:textId="554C592D" w:rsidR="001E1074" w:rsidRDefault="001E1074" w:rsidP="001E1074">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1E1074">
        <w:rPr>
          <w:rFonts w:ascii="微软雅黑" w:eastAsia="微软雅黑" w:hAnsi="微软雅黑" w:cs="MS Mincho" w:hint="eastAsia"/>
          <w:color w:val="333333"/>
          <w:spacing w:val="3"/>
          <w:sz w:val="21"/>
          <w:szCs w:val="21"/>
        </w:rPr>
        <w:lastRenderedPageBreak/>
        <w:t>操作 MMAP 的速度和操作内存的速度一样快，可以用 MMAP 来做数据缓存；</w:t>
      </w:r>
    </w:p>
    <w:p w14:paraId="6D05F25B" w14:textId="3ABCDB66" w:rsidR="001E1074" w:rsidRDefault="001E1074" w:rsidP="001E1074">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1E1074">
        <w:rPr>
          <w:rFonts w:ascii="微软雅黑" w:eastAsia="微软雅黑" w:hAnsi="微软雅黑" w:cs="MS Mincho" w:hint="eastAsia"/>
          <w:color w:val="333333"/>
          <w:spacing w:val="3"/>
          <w:sz w:val="21"/>
          <w:szCs w:val="21"/>
        </w:rPr>
        <w:t>MMAP 将日志回写时机交给操作系统控制。如内存不足，进程退出的时候操作系统会自动回写文件；</w:t>
      </w:r>
    </w:p>
    <w:p w14:paraId="7A39B962" w14:textId="71DCB117" w:rsidR="001E1074" w:rsidRPr="00B50759" w:rsidRDefault="001E1074" w:rsidP="001E1074">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1E1074">
        <w:rPr>
          <w:rFonts w:ascii="微软雅黑" w:eastAsia="微软雅黑" w:hAnsi="微软雅黑" w:cs="MS Mincho" w:hint="eastAsia"/>
          <w:color w:val="333333"/>
          <w:spacing w:val="3"/>
          <w:sz w:val="21"/>
          <w:szCs w:val="21"/>
        </w:rPr>
        <w:t>MMAP 对文件的读写操作不需要页缓存，只需要从磁盘到用户主存的一次数据拷贝过程，减少了数据的拷贝次数，提高了文件读写效率。</w:t>
      </w:r>
    </w:p>
    <w:p w14:paraId="36A46431" w14:textId="409A9522" w:rsidR="001E1074" w:rsidRPr="001E1074" w:rsidRDefault="001E1074" w:rsidP="001E1074">
      <w:pPr>
        <w:rPr>
          <w:rFonts w:ascii="微软雅黑" w:eastAsia="微软雅黑" w:hAnsi="微软雅黑"/>
          <w:sz w:val="21"/>
          <w:szCs w:val="21"/>
        </w:rPr>
      </w:pPr>
      <w:r>
        <w:rPr>
          <w:rFonts w:ascii="微软雅黑" w:eastAsia="微软雅黑" w:hAnsi="微软雅黑" w:hint="eastAsia"/>
          <w:sz w:val="21"/>
          <w:szCs w:val="21"/>
        </w:rPr>
        <w:t>可参考</w:t>
      </w:r>
    </w:p>
    <w:p w14:paraId="686B6C18" w14:textId="5B3A5271" w:rsidR="001E1074" w:rsidRPr="001E1074" w:rsidRDefault="001E1074" w:rsidP="001E1074">
      <w:pPr>
        <w:pStyle w:val="Compact"/>
        <w:numPr>
          <w:ilvl w:val="0"/>
          <w:numId w:val="8"/>
        </w:numPr>
        <w:rPr>
          <w:rFonts w:ascii="微软雅黑" w:eastAsia="微软雅黑" w:hAnsi="微软雅黑" w:cs="MS Mincho"/>
          <w:color w:val="333333"/>
          <w:spacing w:val="3"/>
          <w:sz w:val="21"/>
          <w:szCs w:val="21"/>
          <w:lang w:eastAsia="zh-CN"/>
        </w:rPr>
      </w:pPr>
      <w:r w:rsidRPr="001E1074">
        <w:rPr>
          <w:rFonts w:ascii="微软雅黑" w:eastAsia="微软雅黑" w:hAnsi="微软雅黑" w:cs="MS Mincho"/>
          <w:color w:val="333333"/>
          <w:spacing w:val="3"/>
          <w:sz w:val="21"/>
          <w:szCs w:val="21"/>
          <w:lang w:eastAsia="zh-CN"/>
        </w:rPr>
        <w:t>1、</w:t>
      </w:r>
      <w:r>
        <w:rPr>
          <w:rFonts w:ascii="微软雅黑" w:eastAsia="微软雅黑" w:hAnsi="微软雅黑" w:cs="MS Mincho"/>
          <w:color w:val="333333"/>
          <w:spacing w:val="3"/>
          <w:sz w:val="21"/>
          <w:szCs w:val="21"/>
          <w:lang w:eastAsia="zh-CN"/>
        </w:rPr>
        <w:fldChar w:fldCharType="begin"/>
      </w:r>
      <w:r>
        <w:rPr>
          <w:rFonts w:ascii="微软雅黑" w:eastAsia="微软雅黑" w:hAnsi="微软雅黑" w:cs="MS Mincho"/>
          <w:color w:val="333333"/>
          <w:spacing w:val="3"/>
          <w:sz w:val="21"/>
          <w:szCs w:val="21"/>
          <w:lang w:eastAsia="zh-CN"/>
        </w:rPr>
        <w:instrText xml:space="preserve"> HYPERLINK "https://github.com/Tencent/MMKV/blob/master/readme_cn.md" </w:instrText>
      </w:r>
      <w:r>
        <w:rPr>
          <w:rFonts w:ascii="微软雅黑" w:eastAsia="微软雅黑" w:hAnsi="微软雅黑" w:cs="MS Mincho"/>
          <w:color w:val="333333"/>
          <w:spacing w:val="3"/>
          <w:sz w:val="21"/>
          <w:szCs w:val="21"/>
          <w:lang w:eastAsia="zh-CN"/>
        </w:rPr>
        <w:fldChar w:fldCharType="separate"/>
      </w:r>
      <w:r w:rsidRPr="001E1074">
        <w:rPr>
          <w:rStyle w:val="a3"/>
          <w:rFonts w:ascii="微软雅黑" w:eastAsia="微软雅黑" w:hAnsi="微软雅黑" w:cs="MS Mincho" w:hint="eastAsia"/>
          <w:spacing w:val="3"/>
          <w:sz w:val="21"/>
          <w:szCs w:val="21"/>
          <w:lang w:eastAsia="zh-CN"/>
        </w:rPr>
        <w:t>MMKV</w:t>
      </w:r>
      <w:r>
        <w:rPr>
          <w:rFonts w:ascii="微软雅黑" w:eastAsia="微软雅黑" w:hAnsi="微软雅黑" w:cs="MS Mincho"/>
          <w:color w:val="333333"/>
          <w:spacing w:val="3"/>
          <w:sz w:val="21"/>
          <w:szCs w:val="21"/>
          <w:lang w:eastAsia="zh-CN"/>
        </w:rPr>
        <w:fldChar w:fldCharType="end"/>
      </w:r>
      <w:r w:rsidRPr="001E1074">
        <w:rPr>
          <w:rFonts w:ascii="微软雅黑" w:eastAsia="微软雅黑" w:hAnsi="微软雅黑" w:cs="MS Mincho"/>
          <w:color w:val="333333"/>
          <w:spacing w:val="3"/>
          <w:sz w:val="21"/>
          <w:szCs w:val="21"/>
          <w:lang w:eastAsia="zh-CN"/>
        </w:rPr>
        <w:t xml:space="preserve">基于 </w:t>
      </w:r>
      <w:proofErr w:type="spellStart"/>
      <w:r w:rsidRPr="001E1074">
        <w:rPr>
          <w:rFonts w:ascii="微软雅黑" w:eastAsia="微软雅黑" w:hAnsi="微软雅黑" w:cs="MS Mincho"/>
          <w:color w:val="333333"/>
          <w:spacing w:val="3"/>
          <w:sz w:val="21"/>
          <w:szCs w:val="21"/>
          <w:lang w:eastAsia="zh-CN"/>
        </w:rPr>
        <w:t>mmap</w:t>
      </w:r>
      <w:proofErr w:type="spellEnd"/>
      <w:r w:rsidRPr="001E1074">
        <w:rPr>
          <w:rFonts w:ascii="微软雅黑" w:eastAsia="微软雅黑" w:hAnsi="微软雅黑" w:cs="MS Mincho"/>
          <w:color w:val="333333"/>
          <w:spacing w:val="3"/>
          <w:sz w:val="21"/>
          <w:szCs w:val="21"/>
          <w:lang w:eastAsia="zh-CN"/>
        </w:rPr>
        <w:t xml:space="preserve"> 的高性能通用 key-value 组件</w:t>
      </w:r>
    </w:p>
    <w:p w14:paraId="4FB0D897" w14:textId="1047C268" w:rsidR="002F4798" w:rsidRPr="001E1074" w:rsidRDefault="001E1074" w:rsidP="001E1074">
      <w:pPr>
        <w:pStyle w:val="Compact"/>
        <w:numPr>
          <w:ilvl w:val="0"/>
          <w:numId w:val="8"/>
        </w:numPr>
        <w:rPr>
          <w:rFonts w:ascii="微软雅黑" w:eastAsia="微软雅黑" w:hAnsi="微软雅黑" w:cs="MS Mincho"/>
          <w:color w:val="333333"/>
          <w:spacing w:val="3"/>
          <w:sz w:val="21"/>
          <w:szCs w:val="21"/>
          <w:lang w:eastAsia="zh-CN"/>
        </w:rPr>
      </w:pPr>
      <w:r w:rsidRPr="001E1074">
        <w:rPr>
          <w:rFonts w:ascii="微软雅黑" w:eastAsia="微软雅黑" w:hAnsi="微软雅黑" w:cs="MS Mincho"/>
          <w:color w:val="333333"/>
          <w:spacing w:val="3"/>
          <w:sz w:val="21"/>
          <w:szCs w:val="21"/>
          <w:lang w:eastAsia="zh-CN"/>
        </w:rPr>
        <w:t>2、</w:t>
      </w:r>
      <w:r>
        <w:rPr>
          <w:rFonts w:ascii="微软雅黑" w:eastAsia="微软雅黑" w:hAnsi="微软雅黑" w:cs="MS Mincho"/>
          <w:color w:val="333333"/>
          <w:spacing w:val="3"/>
          <w:sz w:val="21"/>
          <w:szCs w:val="21"/>
          <w:lang w:eastAsia="zh-CN"/>
        </w:rPr>
        <w:fldChar w:fldCharType="begin"/>
      </w:r>
      <w:r>
        <w:rPr>
          <w:rFonts w:ascii="微软雅黑" w:eastAsia="微软雅黑" w:hAnsi="微软雅黑" w:cs="MS Mincho"/>
          <w:color w:val="333333"/>
          <w:spacing w:val="3"/>
          <w:sz w:val="21"/>
          <w:szCs w:val="21"/>
          <w:lang w:eastAsia="zh-CN"/>
        </w:rPr>
        <w:instrText xml:space="preserve"> HYPERLINK "https://github.com/Tencent/mars" \l "mars_cn" </w:instrText>
      </w:r>
      <w:r>
        <w:rPr>
          <w:rFonts w:ascii="微软雅黑" w:eastAsia="微软雅黑" w:hAnsi="微软雅黑" w:cs="MS Mincho"/>
          <w:color w:val="333333"/>
          <w:spacing w:val="3"/>
          <w:sz w:val="21"/>
          <w:szCs w:val="21"/>
          <w:lang w:eastAsia="zh-CN"/>
        </w:rPr>
        <w:fldChar w:fldCharType="separate"/>
      </w:r>
      <w:r w:rsidRPr="001E1074">
        <w:rPr>
          <w:rStyle w:val="a3"/>
          <w:rFonts w:ascii="微软雅黑" w:eastAsia="微软雅黑" w:hAnsi="微软雅黑" w:cs="MS Mincho" w:hint="eastAsia"/>
          <w:spacing w:val="3"/>
          <w:sz w:val="21"/>
          <w:szCs w:val="21"/>
          <w:lang w:eastAsia="zh-CN"/>
        </w:rPr>
        <w:t>Mars</w:t>
      </w:r>
      <w:r>
        <w:rPr>
          <w:rFonts w:ascii="微软雅黑" w:eastAsia="微软雅黑" w:hAnsi="微软雅黑" w:cs="MS Mincho"/>
          <w:color w:val="333333"/>
          <w:spacing w:val="3"/>
          <w:sz w:val="21"/>
          <w:szCs w:val="21"/>
          <w:lang w:eastAsia="zh-CN"/>
        </w:rPr>
        <w:fldChar w:fldCharType="end"/>
      </w:r>
      <w:r w:rsidRPr="001E1074">
        <w:rPr>
          <w:rFonts w:ascii="微软雅黑" w:eastAsia="微软雅黑" w:hAnsi="微软雅黑" w:cs="MS Mincho"/>
          <w:color w:val="333333"/>
          <w:spacing w:val="3"/>
          <w:sz w:val="21"/>
          <w:szCs w:val="21"/>
          <w:lang w:eastAsia="zh-CN"/>
        </w:rPr>
        <w:t>是微信官方的跨平台跨业务的终端基础组件。</w:t>
      </w:r>
    </w:p>
    <w:p w14:paraId="385998AE" w14:textId="05B0013D" w:rsidR="00254CDE" w:rsidRDefault="001E1074" w:rsidP="00254CDE">
      <w:pPr>
        <w:numPr>
          <w:ilvl w:val="0"/>
          <w:numId w:val="2"/>
        </w:numPr>
        <w:spacing w:line="300" w:lineRule="auto"/>
        <w:outlineLvl w:val="0"/>
        <w:rPr>
          <w:rFonts w:ascii="微软雅黑" w:eastAsia="微软雅黑" w:hAnsi="微软雅黑"/>
          <w:b/>
          <w:color w:val="000000"/>
          <w:kern w:val="44"/>
          <w:sz w:val="32"/>
          <w:szCs w:val="32"/>
          <w:shd w:val="clear" w:color="auto" w:fill="FFFFFF"/>
        </w:rPr>
      </w:pPr>
      <w:r w:rsidRPr="001E1074">
        <w:rPr>
          <w:rFonts w:ascii="微软雅黑" w:eastAsia="微软雅黑" w:hAnsi="微软雅黑" w:hint="eastAsia"/>
          <w:b/>
          <w:color w:val="000000"/>
          <w:kern w:val="44"/>
          <w:sz w:val="32"/>
          <w:szCs w:val="32"/>
          <w:shd w:val="clear" w:color="auto" w:fill="FFFFFF"/>
        </w:rPr>
        <w:t>日志设计</w:t>
      </w:r>
    </w:p>
    <w:p w14:paraId="4F3447BD" w14:textId="60C3E0E7" w:rsidR="00FC7FCB" w:rsidRPr="00FC7FCB" w:rsidRDefault="001E1074" w:rsidP="00FC7FCB">
      <w:pPr>
        <w:pStyle w:val="2"/>
      </w:pPr>
      <w:r w:rsidRPr="001E1074">
        <w:rPr>
          <w:rFonts w:hint="eastAsia"/>
        </w:rPr>
        <w:t>上报文件夹种类</w:t>
      </w:r>
    </w:p>
    <w:p w14:paraId="69DD4CFE" w14:textId="6E1C833A" w:rsidR="00254CDE" w:rsidRPr="00254CDE" w:rsidRDefault="001E1074"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u</w:t>
      </w:r>
      <w:r w:rsidRPr="001E1074">
        <w:rPr>
          <w:rFonts w:ascii="微软雅黑" w:eastAsia="微软雅黑" w:hAnsi="微软雅黑" w:cs="MS Mincho" w:hint="eastAsia"/>
          <w:color w:val="333333"/>
          <w:spacing w:val="3"/>
          <w:sz w:val="21"/>
          <w:szCs w:val="21"/>
        </w:rPr>
        <w:t>pload: 日志上报，文件产生位置</w:t>
      </w:r>
      <w:r w:rsidR="00254CDE">
        <w:rPr>
          <w:rFonts w:ascii="微软雅黑" w:eastAsia="微软雅黑" w:hAnsi="微软雅黑" w:cs="MS Mincho"/>
          <w:color w:val="333333"/>
          <w:spacing w:val="3"/>
          <w:sz w:val="21"/>
          <w:szCs w:val="21"/>
        </w:rPr>
        <w:t>设备</w:t>
      </w:r>
      <w:r w:rsidR="00254CDE">
        <w:rPr>
          <w:rFonts w:ascii="微软雅黑" w:eastAsia="微软雅黑" w:hAnsi="微软雅黑" w:cs="MS Mincho" w:hint="eastAsia"/>
          <w:color w:val="333333"/>
          <w:spacing w:val="3"/>
          <w:sz w:val="21"/>
          <w:szCs w:val="21"/>
        </w:rPr>
        <w:t>系统名称</w:t>
      </w:r>
    </w:p>
    <w:p w14:paraId="69DFA9A0" w14:textId="246A40AD" w:rsidR="00254CDE" w:rsidRDefault="001E1074"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1E1074">
        <w:rPr>
          <w:rFonts w:ascii="微软雅黑" w:eastAsia="微软雅黑" w:hAnsi="微软雅黑" w:cs="MS Mincho" w:hint="eastAsia"/>
          <w:color w:val="333333"/>
          <w:spacing w:val="3"/>
          <w:sz w:val="21"/>
          <w:szCs w:val="21"/>
        </w:rPr>
        <w:t>backup: 日志上报备份，上传成功后转移位置（保留14天数据）</w:t>
      </w:r>
    </w:p>
    <w:p w14:paraId="109B0952" w14:textId="7AECCC0F" w:rsidR="00FC7FCB" w:rsidRDefault="001E1074" w:rsidP="00FC7FCB">
      <w:pPr>
        <w:pStyle w:val="2"/>
      </w:pPr>
      <w:r w:rsidRPr="001E1074">
        <w:rPr>
          <w:rFonts w:hint="eastAsia"/>
        </w:rPr>
        <w:t>日志上报类型</w:t>
      </w:r>
    </w:p>
    <w:p w14:paraId="5D7A0EFF" w14:textId="57BAFE32" w:rsidR="00FC7FCB" w:rsidRDefault="001E1074"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1E1074">
        <w:rPr>
          <w:rFonts w:ascii="微软雅黑" w:eastAsia="微软雅黑" w:hAnsi="微软雅黑" w:cs="MS Mincho" w:hint="eastAsia"/>
          <w:color w:val="333333"/>
          <w:spacing w:val="3"/>
          <w:sz w:val="21"/>
          <w:szCs w:val="21"/>
        </w:rPr>
        <w:t>主动上报：用户主动触发上报日志按钮（应用预留上报功能触发按钮），当天所有未上传的数据均上传</w:t>
      </w:r>
    </w:p>
    <w:p w14:paraId="12AA9F8E" w14:textId="051967BD" w:rsidR="003768EF" w:rsidRDefault="001E1074"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1E1074">
        <w:rPr>
          <w:rFonts w:ascii="微软雅黑" w:eastAsia="微软雅黑" w:hAnsi="微软雅黑" w:cs="MS Mincho" w:hint="eastAsia"/>
          <w:color w:val="333333"/>
          <w:spacing w:val="3"/>
          <w:sz w:val="21"/>
          <w:szCs w:val="21"/>
        </w:rPr>
        <w:t>被动上报：程序满足条件后上传日志</w:t>
      </w:r>
    </w:p>
    <w:p w14:paraId="3F020FE7" w14:textId="7E1BD303" w:rsidR="003768EF" w:rsidRDefault="001E1074" w:rsidP="001E1074">
      <w:pPr>
        <w:numPr>
          <w:ilvl w:val="1"/>
          <w:numId w:val="8"/>
        </w:numPr>
        <w:shd w:val="clear" w:color="auto" w:fill="FFFFFF"/>
        <w:spacing w:beforeAutospacing="1" w:afterAutospacing="1"/>
        <w:rPr>
          <w:rFonts w:ascii="微软雅黑" w:eastAsia="微软雅黑" w:hAnsi="微软雅黑" w:cs="MS Mincho"/>
          <w:color w:val="333333"/>
          <w:spacing w:val="3"/>
          <w:sz w:val="21"/>
          <w:szCs w:val="21"/>
        </w:rPr>
      </w:pPr>
      <w:r w:rsidRPr="001E1074">
        <w:rPr>
          <w:rFonts w:ascii="微软雅黑" w:eastAsia="微软雅黑" w:hAnsi="微软雅黑" w:cs="MS Mincho" w:hint="eastAsia"/>
          <w:color w:val="333333"/>
          <w:spacing w:val="3"/>
          <w:sz w:val="21"/>
          <w:szCs w:val="21"/>
        </w:rPr>
        <w:t>立即上传：异常捕捉后，立即上报数据</w:t>
      </w:r>
    </w:p>
    <w:p w14:paraId="5DE35069" w14:textId="5DCB18A0" w:rsidR="003768EF" w:rsidRDefault="001E1074" w:rsidP="001E1074">
      <w:pPr>
        <w:numPr>
          <w:ilvl w:val="1"/>
          <w:numId w:val="8"/>
        </w:numPr>
        <w:shd w:val="clear" w:color="auto" w:fill="FFFFFF"/>
        <w:spacing w:beforeAutospacing="1" w:afterAutospacing="1"/>
        <w:rPr>
          <w:rFonts w:ascii="微软雅黑" w:eastAsia="微软雅黑" w:hAnsi="微软雅黑" w:cs="MS Mincho"/>
          <w:color w:val="333333"/>
          <w:spacing w:val="3"/>
          <w:sz w:val="21"/>
          <w:szCs w:val="21"/>
        </w:rPr>
      </w:pPr>
      <w:r w:rsidRPr="001E1074">
        <w:rPr>
          <w:rFonts w:ascii="微软雅黑" w:eastAsia="微软雅黑" w:hAnsi="微软雅黑" w:cs="MS Mincho" w:hint="eastAsia"/>
          <w:color w:val="333333"/>
          <w:spacing w:val="3"/>
          <w:sz w:val="21"/>
          <w:szCs w:val="21"/>
        </w:rPr>
        <w:lastRenderedPageBreak/>
        <w:t>定时上传：定时上报采集的硬件指标，如 每分钟采集记录一次，10分钟上报一次（其时间间隔可服务端配置）</w:t>
      </w:r>
    </w:p>
    <w:p w14:paraId="537C99AD" w14:textId="3D2971E4" w:rsidR="001E1074" w:rsidRDefault="00986307" w:rsidP="001E1074">
      <w:pPr>
        <w:numPr>
          <w:ilvl w:val="1"/>
          <w:numId w:val="8"/>
        </w:numPr>
        <w:shd w:val="clear" w:color="auto" w:fill="FFFFFF"/>
        <w:spacing w:beforeAutospacing="1" w:afterAutospacing="1"/>
        <w:rPr>
          <w:rFonts w:ascii="微软雅黑" w:eastAsia="微软雅黑" w:hAnsi="微软雅黑" w:cs="MS Mincho"/>
          <w:color w:val="333333"/>
          <w:spacing w:val="3"/>
          <w:sz w:val="21"/>
          <w:szCs w:val="21"/>
        </w:rPr>
      </w:pPr>
      <w:r w:rsidRPr="00986307">
        <w:rPr>
          <w:rFonts w:ascii="微软雅黑" w:eastAsia="微软雅黑" w:hAnsi="微软雅黑" w:cs="MS Mincho" w:hint="eastAsia"/>
          <w:color w:val="333333"/>
          <w:spacing w:val="3"/>
          <w:sz w:val="21"/>
          <w:szCs w:val="21"/>
        </w:rPr>
        <w:t>预埋指定上报（日志回捞）：借助推送功能下命令上报数据，也可以借助定时调用接口响应。可指定上报时间，日志类型</w:t>
      </w:r>
    </w:p>
    <w:p w14:paraId="47A4F134" w14:textId="77AD6729" w:rsidR="00986307" w:rsidRDefault="00986307" w:rsidP="00986307">
      <w:pPr>
        <w:pStyle w:val="2"/>
      </w:pPr>
      <w:r w:rsidRPr="00986307">
        <w:rPr>
          <w:rFonts w:hint="eastAsia"/>
        </w:rPr>
        <w:t>数据类型</w:t>
      </w:r>
    </w:p>
    <w:p w14:paraId="525B986A" w14:textId="35C92E61" w:rsidR="00986307" w:rsidRPr="00986307" w:rsidRDefault="00986307" w:rsidP="00986307">
      <w:pPr>
        <w:ind w:firstLine="360"/>
        <w:rPr>
          <w:rFonts w:ascii="微软雅黑" w:eastAsia="微软雅黑" w:hAnsi="微软雅黑"/>
          <w:sz w:val="21"/>
          <w:szCs w:val="21"/>
        </w:rPr>
      </w:pPr>
      <w:r w:rsidRPr="00986307">
        <w:rPr>
          <w:rFonts w:ascii="微软雅黑" w:eastAsia="微软雅黑" w:hAnsi="微软雅黑" w:hint="eastAsia"/>
          <w:sz w:val="21"/>
          <w:szCs w:val="21"/>
        </w:rPr>
        <w:t>设置文件最大size，超过新建一个。上报数据时需将设备信息，硬件指标等当参数上报</w:t>
      </w:r>
    </w:p>
    <w:p w14:paraId="12ADF9C3" w14:textId="77777777" w:rsidR="00986307" w:rsidRDefault="00986307" w:rsidP="00986307">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986307">
        <w:rPr>
          <w:rFonts w:ascii="微软雅黑" w:eastAsia="微软雅黑" w:hAnsi="微软雅黑" w:cs="MS Mincho" w:hint="eastAsia"/>
          <w:color w:val="333333"/>
          <w:spacing w:val="3"/>
          <w:sz w:val="21"/>
          <w:szCs w:val="21"/>
        </w:rPr>
        <w:t>异常数据: 异常数据（ANR、Crash、</w:t>
      </w:r>
      <w:proofErr w:type="spellStart"/>
      <w:r w:rsidRPr="00986307">
        <w:rPr>
          <w:rFonts w:ascii="微软雅黑" w:eastAsia="微软雅黑" w:hAnsi="微软雅黑" w:cs="MS Mincho" w:hint="eastAsia"/>
          <w:color w:val="333333"/>
          <w:spacing w:val="3"/>
          <w:sz w:val="21"/>
          <w:szCs w:val="21"/>
        </w:rPr>
        <w:t>BayMax</w:t>
      </w:r>
      <w:proofErr w:type="spellEnd"/>
      <w:r w:rsidRPr="00986307">
        <w:rPr>
          <w:rFonts w:ascii="微软雅黑" w:eastAsia="微软雅黑" w:hAnsi="微软雅黑" w:cs="MS Mincho" w:hint="eastAsia"/>
          <w:color w:val="333333"/>
          <w:spacing w:val="3"/>
          <w:sz w:val="21"/>
          <w:szCs w:val="21"/>
        </w:rPr>
        <w:t>），上报时将设备信息，硬件指标等当参数上报</w:t>
      </w:r>
    </w:p>
    <w:p w14:paraId="59AD8ABD" w14:textId="677295A6" w:rsidR="00986307" w:rsidRDefault="00986307" w:rsidP="00986307">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986307">
        <w:rPr>
          <w:rFonts w:ascii="微软雅黑" w:eastAsia="微软雅黑" w:hAnsi="微软雅黑" w:cs="MS Mincho" w:hint="eastAsia"/>
          <w:color w:val="333333"/>
          <w:spacing w:val="3"/>
          <w:sz w:val="21"/>
          <w:szCs w:val="21"/>
        </w:rPr>
        <w:t>定时数据: 定时采集硬件指标 (CPU、Memory、Disk、Battery、Network flow网络总流量、FPS)</w:t>
      </w:r>
    </w:p>
    <w:p w14:paraId="31E3E915" w14:textId="13C6B10A" w:rsidR="00986307" w:rsidRDefault="00986307" w:rsidP="00986307">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986307">
        <w:rPr>
          <w:rFonts w:ascii="微软雅黑" w:eastAsia="微软雅黑" w:hAnsi="微软雅黑" w:cs="MS Mincho" w:hint="eastAsia"/>
          <w:color w:val="333333"/>
          <w:spacing w:val="3"/>
          <w:sz w:val="21"/>
          <w:szCs w:val="21"/>
        </w:rPr>
        <w:t>其它数据: 其他所有业务数据，如手动埋点、无痕埋点、Network http网络监控数据等</w:t>
      </w:r>
    </w:p>
    <w:p w14:paraId="756E32CD" w14:textId="706E1B96" w:rsidR="00986307" w:rsidRDefault="00986307" w:rsidP="00986307">
      <w:pPr>
        <w:shd w:val="clear" w:color="auto" w:fill="FFFFFF"/>
        <w:spacing w:beforeAutospacing="1" w:afterAutospacing="1"/>
        <w:rPr>
          <w:rFonts w:ascii="微软雅黑" w:eastAsia="微软雅黑" w:hAnsi="微软雅黑" w:cs="MS Mincho"/>
          <w:strike/>
          <w:color w:val="333333"/>
          <w:spacing w:val="3"/>
          <w:sz w:val="21"/>
          <w:szCs w:val="21"/>
        </w:rPr>
      </w:pPr>
      <w:r w:rsidRPr="00986307">
        <w:rPr>
          <w:rFonts w:ascii="微软雅黑" w:eastAsia="微软雅黑" w:hAnsi="微软雅黑" w:cs="MS Mincho" w:hint="eastAsia"/>
          <w:strike/>
          <w:color w:val="333333"/>
          <w:spacing w:val="3"/>
          <w:sz w:val="21"/>
          <w:szCs w:val="21"/>
        </w:rPr>
        <w:t>参考 Logan 库设计原理，将所有日志聚合在一起，抹平日志种类差异性带来的异常定位不清晰问题。</w:t>
      </w:r>
    </w:p>
    <w:p w14:paraId="6F2517C4" w14:textId="30C5190D" w:rsidR="00986307" w:rsidRDefault="00986307" w:rsidP="00986307">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引用</w:t>
      </w:r>
      <w:r w:rsidRPr="00986307">
        <w:rPr>
          <w:rFonts w:ascii="微软雅黑" w:eastAsia="微软雅黑" w:hAnsi="微软雅黑" w:hint="eastAsia"/>
          <w:b/>
          <w:color w:val="000000"/>
          <w:kern w:val="44"/>
          <w:sz w:val="32"/>
          <w:szCs w:val="32"/>
          <w:shd w:val="clear" w:color="auto" w:fill="FFFFFF"/>
        </w:rPr>
        <w:t>Logan 库日志存储</w:t>
      </w:r>
    </w:p>
    <w:p w14:paraId="01DF36C4" w14:textId="671BEB39" w:rsidR="00986307" w:rsidRDefault="00986307" w:rsidP="00986307">
      <w:pPr>
        <w:ind w:firstLine="360"/>
        <w:rPr>
          <w:rFonts w:ascii="微软雅黑" w:eastAsia="微软雅黑" w:hAnsi="微软雅黑"/>
          <w:sz w:val="21"/>
          <w:szCs w:val="21"/>
        </w:rPr>
      </w:pPr>
      <w:r w:rsidRPr="00986307">
        <w:rPr>
          <w:rFonts w:ascii="微软雅黑" w:eastAsia="微软雅黑" w:hAnsi="微软雅黑" w:hint="eastAsia"/>
          <w:sz w:val="21"/>
          <w:szCs w:val="21"/>
        </w:rPr>
        <w:t>Logan是美团点评移动端底层的基础日志库，可以在本地存储各种类型的日志，在需要时可以对数据进行回捞和分析。采用“先压缩再加密”的顺序，使用流式的加密和压缩，避免了CPU峰值，同时减少了CPU使用。</w:t>
      </w:r>
    </w:p>
    <w:p w14:paraId="1DA05FF4" w14:textId="4B7020CC" w:rsidR="00986307" w:rsidRPr="00986307" w:rsidRDefault="00986307" w:rsidP="00986307">
      <w:pPr>
        <w:ind w:firstLine="360"/>
        <w:rPr>
          <w:rFonts w:ascii="微软雅黑" w:eastAsia="微软雅黑" w:hAnsi="微软雅黑"/>
          <w:sz w:val="21"/>
          <w:szCs w:val="21"/>
        </w:rPr>
      </w:pPr>
      <w:r>
        <w:rPr>
          <w:rFonts w:hint="eastAsia"/>
          <w:noProof/>
        </w:rPr>
        <w:lastRenderedPageBreak/>
        <w:drawing>
          <wp:inline distT="0" distB="0" distL="0" distR="0" wp14:anchorId="27A7226E" wp14:editId="69C8E0E6">
            <wp:extent cx="5270500" cy="2403446"/>
            <wp:effectExtent l="0" t="0" r="0" b="10160"/>
            <wp:docPr id="1" name="图片 1" descr="attachments/db614b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s/db614b5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403446"/>
                    </a:xfrm>
                    <a:prstGeom prst="rect">
                      <a:avLst/>
                    </a:prstGeom>
                    <a:noFill/>
                    <a:ln>
                      <a:noFill/>
                    </a:ln>
                  </pic:spPr>
                </pic:pic>
              </a:graphicData>
            </a:graphic>
          </wp:inline>
        </w:drawing>
      </w:r>
    </w:p>
    <w:p w14:paraId="7D0DB934" w14:textId="671BEB39" w:rsidR="00986307" w:rsidRDefault="00986307" w:rsidP="00986307">
      <w:pPr>
        <w:pStyle w:val="2"/>
      </w:pPr>
      <w:r w:rsidRPr="00986307">
        <w:rPr>
          <w:rFonts w:hint="eastAsia"/>
        </w:rPr>
        <w:t>日志 MMAP 存储</w:t>
      </w:r>
    </w:p>
    <w:p w14:paraId="05C85DFE" w14:textId="08C809CA" w:rsidR="00986307" w:rsidRPr="00986307" w:rsidRDefault="00986307" w:rsidP="00986307">
      <w:pPr>
        <w:ind w:firstLine="360"/>
        <w:rPr>
          <w:rFonts w:ascii="微软雅黑" w:eastAsia="微软雅黑" w:hAnsi="微软雅黑"/>
          <w:sz w:val="21"/>
          <w:szCs w:val="21"/>
        </w:rPr>
      </w:pPr>
      <w:r w:rsidRPr="00986307">
        <w:rPr>
          <w:rFonts w:ascii="微软雅黑" w:eastAsia="微软雅黑" w:hAnsi="微软雅黑" w:hint="eastAsia"/>
          <w:sz w:val="21"/>
          <w:szCs w:val="21"/>
        </w:rPr>
        <w:t>由于日志是内存缓存，在杀进程、Crash的时候，容易丢失内存数据，从而导致日志丢失。引入了MMAP机制解决。</w:t>
      </w:r>
    </w:p>
    <w:p w14:paraId="3E4F6626" w14:textId="48E4632E" w:rsidR="00986307" w:rsidRDefault="00986307" w:rsidP="00986307">
      <w:pPr>
        <w:pStyle w:val="2"/>
      </w:pPr>
      <w:r w:rsidRPr="00986307">
        <w:rPr>
          <w:rFonts w:hint="eastAsia"/>
        </w:rPr>
        <w:t>安全性</w:t>
      </w:r>
    </w:p>
    <w:p w14:paraId="7CBDC894" w14:textId="00A682DC" w:rsidR="00986307" w:rsidRPr="00986307" w:rsidRDefault="00986307" w:rsidP="00986307">
      <w:pPr>
        <w:ind w:firstLine="360"/>
        <w:rPr>
          <w:rFonts w:ascii="微软雅黑" w:eastAsia="微软雅黑" w:hAnsi="微软雅黑"/>
          <w:sz w:val="21"/>
          <w:szCs w:val="21"/>
        </w:rPr>
      </w:pPr>
      <w:r w:rsidRPr="00986307">
        <w:rPr>
          <w:rFonts w:ascii="微软雅黑" w:eastAsia="微软雅黑" w:hAnsi="微软雅黑" w:hint="eastAsia"/>
          <w:sz w:val="21"/>
          <w:szCs w:val="21"/>
        </w:rPr>
        <w:t>日志文件的安全性必须得到保障，不能随意被破解，更不能明文存储。Logan采用了流式加密的方式，使用对称密钥加密日志数据，存储到本地。同时在日志上传时，使用非对称密钥对对称密钥Key做加密上传，防止密钥Key被破解，从而在网络层保证日志安全。</w:t>
      </w:r>
    </w:p>
    <w:p w14:paraId="0EF6F1B0" w14:textId="7DE603FE" w:rsidR="00986307" w:rsidRPr="00986307" w:rsidRDefault="00986307" w:rsidP="00986307">
      <w:pPr>
        <w:ind w:firstLine="360"/>
        <w:rPr>
          <w:rFonts w:ascii="微软雅黑" w:eastAsia="微软雅黑" w:hAnsi="微软雅黑"/>
          <w:sz w:val="21"/>
          <w:szCs w:val="21"/>
        </w:rPr>
      </w:pPr>
      <w:r w:rsidRPr="00986307">
        <w:rPr>
          <w:rFonts w:ascii="微软雅黑" w:eastAsia="微软雅黑" w:hAnsi="微软雅黑" w:hint="eastAsia"/>
          <w:sz w:val="21"/>
          <w:szCs w:val="21"/>
        </w:rPr>
        <w:t>对称加密算法：aes-128-cbc 模式下的 rkcsS7 填充方法</w:t>
      </w:r>
    </w:p>
    <w:p w14:paraId="0510DB90" w14:textId="68FC1270" w:rsidR="00986307" w:rsidRDefault="00986307" w:rsidP="00986307">
      <w:pPr>
        <w:pStyle w:val="2"/>
      </w:pPr>
      <w:r w:rsidRPr="00986307">
        <w:rPr>
          <w:rFonts w:hint="eastAsia"/>
        </w:rPr>
        <w:t>分片写入</w:t>
      </w:r>
    </w:p>
    <w:p w14:paraId="295C4E52" w14:textId="7E79DDAE" w:rsidR="00986307" w:rsidRDefault="00986307" w:rsidP="00986307">
      <w:pPr>
        <w:ind w:firstLine="360"/>
        <w:rPr>
          <w:rFonts w:ascii="微软雅黑" w:eastAsia="微软雅黑" w:hAnsi="微软雅黑"/>
          <w:sz w:val="21"/>
          <w:szCs w:val="21"/>
        </w:rPr>
      </w:pPr>
      <w:r w:rsidRPr="00986307">
        <w:rPr>
          <w:rFonts w:ascii="微软雅黑" w:eastAsia="微软雅黑" w:hAnsi="微软雅黑" w:hint="eastAsia"/>
          <w:sz w:val="21"/>
          <w:szCs w:val="21"/>
        </w:rPr>
        <w:t>考虑到上层传入日志过大的情况，Logan 会做日志分片处理。以20k大小做分片，每个切片按照Logan的协议进行存储，上报到 Logan 后台的时候再做反解合并，恢复日志本来的面貌。</w:t>
      </w:r>
    </w:p>
    <w:p w14:paraId="79E80E98" w14:textId="68EE8780" w:rsidR="00986307" w:rsidRDefault="00986307" w:rsidP="00986307">
      <w:pPr>
        <w:pStyle w:val="2"/>
      </w:pPr>
      <w:r>
        <w:rPr>
          <w:rFonts w:hint="eastAsia"/>
        </w:rPr>
        <w:lastRenderedPageBreak/>
        <w:t>数据写入流程</w:t>
      </w:r>
    </w:p>
    <w:p w14:paraId="352224BC" w14:textId="09235608" w:rsidR="00986307" w:rsidRDefault="00986307" w:rsidP="00986307">
      <w:pPr>
        <w:ind w:firstLine="360"/>
        <w:rPr>
          <w:rFonts w:ascii="微软雅黑" w:eastAsia="微软雅黑" w:hAnsi="微软雅黑"/>
          <w:sz w:val="21"/>
          <w:szCs w:val="21"/>
        </w:rPr>
      </w:pPr>
      <w:r w:rsidRPr="00986307">
        <w:rPr>
          <w:rFonts w:ascii="微软雅黑" w:eastAsia="微软雅黑" w:hAnsi="微软雅黑" w:hint="eastAsia"/>
          <w:sz w:val="21"/>
          <w:szCs w:val="21"/>
        </w:rPr>
        <w:t>流式压缩，先压缩后加密。</w:t>
      </w:r>
    </w:p>
    <w:p w14:paraId="2BA83744" w14:textId="60C774AF" w:rsidR="00986307" w:rsidRDefault="00986307" w:rsidP="00986307">
      <w:pPr>
        <w:ind w:firstLine="360"/>
        <w:rPr>
          <w:rFonts w:ascii="微软雅黑" w:eastAsia="微软雅黑" w:hAnsi="微软雅黑"/>
          <w:sz w:val="21"/>
          <w:szCs w:val="21"/>
        </w:rPr>
      </w:pPr>
      <w:r w:rsidRPr="00986307">
        <w:rPr>
          <w:rFonts w:ascii="微软雅黑" w:eastAsia="微软雅黑" w:hAnsi="微软雅黑" w:hint="eastAsia"/>
          <w:sz w:val="21"/>
          <w:szCs w:val="21"/>
        </w:rPr>
        <w:t>Logan写日志的流程：</w:t>
      </w:r>
    </w:p>
    <w:p w14:paraId="0E930F46" w14:textId="3ABD9811" w:rsidR="00986307" w:rsidRDefault="00986307" w:rsidP="00986307">
      <w:pPr>
        <w:ind w:firstLine="360"/>
        <w:rPr>
          <w:rFonts w:ascii="微软雅黑" w:eastAsia="微软雅黑" w:hAnsi="微软雅黑"/>
          <w:sz w:val="21"/>
          <w:szCs w:val="21"/>
        </w:rPr>
      </w:pPr>
      <w:r>
        <w:rPr>
          <w:rFonts w:hint="eastAsia"/>
          <w:noProof/>
        </w:rPr>
        <w:drawing>
          <wp:inline distT="0" distB="0" distL="0" distR="0" wp14:anchorId="167FA164" wp14:editId="395F2B4E">
            <wp:extent cx="2036422" cy="4688840"/>
            <wp:effectExtent l="0" t="0" r="0" b="0"/>
            <wp:docPr id="2" name="图片 2" descr="attachments/c0987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achments/c09878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0670" cy="4721647"/>
                    </a:xfrm>
                    <a:prstGeom prst="rect">
                      <a:avLst/>
                    </a:prstGeom>
                    <a:noFill/>
                    <a:ln>
                      <a:noFill/>
                    </a:ln>
                  </pic:spPr>
                </pic:pic>
              </a:graphicData>
            </a:graphic>
          </wp:inline>
        </w:drawing>
      </w:r>
    </w:p>
    <w:p w14:paraId="02A7E493" w14:textId="69B16E6B" w:rsidR="00986307" w:rsidRDefault="00E23D15" w:rsidP="00986307">
      <w:pPr>
        <w:pStyle w:val="2"/>
      </w:pPr>
      <w:r>
        <w:rPr>
          <w:rFonts w:hint="eastAsia"/>
        </w:rPr>
        <w:t>按需定制</w:t>
      </w:r>
    </w:p>
    <w:p w14:paraId="452C0CCA" w14:textId="6F12ADF7" w:rsidR="00986307" w:rsidRDefault="00986307" w:rsidP="00986307">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986307">
        <w:rPr>
          <w:rFonts w:ascii="微软雅黑" w:eastAsia="微软雅黑" w:hAnsi="微软雅黑" w:cs="MS Mincho" w:hint="eastAsia"/>
          <w:color w:val="333333"/>
          <w:spacing w:val="3"/>
          <w:sz w:val="21"/>
          <w:szCs w:val="21"/>
        </w:rPr>
        <w:t>不能增量上传，即对已上传的数据无法去除后上传，多次上报同一条记录造成流量浪费。</w:t>
      </w:r>
    </w:p>
    <w:p w14:paraId="6020FA49" w14:textId="77777777" w:rsidR="00986307" w:rsidRDefault="00986307" w:rsidP="00986307">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986307">
        <w:rPr>
          <w:rFonts w:ascii="微软雅黑" w:eastAsia="微软雅黑" w:hAnsi="微软雅黑" w:cs="MS Mincho" w:hint="eastAsia"/>
          <w:color w:val="333333"/>
          <w:spacing w:val="3"/>
          <w:sz w:val="21"/>
          <w:szCs w:val="21"/>
        </w:rPr>
        <w:t>每天的日志只有一个，不能按日志类型区分日志文件，对上报优先级不同的日志无法按需上传</w:t>
      </w:r>
    </w:p>
    <w:p w14:paraId="10EBCB42" w14:textId="77777777" w:rsidR="00986307" w:rsidRPr="00986307" w:rsidRDefault="00986307" w:rsidP="00986307">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986307">
        <w:rPr>
          <w:rFonts w:ascii="微软雅黑" w:eastAsia="微软雅黑" w:hAnsi="微软雅黑" w:cs="MS Mincho" w:hint="eastAsia"/>
          <w:color w:val="333333"/>
          <w:spacing w:val="3"/>
          <w:sz w:val="21"/>
          <w:szCs w:val="21"/>
        </w:rPr>
        <w:lastRenderedPageBreak/>
        <w:t>日志功能定位于被动触发上传，没有定时上报、立即上报设计，若需多文件写日志上报，要修改代码适配需求</w:t>
      </w:r>
    </w:p>
    <w:p w14:paraId="297D435D" w14:textId="64B0487E" w:rsidR="00986307" w:rsidRPr="00986307" w:rsidRDefault="00986307" w:rsidP="00986307">
      <w:pPr>
        <w:ind w:firstLine="360"/>
        <w:rPr>
          <w:rFonts w:ascii="微软雅黑" w:eastAsia="微软雅黑" w:hAnsi="微软雅黑"/>
          <w:sz w:val="21"/>
          <w:szCs w:val="21"/>
        </w:rPr>
      </w:pPr>
      <w:r w:rsidRPr="00986307">
        <w:rPr>
          <w:rFonts w:ascii="微软雅黑" w:eastAsia="微软雅黑" w:hAnsi="微软雅黑" w:hint="eastAsia"/>
          <w:sz w:val="21"/>
          <w:szCs w:val="21"/>
        </w:rPr>
        <w:t>美团解决方案：第一次上传日志，记为Task 1，这时候再次触发上传，客户端不再上报，而是和后端约定接口，传给后端Task 1的id，后端关联上报过的Task 1对应的日志，如果日志内容不够，需要上传，就在前端点击强制上传，再次下发信令，客户端进行上报。这样可以有效的减少日志上报次数。</w:t>
      </w:r>
    </w:p>
    <w:p w14:paraId="59D9FE6F" w14:textId="4F1F8735" w:rsidR="00986307" w:rsidRPr="00986307" w:rsidRDefault="00E23D15" w:rsidP="00986307">
      <w:pPr>
        <w:ind w:firstLine="360"/>
        <w:rPr>
          <w:rFonts w:ascii="微软雅黑" w:eastAsia="微软雅黑" w:hAnsi="微软雅黑"/>
          <w:sz w:val="21"/>
          <w:szCs w:val="21"/>
        </w:rPr>
      </w:pPr>
      <w:r>
        <w:rPr>
          <w:rFonts w:ascii="微软雅黑" w:eastAsia="微软雅黑" w:hAnsi="微软雅黑" w:hint="eastAsia"/>
          <w:sz w:val="21"/>
          <w:szCs w:val="21"/>
        </w:rPr>
        <w:t>解决设想</w:t>
      </w:r>
      <w:r w:rsidR="00986307" w:rsidRPr="00986307">
        <w:rPr>
          <w:rFonts w:ascii="微软雅黑" w:eastAsia="微软雅黑" w:hAnsi="微软雅黑" w:hint="eastAsia"/>
          <w:sz w:val="21"/>
          <w:szCs w:val="21"/>
        </w:rPr>
        <w:t>：不同优先级的日志类型如需上报，如</w:t>
      </w:r>
      <w:r w:rsidR="00986307" w:rsidRPr="00986307">
        <w:rPr>
          <w:rFonts w:ascii="微软雅黑" w:eastAsia="微软雅黑" w:hAnsi="微软雅黑"/>
          <w:sz w:val="21"/>
          <w:szCs w:val="21"/>
        </w:rPr>
        <w:t xml:space="preserve"> crash </w:t>
      </w:r>
      <w:r w:rsidR="00986307" w:rsidRPr="00986307">
        <w:rPr>
          <w:rFonts w:ascii="微软雅黑" w:eastAsia="微软雅黑" w:hAnsi="微软雅黑" w:hint="eastAsia"/>
          <w:sz w:val="21"/>
          <w:szCs w:val="21"/>
        </w:rPr>
        <w:t>日志需立即上报，监控日志（如性能监控数据等）可以定时上报，考虑上报成功后将其转移到其它文件夹</w:t>
      </w:r>
      <w:r w:rsidR="00986307" w:rsidRPr="00986307">
        <w:rPr>
          <w:rFonts w:ascii="微软雅黑" w:eastAsia="微软雅黑" w:hAnsi="微软雅黑"/>
          <w:sz w:val="21"/>
          <w:szCs w:val="21"/>
        </w:rPr>
        <w:t>(backup)</w:t>
      </w:r>
      <w:r w:rsidR="00986307" w:rsidRPr="00986307">
        <w:rPr>
          <w:rFonts w:ascii="微软雅黑" w:eastAsia="微软雅黑" w:hAnsi="微软雅黑" w:hint="eastAsia"/>
          <w:sz w:val="21"/>
          <w:szCs w:val="21"/>
        </w:rPr>
        <w:t>备份</w:t>
      </w:r>
      <w:r w:rsidR="00986307" w:rsidRPr="00986307">
        <w:rPr>
          <w:rFonts w:ascii="MS Mincho" w:eastAsia="MS Mincho" w:hAnsi="MS Mincho" w:cs="MS Mincho"/>
          <w:sz w:val="21"/>
          <w:szCs w:val="21"/>
        </w:rPr>
        <w:t> </w:t>
      </w:r>
      <w:r w:rsidR="00986307" w:rsidRPr="00986307">
        <w:rPr>
          <w:rFonts w:ascii="微软雅黑" w:eastAsia="微软雅黑" w:hAnsi="微软雅黑" w:hint="eastAsia"/>
          <w:sz w:val="21"/>
          <w:szCs w:val="21"/>
        </w:rPr>
        <w:t>不同上报类型写入不同文件中，如定时上报、立即上报数据写入其他文件中，埋点数据写入</w:t>
      </w:r>
    </w:p>
    <w:bookmarkEnd w:id="0"/>
    <w:bookmarkEnd w:id="1"/>
    <w:p w14:paraId="04433E60" w14:textId="4BE55B3E" w:rsidR="001E6CB9" w:rsidRPr="00466DB8" w:rsidRDefault="001E6CB9" w:rsidP="00986307">
      <w:pPr>
        <w:spacing w:line="300" w:lineRule="auto"/>
        <w:outlineLvl w:val="0"/>
        <w:rPr>
          <w:rFonts w:ascii="微软雅黑" w:eastAsia="微软雅黑" w:hAnsi="微软雅黑"/>
          <w:b/>
          <w:color w:val="000000"/>
          <w:kern w:val="44"/>
          <w:sz w:val="32"/>
          <w:szCs w:val="32"/>
          <w:shd w:val="clear" w:color="auto" w:fill="FFFFFF"/>
        </w:rPr>
      </w:pPr>
    </w:p>
    <w:sectPr w:rsidR="001E6CB9" w:rsidRPr="00466DB8" w:rsidSect="008A1619">
      <w:pgSz w:w="11900" w:h="16840"/>
      <w:pgMar w:top="1440" w:right="1800" w:bottom="1440" w:left="1800" w:header="561" w:footer="850" w:gutter="0"/>
      <w:pgBorders>
        <w:top w:val="single" w:sz="4" w:space="1" w:color="FFFFFF" w:themeColor="background1"/>
        <w:left w:val="single" w:sz="4" w:space="4" w:color="FFFFFF" w:themeColor="background1"/>
        <w:bottom w:val="single" w:sz="4" w:space="1" w:color="FFFFFF" w:themeColor="background1"/>
        <w:right w:val="single" w:sz="4" w:space="4" w:color="FFFFFF" w:themeColor="background1"/>
      </w:pgBorder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18B8F" w14:textId="77777777" w:rsidR="006D5661" w:rsidRDefault="006D5661" w:rsidP="008A1619">
      <w:r>
        <w:separator/>
      </w:r>
    </w:p>
  </w:endnote>
  <w:endnote w:type="continuationSeparator" w:id="0">
    <w:p w14:paraId="51F10A6F" w14:textId="77777777" w:rsidR="006D5661" w:rsidRDefault="006D5661" w:rsidP="008A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4CC46" w14:textId="77777777" w:rsidR="006D5661" w:rsidRDefault="006D5661" w:rsidP="008A1619">
      <w:r>
        <w:separator/>
      </w:r>
    </w:p>
  </w:footnote>
  <w:footnote w:type="continuationSeparator" w:id="0">
    <w:p w14:paraId="7439BDE8" w14:textId="77777777" w:rsidR="006D5661" w:rsidRDefault="006D5661" w:rsidP="008A1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31051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49110A"/>
    <w:multiLevelType w:val="multilevel"/>
    <w:tmpl w:val="B7946080"/>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3" w15:restartNumberingAfterBreak="0">
    <w:nsid w:val="048F231F"/>
    <w:multiLevelType w:val="multilevel"/>
    <w:tmpl w:val="98C40ACC"/>
    <w:lvl w:ilvl="0">
      <w:start w:val="1"/>
      <w:numFmt w:val="decimal"/>
      <w:pStyle w:val="1"/>
      <w:lvlText w:val="%1、"/>
      <w:lvlJc w:val="left"/>
      <w:rPr>
        <w:rFonts w:cs="Times New Roman" w:hint="eastAsia"/>
      </w:rPr>
    </w:lvl>
    <w:lvl w:ilvl="1">
      <w:start w:val="1"/>
      <w:numFmt w:val="decimal"/>
      <w:pStyle w:val="2"/>
      <w:lvlText w:val="%1.%2"/>
      <w:lvlJc w:val="left"/>
      <w:rPr>
        <w:rFonts w:cs="Times New Roman" w:hint="eastAsia"/>
      </w:rPr>
    </w:lvl>
    <w:lvl w:ilvl="2">
      <w:start w:val="1"/>
      <w:numFmt w:val="decimal"/>
      <w:pStyle w:val="3"/>
      <w:lvlText w:val="%1.%2.%3"/>
      <w:lvlJc w:val="left"/>
      <w:pPr>
        <w:ind w:left="426"/>
      </w:pPr>
      <w:rPr>
        <w:rFonts w:cs="Times New Roman" w:hint="eastAsia"/>
      </w:rPr>
    </w:lvl>
    <w:lvl w:ilvl="3">
      <w:start w:val="1"/>
      <w:numFmt w:val="decimal"/>
      <w:pStyle w:val="3"/>
      <w:lvlText w:val="%1.%2.%3.%4"/>
      <w:lvlJc w:val="left"/>
      <w:pPr>
        <w:ind w:left="2835"/>
      </w:pPr>
      <w:rPr>
        <w:rFonts w:cs="Times New Roman" w:hint="eastAsia"/>
      </w:rPr>
    </w:lvl>
    <w:lvl w:ilvl="4">
      <w:start w:val="1"/>
      <w:numFmt w:val="decimal"/>
      <w:pStyle w:val="5"/>
      <w:lvlText w:val="%1.%2.%3.%4.%5"/>
      <w:lvlJc w:val="left"/>
      <w:rPr>
        <w:rFonts w:cs="Times New Roman" w:hint="eastAsia"/>
      </w:rPr>
    </w:lvl>
    <w:lvl w:ilvl="5">
      <w:start w:val="1"/>
      <w:numFmt w:val="decimal"/>
      <w:lvlText w:val="%1.%2.%3.%4.%5.%6"/>
      <w:lvlJc w:val="left"/>
      <w:rPr>
        <w:rFonts w:cs="Times New Roman" w:hint="eastAsia"/>
      </w:rPr>
    </w:lvl>
    <w:lvl w:ilvl="6">
      <w:start w:val="1"/>
      <w:numFmt w:val="decimal"/>
      <w:lvlText w:val="%1.%2.%3.%4.%5.%6.%7"/>
      <w:lvlJc w:val="left"/>
      <w:rPr>
        <w:rFonts w:cs="Times New Roman" w:hint="eastAsia"/>
      </w:rPr>
    </w:lvl>
    <w:lvl w:ilvl="7">
      <w:start w:val="1"/>
      <w:numFmt w:val="decimal"/>
      <w:lvlText w:val="%1.%2.%3.%4.%5.%6.%7.%8"/>
      <w:lvlJc w:val="left"/>
      <w:rPr>
        <w:rFonts w:cs="Times New Roman" w:hint="eastAsia"/>
      </w:rPr>
    </w:lvl>
    <w:lvl w:ilvl="8">
      <w:start w:val="1"/>
      <w:numFmt w:val="decimal"/>
      <w:lvlText w:val="%1.%2.%3.%4.%5.%6.%7.%8.%9"/>
      <w:lvlJc w:val="left"/>
      <w:rPr>
        <w:rFonts w:cs="Times New Roman" w:hint="eastAsia"/>
      </w:rPr>
    </w:lvl>
  </w:abstractNum>
  <w:abstractNum w:abstractNumId="4" w15:restartNumberingAfterBreak="0">
    <w:nsid w:val="1211571A"/>
    <w:multiLevelType w:val="multilevel"/>
    <w:tmpl w:val="B7A8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72413"/>
    <w:multiLevelType w:val="multilevel"/>
    <w:tmpl w:val="3EC42E2E"/>
    <w:lvl w:ilvl="0">
      <w:start w:val="1"/>
      <w:numFmt w:val="lowerRoman"/>
      <w:lvlText w:val="%1."/>
      <w:lvlJc w:val="right"/>
      <w:pPr>
        <w:tabs>
          <w:tab w:val="num" w:pos="720"/>
        </w:tabs>
        <w:ind w:left="720" w:hanging="360"/>
      </w:pPr>
      <w:rPr>
        <w:rFonts w:cs="Times New Roman"/>
      </w:r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6" w15:restartNumberingAfterBreak="0">
    <w:nsid w:val="41A35ED4"/>
    <w:multiLevelType w:val="multilevel"/>
    <w:tmpl w:val="642E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2509A"/>
    <w:multiLevelType w:val="multilevel"/>
    <w:tmpl w:val="BE5A2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0">
      <w:lvl w:ilvl="0">
        <w:start w:val="1"/>
        <w:numFmt w:val="chineseCountingThousand"/>
        <w:pStyle w:val="1"/>
        <w:lvlText w:val="%1、"/>
        <w:lvlJc w:val="left"/>
        <w:rPr>
          <w:rFonts w:cs="Times New Roman" w:hint="eastAsia"/>
        </w:rPr>
      </w:lvl>
    </w:lvlOverride>
    <w:lvlOverride w:ilvl="1">
      <w:lvl w:ilvl="1">
        <w:start w:val="1"/>
        <w:numFmt w:val="decimal"/>
        <w:pStyle w:val="2"/>
        <w:lvlText w:val="%1.%2"/>
        <w:lvlJc w:val="left"/>
        <w:rPr>
          <w:rFonts w:cs="Times New Roman" w:hint="eastAsia"/>
        </w:rPr>
      </w:lvl>
    </w:lvlOverride>
    <w:lvlOverride w:ilvl="2">
      <w:lvl w:ilvl="2">
        <w:start w:val="1"/>
        <w:numFmt w:val="decimal"/>
        <w:pStyle w:val="3"/>
        <w:lvlText w:val="%1.%2.%3"/>
        <w:lvlJc w:val="left"/>
        <w:rPr>
          <w:rFonts w:cs="Times New Roman" w:hint="eastAsia"/>
        </w:rPr>
      </w:lvl>
    </w:lvlOverride>
    <w:lvlOverride w:ilvl="3">
      <w:lvl w:ilvl="3">
        <w:start w:val="1"/>
        <w:numFmt w:val="decimal"/>
        <w:pStyle w:val="3"/>
        <w:lvlText w:val="%1.%2.%3.%4"/>
        <w:lvlJc w:val="left"/>
        <w:rPr>
          <w:rFonts w:cs="Times New Roman" w:hint="eastAsia"/>
        </w:rPr>
      </w:lvl>
    </w:lvlOverride>
    <w:lvlOverride w:ilvl="4">
      <w:lvl w:ilvl="4">
        <w:start w:val="1"/>
        <w:numFmt w:val="decimal"/>
        <w:pStyle w:val="5"/>
        <w:lvlText w:val="%1.%2.%3.%4.%5"/>
        <w:lvlJc w:val="left"/>
        <w:rPr>
          <w:rFonts w:cs="Times New Roman" w:hint="eastAsia"/>
        </w:rPr>
      </w:lvl>
    </w:lvlOverride>
    <w:lvlOverride w:ilvl="5">
      <w:lvl w:ilvl="5">
        <w:start w:val="1"/>
        <w:numFmt w:val="decimal"/>
        <w:lvlText w:val="%1.%2.%3.%4.%5.%6"/>
        <w:lvlJc w:val="left"/>
        <w:rPr>
          <w:rFonts w:cs="Times New Roman" w:hint="eastAsia"/>
        </w:rPr>
      </w:lvl>
    </w:lvlOverride>
    <w:lvlOverride w:ilvl="6">
      <w:lvl w:ilvl="6">
        <w:start w:val="1"/>
        <w:numFmt w:val="decimal"/>
        <w:lvlText w:val="%1.%2.%3.%4.%5.%6.%7"/>
        <w:lvlJc w:val="left"/>
        <w:rPr>
          <w:rFonts w:cs="Times New Roman" w:hint="eastAsia"/>
        </w:rPr>
      </w:lvl>
    </w:lvlOverride>
    <w:lvlOverride w:ilvl="7">
      <w:lvl w:ilvl="7">
        <w:start w:val="1"/>
        <w:numFmt w:val="decimal"/>
        <w:lvlText w:val="%1.%2.%3.%4.%5.%6.%7.%8"/>
        <w:lvlJc w:val="left"/>
        <w:rPr>
          <w:rFonts w:cs="Times New Roman" w:hint="eastAsia"/>
        </w:rPr>
      </w:lvl>
    </w:lvlOverride>
    <w:lvlOverride w:ilvl="8">
      <w:lvl w:ilvl="8">
        <w:start w:val="1"/>
        <w:numFmt w:val="decimal"/>
        <w:lvlText w:val="%1.%2.%3.%4.%5.%6.%7.%8.%9"/>
        <w:lvlJc w:val="left"/>
        <w:rPr>
          <w:rFonts w:cs="Times New Roman" w:hint="eastAsia"/>
        </w:rPr>
      </w:lvl>
    </w:lvlOverride>
  </w:num>
  <w:num w:numId="3">
    <w:abstractNumId w:val="2"/>
  </w:num>
  <w:num w:numId="4">
    <w:abstractNumId w:val="5"/>
  </w:num>
  <w:num w:numId="5">
    <w:abstractNumId w:val="1"/>
  </w:num>
  <w:num w:numId="6">
    <w:abstractNumId w:val="6"/>
  </w:num>
  <w:num w:numId="7">
    <w:abstractNumId w:val="4"/>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26A"/>
    <w:rsid w:val="00004964"/>
    <w:rsid w:val="000439BA"/>
    <w:rsid w:val="000A5E91"/>
    <w:rsid w:val="000E6AAC"/>
    <w:rsid w:val="0010126A"/>
    <w:rsid w:val="00125F20"/>
    <w:rsid w:val="00154FAC"/>
    <w:rsid w:val="00163005"/>
    <w:rsid w:val="00166ECF"/>
    <w:rsid w:val="00167247"/>
    <w:rsid w:val="001B6354"/>
    <w:rsid w:val="001D2D13"/>
    <w:rsid w:val="001E1074"/>
    <w:rsid w:val="001E2EFF"/>
    <w:rsid w:val="001E43D2"/>
    <w:rsid w:val="001E6CB9"/>
    <w:rsid w:val="001F7BBA"/>
    <w:rsid w:val="0021071B"/>
    <w:rsid w:val="00216849"/>
    <w:rsid w:val="0023003A"/>
    <w:rsid w:val="00254CDE"/>
    <w:rsid w:val="002779F5"/>
    <w:rsid w:val="00292BD5"/>
    <w:rsid w:val="002930D7"/>
    <w:rsid w:val="002B091E"/>
    <w:rsid w:val="002C37EE"/>
    <w:rsid w:val="002F4798"/>
    <w:rsid w:val="00322FC8"/>
    <w:rsid w:val="00336AC9"/>
    <w:rsid w:val="003768EF"/>
    <w:rsid w:val="0040318E"/>
    <w:rsid w:val="0042689D"/>
    <w:rsid w:val="004563EF"/>
    <w:rsid w:val="00466DB8"/>
    <w:rsid w:val="0047467D"/>
    <w:rsid w:val="00496260"/>
    <w:rsid w:val="00557391"/>
    <w:rsid w:val="005C726A"/>
    <w:rsid w:val="005E6E7A"/>
    <w:rsid w:val="005F3579"/>
    <w:rsid w:val="005F7C8C"/>
    <w:rsid w:val="00623358"/>
    <w:rsid w:val="00645E5C"/>
    <w:rsid w:val="00661E7E"/>
    <w:rsid w:val="00665E8A"/>
    <w:rsid w:val="006D5661"/>
    <w:rsid w:val="006D7402"/>
    <w:rsid w:val="00734099"/>
    <w:rsid w:val="007435E8"/>
    <w:rsid w:val="00757FAE"/>
    <w:rsid w:val="00767C9D"/>
    <w:rsid w:val="008A1619"/>
    <w:rsid w:val="008D25BA"/>
    <w:rsid w:val="00911C19"/>
    <w:rsid w:val="00921719"/>
    <w:rsid w:val="00966212"/>
    <w:rsid w:val="00977D04"/>
    <w:rsid w:val="00986307"/>
    <w:rsid w:val="009C2A2F"/>
    <w:rsid w:val="009D2D85"/>
    <w:rsid w:val="00A00DE8"/>
    <w:rsid w:val="00A2025F"/>
    <w:rsid w:val="00AD6541"/>
    <w:rsid w:val="00AF2651"/>
    <w:rsid w:val="00B45957"/>
    <w:rsid w:val="00B50759"/>
    <w:rsid w:val="00C47487"/>
    <w:rsid w:val="00D6485F"/>
    <w:rsid w:val="00DB66A3"/>
    <w:rsid w:val="00DB770A"/>
    <w:rsid w:val="00DE14A4"/>
    <w:rsid w:val="00DE3F1A"/>
    <w:rsid w:val="00DE7EEA"/>
    <w:rsid w:val="00E118F1"/>
    <w:rsid w:val="00E23D15"/>
    <w:rsid w:val="00E277CD"/>
    <w:rsid w:val="00E55D23"/>
    <w:rsid w:val="00EB58A3"/>
    <w:rsid w:val="00EE6BE1"/>
    <w:rsid w:val="00F623A4"/>
    <w:rsid w:val="00F758B4"/>
    <w:rsid w:val="00FB05A0"/>
    <w:rsid w:val="00FB0838"/>
    <w:rsid w:val="00FC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9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1074"/>
    <w:rPr>
      <w:rFonts w:ascii="Times New Roman" w:hAnsi="Times New Roman" w:cs="Times New Roman"/>
      <w:kern w:val="0"/>
    </w:rPr>
  </w:style>
  <w:style w:type="paragraph" w:styleId="1">
    <w:name w:val="heading 1"/>
    <w:basedOn w:val="a"/>
    <w:next w:val="a"/>
    <w:link w:val="10"/>
    <w:autoRedefine/>
    <w:uiPriority w:val="9"/>
    <w:qFormat/>
    <w:rsid w:val="005C726A"/>
    <w:pPr>
      <w:numPr>
        <w:numId w:val="1"/>
      </w:numPr>
      <w:spacing w:line="300" w:lineRule="auto"/>
      <w:outlineLvl w:val="0"/>
    </w:pPr>
    <w:rPr>
      <w:rFonts w:ascii="微软雅黑" w:eastAsia="微软雅黑" w:hAnsi="微软雅黑"/>
      <w:b/>
      <w:color w:val="000000"/>
      <w:kern w:val="44"/>
      <w:sz w:val="32"/>
      <w:szCs w:val="32"/>
      <w:shd w:val="clear" w:color="auto" w:fill="FFFFFF"/>
    </w:rPr>
  </w:style>
  <w:style w:type="paragraph" w:styleId="2">
    <w:name w:val="heading 2"/>
    <w:basedOn w:val="a"/>
    <w:next w:val="a"/>
    <w:link w:val="20"/>
    <w:autoRedefine/>
    <w:qFormat/>
    <w:rsid w:val="005C726A"/>
    <w:pPr>
      <w:keepNext/>
      <w:keepLines/>
      <w:numPr>
        <w:ilvl w:val="1"/>
        <w:numId w:val="1"/>
      </w:numPr>
      <w:spacing w:before="260" w:after="260" w:line="415" w:lineRule="auto"/>
      <w:outlineLvl w:val="1"/>
    </w:pPr>
    <w:rPr>
      <w:rFonts w:ascii="微软雅黑" w:eastAsia="微软雅黑" w:hAnsi="微软雅黑"/>
      <w:b/>
      <w:bCs/>
      <w:sz w:val="28"/>
      <w:szCs w:val="28"/>
    </w:rPr>
  </w:style>
  <w:style w:type="paragraph" w:styleId="3">
    <w:name w:val="heading 3"/>
    <w:basedOn w:val="a"/>
    <w:next w:val="a"/>
    <w:link w:val="30"/>
    <w:uiPriority w:val="9"/>
    <w:qFormat/>
    <w:rsid w:val="005C726A"/>
    <w:pPr>
      <w:keepNext/>
      <w:keepLines/>
      <w:numPr>
        <w:ilvl w:val="3"/>
        <w:numId w:val="1"/>
      </w:numPr>
      <w:spacing w:before="260" w:after="260" w:line="415" w:lineRule="auto"/>
      <w:outlineLvl w:val="2"/>
    </w:pPr>
    <w:rPr>
      <w:rFonts w:ascii="微软雅黑" w:eastAsia="微软雅黑" w:hAnsi="微软雅黑"/>
      <w:bCs/>
      <w:szCs w:val="28"/>
    </w:rPr>
  </w:style>
  <w:style w:type="paragraph" w:styleId="4">
    <w:name w:val="heading 4"/>
    <w:basedOn w:val="a"/>
    <w:next w:val="a"/>
    <w:link w:val="40"/>
    <w:uiPriority w:val="9"/>
    <w:semiHidden/>
    <w:unhideWhenUsed/>
    <w:qFormat/>
    <w:rsid w:val="005C726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4"/>
    <w:next w:val="a"/>
    <w:link w:val="50"/>
    <w:uiPriority w:val="9"/>
    <w:qFormat/>
    <w:rsid w:val="005C726A"/>
    <w:pPr>
      <w:numPr>
        <w:ilvl w:val="4"/>
        <w:numId w:val="1"/>
      </w:numPr>
      <w:spacing w:before="260" w:after="260" w:line="415" w:lineRule="auto"/>
      <w:ind w:left="1260" w:hanging="420"/>
      <w:outlineLvl w:val="4"/>
    </w:pPr>
    <w:rPr>
      <w:rFonts w:ascii="微软雅黑" w:eastAsia="微软雅黑" w:hAnsi="微软雅黑"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726A"/>
    <w:rPr>
      <w:rFonts w:ascii="微软雅黑" w:eastAsia="微软雅黑" w:hAnsi="微软雅黑" w:cs="Times New Roman"/>
      <w:b/>
      <w:color w:val="000000"/>
      <w:kern w:val="44"/>
      <w:sz w:val="32"/>
      <w:szCs w:val="32"/>
    </w:rPr>
  </w:style>
  <w:style w:type="character" w:customStyle="1" w:styleId="20">
    <w:name w:val="标题 2 字符"/>
    <w:basedOn w:val="a0"/>
    <w:link w:val="2"/>
    <w:rsid w:val="005C726A"/>
    <w:rPr>
      <w:rFonts w:ascii="微软雅黑" w:eastAsia="微软雅黑" w:hAnsi="微软雅黑" w:cs="Times New Roman"/>
      <w:b/>
      <w:bCs/>
      <w:kern w:val="0"/>
      <w:sz w:val="28"/>
      <w:szCs w:val="28"/>
    </w:rPr>
  </w:style>
  <w:style w:type="character" w:customStyle="1" w:styleId="30">
    <w:name w:val="标题 3 字符"/>
    <w:basedOn w:val="a0"/>
    <w:link w:val="3"/>
    <w:uiPriority w:val="9"/>
    <w:rsid w:val="005C726A"/>
    <w:rPr>
      <w:rFonts w:ascii="微软雅黑" w:eastAsia="微软雅黑" w:hAnsi="微软雅黑" w:cs="Times New Roman"/>
      <w:bCs/>
      <w:kern w:val="0"/>
      <w:szCs w:val="28"/>
    </w:rPr>
  </w:style>
  <w:style w:type="character" w:customStyle="1" w:styleId="50">
    <w:name w:val="标题 5 字符"/>
    <w:basedOn w:val="a0"/>
    <w:link w:val="5"/>
    <w:uiPriority w:val="9"/>
    <w:rsid w:val="005C726A"/>
    <w:rPr>
      <w:rFonts w:ascii="微软雅黑" w:eastAsia="微软雅黑" w:hAnsi="微软雅黑" w:cs="Times New Roman"/>
      <w:b/>
      <w:bCs/>
      <w:kern w:val="0"/>
      <w:szCs w:val="28"/>
    </w:rPr>
  </w:style>
  <w:style w:type="character" w:styleId="a3">
    <w:name w:val="Hyperlink"/>
    <w:basedOn w:val="a0"/>
    <w:uiPriority w:val="99"/>
    <w:unhideWhenUsed/>
    <w:rsid w:val="005C726A"/>
    <w:rPr>
      <w:rFonts w:cs="Times New Roman"/>
      <w:color w:val="0563C1" w:themeColor="hyperlink"/>
      <w:u w:val="single"/>
    </w:rPr>
  </w:style>
  <w:style w:type="character" w:styleId="HTML">
    <w:name w:val="HTML Code"/>
    <w:basedOn w:val="a0"/>
    <w:uiPriority w:val="99"/>
    <w:semiHidden/>
    <w:unhideWhenUsed/>
    <w:rsid w:val="005C726A"/>
    <w:rPr>
      <w:rFonts w:ascii="Courier New" w:eastAsiaTheme="minorEastAsia" w:hAnsi="Courier New" w:cs="Courier New"/>
      <w:sz w:val="20"/>
      <w:szCs w:val="20"/>
    </w:rPr>
  </w:style>
  <w:style w:type="character" w:customStyle="1" w:styleId="40">
    <w:name w:val="标题 4 字符"/>
    <w:basedOn w:val="a0"/>
    <w:link w:val="4"/>
    <w:uiPriority w:val="9"/>
    <w:semiHidden/>
    <w:rsid w:val="005C726A"/>
    <w:rPr>
      <w:rFonts w:asciiTheme="majorHAnsi" w:eastAsiaTheme="majorEastAsia" w:hAnsiTheme="majorHAnsi" w:cstheme="majorBidi"/>
      <w:b/>
      <w:bCs/>
      <w:sz w:val="28"/>
      <w:szCs w:val="28"/>
    </w:rPr>
  </w:style>
  <w:style w:type="paragraph" w:styleId="a4">
    <w:name w:val="Document Map"/>
    <w:basedOn w:val="a"/>
    <w:link w:val="a5"/>
    <w:uiPriority w:val="99"/>
    <w:semiHidden/>
    <w:unhideWhenUsed/>
    <w:rsid w:val="005C726A"/>
    <w:rPr>
      <w:rFonts w:ascii="宋体" w:eastAsia="宋体"/>
    </w:rPr>
  </w:style>
  <w:style w:type="character" w:customStyle="1" w:styleId="a5">
    <w:name w:val="文档结构图 字符"/>
    <w:basedOn w:val="a0"/>
    <w:link w:val="a4"/>
    <w:uiPriority w:val="99"/>
    <w:semiHidden/>
    <w:rsid w:val="005C726A"/>
    <w:rPr>
      <w:rFonts w:ascii="宋体" w:eastAsia="宋体" w:hAnsi="Times New Roman" w:cs="Times New Roman"/>
      <w:kern w:val="0"/>
    </w:rPr>
  </w:style>
  <w:style w:type="paragraph" w:styleId="HTML0">
    <w:name w:val="HTML Preformatted"/>
    <w:basedOn w:val="a"/>
    <w:link w:val="HTML1"/>
    <w:uiPriority w:val="99"/>
    <w:unhideWhenUsed/>
    <w:rsid w:val="001E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 字符"/>
    <w:basedOn w:val="a0"/>
    <w:link w:val="HTML0"/>
    <w:uiPriority w:val="99"/>
    <w:rsid w:val="001E2EFF"/>
    <w:rPr>
      <w:rFonts w:ascii="Courier New" w:hAnsi="Courier New" w:cs="Courier New"/>
      <w:kern w:val="0"/>
      <w:sz w:val="20"/>
      <w:szCs w:val="20"/>
    </w:rPr>
  </w:style>
  <w:style w:type="paragraph" w:styleId="a6">
    <w:name w:val="List Paragraph"/>
    <w:basedOn w:val="a"/>
    <w:uiPriority w:val="34"/>
    <w:qFormat/>
    <w:rsid w:val="001E6CB9"/>
    <w:pPr>
      <w:ind w:firstLineChars="200" w:firstLine="420"/>
    </w:pPr>
  </w:style>
  <w:style w:type="character" w:styleId="a7">
    <w:name w:val="Strong"/>
    <w:basedOn w:val="a0"/>
    <w:uiPriority w:val="22"/>
    <w:qFormat/>
    <w:rsid w:val="00C47487"/>
    <w:rPr>
      <w:b/>
      <w:bCs/>
    </w:rPr>
  </w:style>
  <w:style w:type="paragraph" w:styleId="a8">
    <w:name w:val="Normal (Web)"/>
    <w:basedOn w:val="a"/>
    <w:uiPriority w:val="99"/>
    <w:unhideWhenUsed/>
    <w:rsid w:val="002F4798"/>
    <w:pPr>
      <w:spacing w:before="100" w:beforeAutospacing="1" w:after="100" w:afterAutospacing="1"/>
    </w:pPr>
  </w:style>
  <w:style w:type="paragraph" w:styleId="a9">
    <w:name w:val="header"/>
    <w:basedOn w:val="a"/>
    <w:link w:val="aa"/>
    <w:uiPriority w:val="99"/>
    <w:unhideWhenUsed/>
    <w:rsid w:val="008A161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A1619"/>
    <w:rPr>
      <w:rFonts w:ascii="Times New Roman" w:hAnsi="Times New Roman" w:cs="Times New Roman"/>
      <w:kern w:val="0"/>
      <w:sz w:val="18"/>
      <w:szCs w:val="18"/>
    </w:rPr>
  </w:style>
  <w:style w:type="paragraph" w:styleId="ab">
    <w:name w:val="footer"/>
    <w:basedOn w:val="a"/>
    <w:link w:val="ac"/>
    <w:uiPriority w:val="99"/>
    <w:unhideWhenUsed/>
    <w:rsid w:val="008A1619"/>
    <w:pPr>
      <w:tabs>
        <w:tab w:val="center" w:pos="4153"/>
        <w:tab w:val="right" w:pos="8306"/>
      </w:tabs>
      <w:snapToGrid w:val="0"/>
    </w:pPr>
    <w:rPr>
      <w:sz w:val="18"/>
      <w:szCs w:val="18"/>
    </w:rPr>
  </w:style>
  <w:style w:type="character" w:customStyle="1" w:styleId="ac">
    <w:name w:val="页脚 字符"/>
    <w:basedOn w:val="a0"/>
    <w:link w:val="ab"/>
    <w:uiPriority w:val="99"/>
    <w:rsid w:val="008A1619"/>
    <w:rPr>
      <w:rFonts w:ascii="Times New Roman" w:hAnsi="Times New Roman" w:cs="Times New Roman"/>
      <w:kern w:val="0"/>
      <w:sz w:val="18"/>
      <w:szCs w:val="18"/>
    </w:rPr>
  </w:style>
  <w:style w:type="character" w:styleId="ad">
    <w:name w:val="FollowedHyperlink"/>
    <w:basedOn w:val="a0"/>
    <w:uiPriority w:val="99"/>
    <w:semiHidden/>
    <w:unhideWhenUsed/>
    <w:rsid w:val="00DE7EEA"/>
    <w:rPr>
      <w:color w:val="954F72" w:themeColor="followedHyperlink"/>
      <w:u w:val="single"/>
    </w:rPr>
  </w:style>
  <w:style w:type="paragraph" w:customStyle="1" w:styleId="Compact">
    <w:name w:val="Compact"/>
    <w:basedOn w:val="ae"/>
    <w:qFormat/>
    <w:rsid w:val="001E1074"/>
    <w:pPr>
      <w:spacing w:before="36" w:after="36"/>
    </w:pPr>
    <w:rPr>
      <w:rFonts w:asciiTheme="minorHAnsi" w:hAnsiTheme="minorHAnsi" w:cstheme="minorBidi"/>
      <w:lang w:eastAsia="en-US"/>
    </w:rPr>
  </w:style>
  <w:style w:type="paragraph" w:styleId="ae">
    <w:name w:val="Body Text"/>
    <w:basedOn w:val="a"/>
    <w:link w:val="af"/>
    <w:uiPriority w:val="99"/>
    <w:semiHidden/>
    <w:unhideWhenUsed/>
    <w:rsid w:val="001E1074"/>
    <w:pPr>
      <w:spacing w:after="120"/>
    </w:pPr>
  </w:style>
  <w:style w:type="character" w:customStyle="1" w:styleId="af">
    <w:name w:val="正文文本 字符"/>
    <w:basedOn w:val="a0"/>
    <w:link w:val="ae"/>
    <w:uiPriority w:val="99"/>
    <w:semiHidden/>
    <w:rsid w:val="001E1074"/>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8498">
      <w:bodyDiv w:val="1"/>
      <w:marLeft w:val="0"/>
      <w:marRight w:val="0"/>
      <w:marTop w:val="0"/>
      <w:marBottom w:val="0"/>
      <w:divBdr>
        <w:top w:val="none" w:sz="0" w:space="0" w:color="auto"/>
        <w:left w:val="none" w:sz="0" w:space="0" w:color="auto"/>
        <w:bottom w:val="none" w:sz="0" w:space="0" w:color="auto"/>
        <w:right w:val="none" w:sz="0" w:space="0" w:color="auto"/>
      </w:divBdr>
    </w:div>
    <w:div w:id="94643357">
      <w:bodyDiv w:val="1"/>
      <w:marLeft w:val="0"/>
      <w:marRight w:val="0"/>
      <w:marTop w:val="0"/>
      <w:marBottom w:val="0"/>
      <w:divBdr>
        <w:top w:val="none" w:sz="0" w:space="0" w:color="auto"/>
        <w:left w:val="none" w:sz="0" w:space="0" w:color="auto"/>
        <w:bottom w:val="none" w:sz="0" w:space="0" w:color="auto"/>
        <w:right w:val="none" w:sz="0" w:space="0" w:color="auto"/>
      </w:divBdr>
    </w:div>
    <w:div w:id="221064057">
      <w:bodyDiv w:val="1"/>
      <w:marLeft w:val="0"/>
      <w:marRight w:val="0"/>
      <w:marTop w:val="0"/>
      <w:marBottom w:val="0"/>
      <w:divBdr>
        <w:top w:val="none" w:sz="0" w:space="0" w:color="auto"/>
        <w:left w:val="none" w:sz="0" w:space="0" w:color="auto"/>
        <w:bottom w:val="none" w:sz="0" w:space="0" w:color="auto"/>
        <w:right w:val="none" w:sz="0" w:space="0" w:color="auto"/>
      </w:divBdr>
    </w:div>
    <w:div w:id="251402728">
      <w:bodyDiv w:val="1"/>
      <w:marLeft w:val="0"/>
      <w:marRight w:val="0"/>
      <w:marTop w:val="0"/>
      <w:marBottom w:val="0"/>
      <w:divBdr>
        <w:top w:val="none" w:sz="0" w:space="0" w:color="auto"/>
        <w:left w:val="none" w:sz="0" w:space="0" w:color="auto"/>
        <w:bottom w:val="none" w:sz="0" w:space="0" w:color="auto"/>
        <w:right w:val="none" w:sz="0" w:space="0" w:color="auto"/>
      </w:divBdr>
    </w:div>
    <w:div w:id="331956588">
      <w:bodyDiv w:val="1"/>
      <w:marLeft w:val="0"/>
      <w:marRight w:val="0"/>
      <w:marTop w:val="0"/>
      <w:marBottom w:val="0"/>
      <w:divBdr>
        <w:top w:val="none" w:sz="0" w:space="0" w:color="auto"/>
        <w:left w:val="none" w:sz="0" w:space="0" w:color="auto"/>
        <w:bottom w:val="none" w:sz="0" w:space="0" w:color="auto"/>
        <w:right w:val="none" w:sz="0" w:space="0" w:color="auto"/>
      </w:divBdr>
    </w:div>
    <w:div w:id="431977354">
      <w:bodyDiv w:val="1"/>
      <w:marLeft w:val="0"/>
      <w:marRight w:val="0"/>
      <w:marTop w:val="0"/>
      <w:marBottom w:val="0"/>
      <w:divBdr>
        <w:top w:val="none" w:sz="0" w:space="0" w:color="auto"/>
        <w:left w:val="none" w:sz="0" w:space="0" w:color="auto"/>
        <w:bottom w:val="none" w:sz="0" w:space="0" w:color="auto"/>
        <w:right w:val="none" w:sz="0" w:space="0" w:color="auto"/>
      </w:divBdr>
    </w:div>
    <w:div w:id="463160948">
      <w:bodyDiv w:val="1"/>
      <w:marLeft w:val="0"/>
      <w:marRight w:val="0"/>
      <w:marTop w:val="0"/>
      <w:marBottom w:val="0"/>
      <w:divBdr>
        <w:top w:val="none" w:sz="0" w:space="0" w:color="auto"/>
        <w:left w:val="none" w:sz="0" w:space="0" w:color="auto"/>
        <w:bottom w:val="none" w:sz="0" w:space="0" w:color="auto"/>
        <w:right w:val="none" w:sz="0" w:space="0" w:color="auto"/>
      </w:divBdr>
    </w:div>
    <w:div w:id="484510958">
      <w:bodyDiv w:val="1"/>
      <w:marLeft w:val="0"/>
      <w:marRight w:val="0"/>
      <w:marTop w:val="0"/>
      <w:marBottom w:val="0"/>
      <w:divBdr>
        <w:top w:val="none" w:sz="0" w:space="0" w:color="auto"/>
        <w:left w:val="none" w:sz="0" w:space="0" w:color="auto"/>
        <w:bottom w:val="none" w:sz="0" w:space="0" w:color="auto"/>
        <w:right w:val="none" w:sz="0" w:space="0" w:color="auto"/>
      </w:divBdr>
    </w:div>
    <w:div w:id="574052878">
      <w:bodyDiv w:val="1"/>
      <w:marLeft w:val="0"/>
      <w:marRight w:val="0"/>
      <w:marTop w:val="0"/>
      <w:marBottom w:val="0"/>
      <w:divBdr>
        <w:top w:val="none" w:sz="0" w:space="0" w:color="auto"/>
        <w:left w:val="none" w:sz="0" w:space="0" w:color="auto"/>
        <w:bottom w:val="none" w:sz="0" w:space="0" w:color="auto"/>
        <w:right w:val="none" w:sz="0" w:space="0" w:color="auto"/>
      </w:divBdr>
    </w:div>
    <w:div w:id="623467852">
      <w:bodyDiv w:val="1"/>
      <w:marLeft w:val="0"/>
      <w:marRight w:val="0"/>
      <w:marTop w:val="0"/>
      <w:marBottom w:val="0"/>
      <w:divBdr>
        <w:top w:val="none" w:sz="0" w:space="0" w:color="auto"/>
        <w:left w:val="none" w:sz="0" w:space="0" w:color="auto"/>
        <w:bottom w:val="none" w:sz="0" w:space="0" w:color="auto"/>
        <w:right w:val="none" w:sz="0" w:space="0" w:color="auto"/>
      </w:divBdr>
    </w:div>
    <w:div w:id="717625941">
      <w:bodyDiv w:val="1"/>
      <w:marLeft w:val="0"/>
      <w:marRight w:val="0"/>
      <w:marTop w:val="0"/>
      <w:marBottom w:val="0"/>
      <w:divBdr>
        <w:top w:val="none" w:sz="0" w:space="0" w:color="auto"/>
        <w:left w:val="none" w:sz="0" w:space="0" w:color="auto"/>
        <w:bottom w:val="none" w:sz="0" w:space="0" w:color="auto"/>
        <w:right w:val="none" w:sz="0" w:space="0" w:color="auto"/>
      </w:divBdr>
    </w:div>
    <w:div w:id="824052323">
      <w:bodyDiv w:val="1"/>
      <w:marLeft w:val="0"/>
      <w:marRight w:val="0"/>
      <w:marTop w:val="0"/>
      <w:marBottom w:val="0"/>
      <w:divBdr>
        <w:top w:val="none" w:sz="0" w:space="0" w:color="auto"/>
        <w:left w:val="none" w:sz="0" w:space="0" w:color="auto"/>
        <w:bottom w:val="none" w:sz="0" w:space="0" w:color="auto"/>
        <w:right w:val="none" w:sz="0" w:space="0" w:color="auto"/>
      </w:divBdr>
    </w:div>
    <w:div w:id="859322823">
      <w:bodyDiv w:val="1"/>
      <w:marLeft w:val="0"/>
      <w:marRight w:val="0"/>
      <w:marTop w:val="0"/>
      <w:marBottom w:val="0"/>
      <w:divBdr>
        <w:top w:val="none" w:sz="0" w:space="0" w:color="auto"/>
        <w:left w:val="none" w:sz="0" w:space="0" w:color="auto"/>
        <w:bottom w:val="none" w:sz="0" w:space="0" w:color="auto"/>
        <w:right w:val="none" w:sz="0" w:space="0" w:color="auto"/>
      </w:divBdr>
    </w:div>
    <w:div w:id="1042285841">
      <w:bodyDiv w:val="1"/>
      <w:marLeft w:val="0"/>
      <w:marRight w:val="0"/>
      <w:marTop w:val="0"/>
      <w:marBottom w:val="0"/>
      <w:divBdr>
        <w:top w:val="none" w:sz="0" w:space="0" w:color="auto"/>
        <w:left w:val="none" w:sz="0" w:space="0" w:color="auto"/>
        <w:bottom w:val="none" w:sz="0" w:space="0" w:color="auto"/>
        <w:right w:val="none" w:sz="0" w:space="0" w:color="auto"/>
      </w:divBdr>
    </w:div>
    <w:div w:id="1142038666">
      <w:bodyDiv w:val="1"/>
      <w:marLeft w:val="0"/>
      <w:marRight w:val="0"/>
      <w:marTop w:val="0"/>
      <w:marBottom w:val="0"/>
      <w:divBdr>
        <w:top w:val="none" w:sz="0" w:space="0" w:color="auto"/>
        <w:left w:val="none" w:sz="0" w:space="0" w:color="auto"/>
        <w:bottom w:val="none" w:sz="0" w:space="0" w:color="auto"/>
        <w:right w:val="none" w:sz="0" w:space="0" w:color="auto"/>
      </w:divBdr>
    </w:div>
    <w:div w:id="1210268940">
      <w:bodyDiv w:val="1"/>
      <w:marLeft w:val="0"/>
      <w:marRight w:val="0"/>
      <w:marTop w:val="0"/>
      <w:marBottom w:val="0"/>
      <w:divBdr>
        <w:top w:val="none" w:sz="0" w:space="0" w:color="auto"/>
        <w:left w:val="none" w:sz="0" w:space="0" w:color="auto"/>
        <w:bottom w:val="none" w:sz="0" w:space="0" w:color="auto"/>
        <w:right w:val="none" w:sz="0" w:space="0" w:color="auto"/>
      </w:divBdr>
    </w:div>
    <w:div w:id="1241796579">
      <w:bodyDiv w:val="1"/>
      <w:marLeft w:val="0"/>
      <w:marRight w:val="0"/>
      <w:marTop w:val="0"/>
      <w:marBottom w:val="0"/>
      <w:divBdr>
        <w:top w:val="none" w:sz="0" w:space="0" w:color="auto"/>
        <w:left w:val="none" w:sz="0" w:space="0" w:color="auto"/>
        <w:bottom w:val="none" w:sz="0" w:space="0" w:color="auto"/>
        <w:right w:val="none" w:sz="0" w:space="0" w:color="auto"/>
      </w:divBdr>
    </w:div>
    <w:div w:id="1262373266">
      <w:bodyDiv w:val="1"/>
      <w:marLeft w:val="0"/>
      <w:marRight w:val="0"/>
      <w:marTop w:val="0"/>
      <w:marBottom w:val="0"/>
      <w:divBdr>
        <w:top w:val="none" w:sz="0" w:space="0" w:color="auto"/>
        <w:left w:val="none" w:sz="0" w:space="0" w:color="auto"/>
        <w:bottom w:val="none" w:sz="0" w:space="0" w:color="auto"/>
        <w:right w:val="none" w:sz="0" w:space="0" w:color="auto"/>
      </w:divBdr>
    </w:div>
    <w:div w:id="1289895301">
      <w:bodyDiv w:val="1"/>
      <w:marLeft w:val="0"/>
      <w:marRight w:val="0"/>
      <w:marTop w:val="0"/>
      <w:marBottom w:val="0"/>
      <w:divBdr>
        <w:top w:val="none" w:sz="0" w:space="0" w:color="auto"/>
        <w:left w:val="none" w:sz="0" w:space="0" w:color="auto"/>
        <w:bottom w:val="none" w:sz="0" w:space="0" w:color="auto"/>
        <w:right w:val="none" w:sz="0" w:space="0" w:color="auto"/>
      </w:divBdr>
    </w:div>
    <w:div w:id="1291590724">
      <w:bodyDiv w:val="1"/>
      <w:marLeft w:val="0"/>
      <w:marRight w:val="0"/>
      <w:marTop w:val="0"/>
      <w:marBottom w:val="0"/>
      <w:divBdr>
        <w:top w:val="none" w:sz="0" w:space="0" w:color="auto"/>
        <w:left w:val="none" w:sz="0" w:space="0" w:color="auto"/>
        <w:bottom w:val="none" w:sz="0" w:space="0" w:color="auto"/>
        <w:right w:val="none" w:sz="0" w:space="0" w:color="auto"/>
      </w:divBdr>
    </w:div>
    <w:div w:id="1338995974">
      <w:bodyDiv w:val="1"/>
      <w:marLeft w:val="0"/>
      <w:marRight w:val="0"/>
      <w:marTop w:val="0"/>
      <w:marBottom w:val="0"/>
      <w:divBdr>
        <w:top w:val="none" w:sz="0" w:space="0" w:color="auto"/>
        <w:left w:val="none" w:sz="0" w:space="0" w:color="auto"/>
        <w:bottom w:val="none" w:sz="0" w:space="0" w:color="auto"/>
        <w:right w:val="none" w:sz="0" w:space="0" w:color="auto"/>
      </w:divBdr>
    </w:div>
    <w:div w:id="1407217830">
      <w:bodyDiv w:val="1"/>
      <w:marLeft w:val="0"/>
      <w:marRight w:val="0"/>
      <w:marTop w:val="0"/>
      <w:marBottom w:val="0"/>
      <w:divBdr>
        <w:top w:val="none" w:sz="0" w:space="0" w:color="auto"/>
        <w:left w:val="none" w:sz="0" w:space="0" w:color="auto"/>
        <w:bottom w:val="none" w:sz="0" w:space="0" w:color="auto"/>
        <w:right w:val="none" w:sz="0" w:space="0" w:color="auto"/>
      </w:divBdr>
    </w:div>
    <w:div w:id="1417366749">
      <w:bodyDiv w:val="1"/>
      <w:marLeft w:val="0"/>
      <w:marRight w:val="0"/>
      <w:marTop w:val="0"/>
      <w:marBottom w:val="0"/>
      <w:divBdr>
        <w:top w:val="none" w:sz="0" w:space="0" w:color="auto"/>
        <w:left w:val="none" w:sz="0" w:space="0" w:color="auto"/>
        <w:bottom w:val="none" w:sz="0" w:space="0" w:color="auto"/>
        <w:right w:val="none" w:sz="0" w:space="0" w:color="auto"/>
      </w:divBdr>
    </w:div>
    <w:div w:id="1429814651">
      <w:bodyDiv w:val="1"/>
      <w:marLeft w:val="0"/>
      <w:marRight w:val="0"/>
      <w:marTop w:val="0"/>
      <w:marBottom w:val="0"/>
      <w:divBdr>
        <w:top w:val="none" w:sz="0" w:space="0" w:color="auto"/>
        <w:left w:val="none" w:sz="0" w:space="0" w:color="auto"/>
        <w:bottom w:val="none" w:sz="0" w:space="0" w:color="auto"/>
        <w:right w:val="none" w:sz="0" w:space="0" w:color="auto"/>
      </w:divBdr>
    </w:div>
    <w:div w:id="1451969035">
      <w:bodyDiv w:val="1"/>
      <w:marLeft w:val="0"/>
      <w:marRight w:val="0"/>
      <w:marTop w:val="0"/>
      <w:marBottom w:val="0"/>
      <w:divBdr>
        <w:top w:val="none" w:sz="0" w:space="0" w:color="auto"/>
        <w:left w:val="none" w:sz="0" w:space="0" w:color="auto"/>
        <w:bottom w:val="none" w:sz="0" w:space="0" w:color="auto"/>
        <w:right w:val="none" w:sz="0" w:space="0" w:color="auto"/>
      </w:divBdr>
    </w:div>
    <w:div w:id="1497846696">
      <w:bodyDiv w:val="1"/>
      <w:marLeft w:val="0"/>
      <w:marRight w:val="0"/>
      <w:marTop w:val="0"/>
      <w:marBottom w:val="0"/>
      <w:divBdr>
        <w:top w:val="none" w:sz="0" w:space="0" w:color="auto"/>
        <w:left w:val="none" w:sz="0" w:space="0" w:color="auto"/>
        <w:bottom w:val="none" w:sz="0" w:space="0" w:color="auto"/>
        <w:right w:val="none" w:sz="0" w:space="0" w:color="auto"/>
      </w:divBdr>
    </w:div>
    <w:div w:id="1542672917">
      <w:bodyDiv w:val="1"/>
      <w:marLeft w:val="0"/>
      <w:marRight w:val="0"/>
      <w:marTop w:val="0"/>
      <w:marBottom w:val="0"/>
      <w:divBdr>
        <w:top w:val="none" w:sz="0" w:space="0" w:color="auto"/>
        <w:left w:val="none" w:sz="0" w:space="0" w:color="auto"/>
        <w:bottom w:val="none" w:sz="0" w:space="0" w:color="auto"/>
        <w:right w:val="none" w:sz="0" w:space="0" w:color="auto"/>
      </w:divBdr>
    </w:div>
    <w:div w:id="1544558192">
      <w:bodyDiv w:val="1"/>
      <w:marLeft w:val="0"/>
      <w:marRight w:val="0"/>
      <w:marTop w:val="0"/>
      <w:marBottom w:val="0"/>
      <w:divBdr>
        <w:top w:val="none" w:sz="0" w:space="0" w:color="auto"/>
        <w:left w:val="none" w:sz="0" w:space="0" w:color="auto"/>
        <w:bottom w:val="none" w:sz="0" w:space="0" w:color="auto"/>
        <w:right w:val="none" w:sz="0" w:space="0" w:color="auto"/>
      </w:divBdr>
    </w:div>
    <w:div w:id="1626303389">
      <w:bodyDiv w:val="1"/>
      <w:marLeft w:val="0"/>
      <w:marRight w:val="0"/>
      <w:marTop w:val="0"/>
      <w:marBottom w:val="0"/>
      <w:divBdr>
        <w:top w:val="none" w:sz="0" w:space="0" w:color="auto"/>
        <w:left w:val="none" w:sz="0" w:space="0" w:color="auto"/>
        <w:bottom w:val="none" w:sz="0" w:space="0" w:color="auto"/>
        <w:right w:val="none" w:sz="0" w:space="0" w:color="auto"/>
      </w:divBdr>
    </w:div>
    <w:div w:id="1646543235">
      <w:bodyDiv w:val="1"/>
      <w:marLeft w:val="0"/>
      <w:marRight w:val="0"/>
      <w:marTop w:val="0"/>
      <w:marBottom w:val="0"/>
      <w:divBdr>
        <w:top w:val="none" w:sz="0" w:space="0" w:color="auto"/>
        <w:left w:val="none" w:sz="0" w:space="0" w:color="auto"/>
        <w:bottom w:val="none" w:sz="0" w:space="0" w:color="auto"/>
        <w:right w:val="none" w:sz="0" w:space="0" w:color="auto"/>
      </w:divBdr>
    </w:div>
    <w:div w:id="1669482639">
      <w:bodyDiv w:val="1"/>
      <w:marLeft w:val="0"/>
      <w:marRight w:val="0"/>
      <w:marTop w:val="0"/>
      <w:marBottom w:val="0"/>
      <w:divBdr>
        <w:top w:val="none" w:sz="0" w:space="0" w:color="auto"/>
        <w:left w:val="none" w:sz="0" w:space="0" w:color="auto"/>
        <w:bottom w:val="none" w:sz="0" w:space="0" w:color="auto"/>
        <w:right w:val="none" w:sz="0" w:space="0" w:color="auto"/>
      </w:divBdr>
    </w:div>
    <w:div w:id="1772584033">
      <w:bodyDiv w:val="1"/>
      <w:marLeft w:val="0"/>
      <w:marRight w:val="0"/>
      <w:marTop w:val="0"/>
      <w:marBottom w:val="0"/>
      <w:divBdr>
        <w:top w:val="none" w:sz="0" w:space="0" w:color="auto"/>
        <w:left w:val="none" w:sz="0" w:space="0" w:color="auto"/>
        <w:bottom w:val="none" w:sz="0" w:space="0" w:color="auto"/>
        <w:right w:val="none" w:sz="0" w:space="0" w:color="auto"/>
      </w:divBdr>
      <w:divsChild>
        <w:div w:id="872838545">
          <w:blockQuote w:val="1"/>
          <w:marLeft w:val="-528"/>
          <w:marRight w:val="0"/>
          <w:marTop w:val="420"/>
          <w:marBottom w:val="420"/>
          <w:divBdr>
            <w:top w:val="none" w:sz="0" w:space="0" w:color="auto"/>
            <w:left w:val="single" w:sz="36" w:space="21" w:color="4A4A4A"/>
            <w:bottom w:val="none" w:sz="0" w:space="0" w:color="auto"/>
            <w:right w:val="none" w:sz="0" w:space="0" w:color="auto"/>
          </w:divBdr>
        </w:div>
      </w:divsChild>
    </w:div>
    <w:div w:id="1810710031">
      <w:bodyDiv w:val="1"/>
      <w:marLeft w:val="0"/>
      <w:marRight w:val="0"/>
      <w:marTop w:val="0"/>
      <w:marBottom w:val="0"/>
      <w:divBdr>
        <w:top w:val="none" w:sz="0" w:space="0" w:color="auto"/>
        <w:left w:val="none" w:sz="0" w:space="0" w:color="auto"/>
        <w:bottom w:val="none" w:sz="0" w:space="0" w:color="auto"/>
        <w:right w:val="none" w:sz="0" w:space="0" w:color="auto"/>
      </w:divBdr>
    </w:div>
    <w:div w:id="1882672943">
      <w:bodyDiv w:val="1"/>
      <w:marLeft w:val="0"/>
      <w:marRight w:val="0"/>
      <w:marTop w:val="0"/>
      <w:marBottom w:val="0"/>
      <w:divBdr>
        <w:top w:val="none" w:sz="0" w:space="0" w:color="auto"/>
        <w:left w:val="none" w:sz="0" w:space="0" w:color="auto"/>
        <w:bottom w:val="none" w:sz="0" w:space="0" w:color="auto"/>
        <w:right w:val="none" w:sz="0" w:space="0" w:color="auto"/>
      </w:divBdr>
    </w:div>
    <w:div w:id="1935357330">
      <w:bodyDiv w:val="1"/>
      <w:marLeft w:val="0"/>
      <w:marRight w:val="0"/>
      <w:marTop w:val="0"/>
      <w:marBottom w:val="0"/>
      <w:divBdr>
        <w:top w:val="none" w:sz="0" w:space="0" w:color="auto"/>
        <w:left w:val="none" w:sz="0" w:space="0" w:color="auto"/>
        <w:bottom w:val="none" w:sz="0" w:space="0" w:color="auto"/>
        <w:right w:val="none" w:sz="0" w:space="0" w:color="auto"/>
      </w:divBdr>
    </w:div>
    <w:div w:id="1942295827">
      <w:bodyDiv w:val="1"/>
      <w:marLeft w:val="0"/>
      <w:marRight w:val="0"/>
      <w:marTop w:val="0"/>
      <w:marBottom w:val="0"/>
      <w:divBdr>
        <w:top w:val="none" w:sz="0" w:space="0" w:color="auto"/>
        <w:left w:val="none" w:sz="0" w:space="0" w:color="auto"/>
        <w:bottom w:val="none" w:sz="0" w:space="0" w:color="auto"/>
        <w:right w:val="none" w:sz="0" w:space="0" w:color="auto"/>
      </w:divBdr>
    </w:div>
    <w:div w:id="1957714444">
      <w:bodyDiv w:val="1"/>
      <w:marLeft w:val="0"/>
      <w:marRight w:val="0"/>
      <w:marTop w:val="0"/>
      <w:marBottom w:val="0"/>
      <w:divBdr>
        <w:top w:val="none" w:sz="0" w:space="0" w:color="auto"/>
        <w:left w:val="none" w:sz="0" w:space="0" w:color="auto"/>
        <w:bottom w:val="none" w:sz="0" w:space="0" w:color="auto"/>
        <w:right w:val="none" w:sz="0" w:space="0" w:color="auto"/>
      </w:divBdr>
    </w:div>
    <w:div w:id="1970670680">
      <w:bodyDiv w:val="1"/>
      <w:marLeft w:val="0"/>
      <w:marRight w:val="0"/>
      <w:marTop w:val="0"/>
      <w:marBottom w:val="0"/>
      <w:divBdr>
        <w:top w:val="none" w:sz="0" w:space="0" w:color="auto"/>
        <w:left w:val="none" w:sz="0" w:space="0" w:color="auto"/>
        <w:bottom w:val="none" w:sz="0" w:space="0" w:color="auto"/>
        <w:right w:val="none" w:sz="0" w:space="0" w:color="auto"/>
      </w:divBdr>
    </w:div>
    <w:div w:id="2037001388">
      <w:bodyDiv w:val="1"/>
      <w:marLeft w:val="0"/>
      <w:marRight w:val="0"/>
      <w:marTop w:val="0"/>
      <w:marBottom w:val="0"/>
      <w:divBdr>
        <w:top w:val="none" w:sz="0" w:space="0" w:color="auto"/>
        <w:left w:val="none" w:sz="0" w:space="0" w:color="auto"/>
        <w:bottom w:val="none" w:sz="0" w:space="0" w:color="auto"/>
        <w:right w:val="none" w:sz="0" w:space="0" w:color="auto"/>
      </w:divBdr>
    </w:div>
    <w:div w:id="2122992825">
      <w:bodyDiv w:val="1"/>
      <w:marLeft w:val="0"/>
      <w:marRight w:val="0"/>
      <w:marTop w:val="0"/>
      <w:marBottom w:val="0"/>
      <w:divBdr>
        <w:top w:val="none" w:sz="0" w:space="0" w:color="auto"/>
        <w:left w:val="none" w:sz="0" w:space="0" w:color="auto"/>
        <w:bottom w:val="none" w:sz="0" w:space="0" w:color="auto"/>
        <w:right w:val="none" w:sz="0" w:space="0" w:color="auto"/>
      </w:divBdr>
    </w:div>
    <w:div w:id="2134864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305</Words>
  <Characters>1740</Characters>
  <Application>Microsoft Office Word</Application>
  <DocSecurity>0</DocSecurity>
  <Lines>14</Lines>
  <Paragraphs>4</Paragraphs>
  <ScaleCrop>false</ScaleCrop>
  <HeadingPairs>
    <vt:vector size="4" baseType="variant">
      <vt:variant>
        <vt:lpstr>标题</vt:lpstr>
      </vt:variant>
      <vt:variant>
        <vt:i4>1</vt:i4>
      </vt:variant>
      <vt:variant>
        <vt:lpstr>Headings</vt:lpstr>
      </vt:variant>
      <vt:variant>
        <vt:i4>12</vt:i4>
      </vt:variant>
    </vt:vector>
  </HeadingPairs>
  <TitlesOfParts>
    <vt:vector size="13" baseType="lpstr">
      <vt:lpstr/>
      <vt:lpstr>日志存储格式 MMAP</vt:lpstr>
      <vt:lpstr>日志设计</vt:lpstr>
      <vt:lpstr>    上报文件夹种类</vt:lpstr>
      <vt:lpstr>    日志上报类型</vt:lpstr>
      <vt:lpstr>    数据类型</vt:lpstr>
      <vt:lpstr>引用Logan 库日志存储</vt:lpstr>
      <vt:lpstr>    日志 MMAP 存储</vt:lpstr>
      <vt:lpstr>    安全性</vt:lpstr>
      <vt:lpstr>    分片写入</vt:lpstr>
      <vt:lpstr>    数据写入流程</vt:lpstr>
      <vt:lpstr>    </vt: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feng s</cp:lastModifiedBy>
  <cp:revision>21</cp:revision>
  <dcterms:created xsi:type="dcterms:W3CDTF">2018-12-03T06:22:00Z</dcterms:created>
  <dcterms:modified xsi:type="dcterms:W3CDTF">2020-05-21T13:55:00Z</dcterms:modified>
</cp:coreProperties>
</file>