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Proposal to Develop a Database for Bonbons Sans Frontières</w:t>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Bonbons Sans Frontières, BSF, is a non profit organization that provides candy to those in need. The organization periodically sends out candy packages to deployed military. In the case of disaster larger candy care packages will be sent to affected areas. Low income families can sign up to receive candy on special occasions such as birthdays or holidays. BSF strives to provide candy in any situation where candy is needed but un-obtainable.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organization is in need of a database to record and organize an excessive amount of information. They need to record every request they receive and aid package they send out. It’s important to know who each package is going to, what allergies they may have, and what the package should contain. They will have to keep a close on their stock to guarantee that they never run out of a desired candy. It’s vital that they know what is inside each candy aswell to confirm no allergies will be triggered. Aswell, BSF must record every donation they receive for legal sponsorship purposes. BSF is in desperate need of a database to store and maintain all of the information they deal with on a daily basis. Old paper methods simply can not keep up with constant efforts and spontaneous action based on sudden disasters.</w:t>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database will be structured around a primary Actions table. The actions table will have a foreign key relationship with the Requests, OutgoingAid, and Contributions tables. Each of these tables will link out as necessary to other tables containing data on people and products involved with the organization.</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Actions - All actions performed by the organization, including received donations, received requests for aid, and outgoing aid packages.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Clients - All people requesting or receiving aid.</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Packages - All available pre-made candy packages.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Candies - All available candies and information on them.</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Accommodations - All allergies and preferences that can be accommodated.</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Requests - Requests from clients that wish to receive aid.</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OutgoingAid - Outgoing aid packages.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Contributions - Donations from contributors.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Contributors - All people that have contributed.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Management:</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 is to be expected that the tables and columns contained within will be built by November 5th. All extra aspects of the database such as views and procedures will be completed by November 19th. A descriptive document and presentation is to be finished by December 3rd.</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total work time of twenty hours is to be expected. Five hours of planning and plotting out the database. Ten hours of building the database. Finally, five hours to complete documentation and presentation. At a rate of $65 an hour a total of $1,300 is to be expected given no extra work is requested. Upon completion free maintenance will be provided for ninety days to assure functionality.</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It would be unwise to continue to record important information using outdated methods. The sooner the switch is made to a database more cost effective it will be. A database system also allows for much easier record keeping and less time spent on management opposed to charitable actions. We hope you take us up on our offer and make the right decision for your future.</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b w:val="1"/>
          <w:sz w:val="24"/>
          <w:szCs w:val="24"/>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