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color w:val="6d64e8"/>
          <w:sz w:val="28"/>
          <w:szCs w:val="28"/>
        </w:rPr>
      </w:pPr>
      <w:r w:rsidDel="00000000" w:rsidR="00000000" w:rsidRPr="00000000">
        <w:rPr>
          <w:b w:val="1"/>
          <w:color w:val="6d64e8"/>
          <w:sz w:val="28"/>
          <w:szCs w:val="28"/>
          <w:rtl w:val="0"/>
        </w:rPr>
        <w:t xml:space="preserve">Northwestern Michigan College: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 228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For: Lisa Balbach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Presenters: Eric Grant &amp; Nicole Andress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72"/>
          <w:szCs w:val="72"/>
        </w:rPr>
      </w:pPr>
      <w:bookmarkStart w:colFirst="0" w:colLast="0" w:name="_6jynaot9cbnq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Cat Rock Cafe</w:t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d64e8"/>
          <w:u w:val="single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u w:val="single"/>
          <w:rtl w:val="0"/>
        </w:rPr>
        <w:t xml:space="preserve">March 22nd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Here at Cat Rock Cafe it is important to destress and enjoy every cup of tea, coffee, hot or cold beverage. What better way to relax than drinking a cup of tea while petting a great ball of fluff? Cat Rock Cafe fosters only the cuddliest boys and girls and gets them ready to love everyone! The cafe tries their best to have a cat especially ready for any personality type that walks into the store. Everyone who comes in is required to take a quick personality test, sign in, and then based off personality are assigned to a cats table. Cat Rock Cafe hosts cat petting parties, Zombie-to-caffeine marathons once a month, and accepts donations to give to foundations that helps cats in need.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this project Eric Grant and Nicole Andress will be working together to create a functional database to keep track of the cats and cafe menu. There will also be a part of the database designated to keeping track of customer information. There will also be a place to keep track of information pertaining to customers who wish to adopt a cat. Outside of all of this information, Cats Rock Cafe also accepts donations! With that said, there will be a part of the database dedicated to keeping track of their donations by creating an account with the coffee shop.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  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footer graphic" id="2" name="image5.png"/>
          <a:graphic>
            <a:graphicData uri="http://schemas.openxmlformats.org/drawingml/2006/picture">
              <pic:pic>
                <pic:nvPicPr>
                  <pic:cNvPr descr="foot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5" w:firstLine="0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footer graphic" id="1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5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5" w:firstLine="0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contextualSpacing w:val="0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7.png"/>
          <a:graphic>
            <a:graphicData uri="http://schemas.openxmlformats.org/drawingml/2006/picture">
              <pic:pic>
                <pic:nvPicPr>
                  <pic:cNvPr descr="corn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3" name="image6.png"/>
          <a:graphic>
            <a:graphicData uri="http://schemas.openxmlformats.org/drawingml/2006/picture">
              <pic:pic>
                <pic:nvPicPr>
                  <pic:cNvPr descr="corn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b w:val="0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35.99999999999994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